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  <w:t>加拿大维多利亚大学</w:t>
      </w:r>
    </w:p>
    <w:p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eastAsia="zh-Hans"/>
        </w:rPr>
      </w:pP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  <w:t>University of V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  <w:t>ic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eastAsia="zh-Hans"/>
        </w:rPr>
        <w:t>toria</w:t>
      </w:r>
    </w:p>
    <w:p>
      <w:pPr>
        <w:widowControl/>
        <w:spacing w:line="360" w:lineRule="auto"/>
        <w:jc w:val="center"/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202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  <w:t>4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  <w:t>暑期语言文化访学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项目</w:t>
      </w:r>
    </w:p>
    <w:p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Hans"/>
        </w:rPr>
      </w:pP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Hans"/>
        </w:rPr>
        <w:t>2023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Hans"/>
        </w:rPr>
        <w:t>年</w:t>
      </w: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Hans"/>
        </w:rPr>
        <w:t>7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Hans"/>
        </w:rPr>
        <w:t>月</w:t>
      </w: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Hans"/>
        </w:rPr>
        <w:t>29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Hans"/>
        </w:rPr>
        <w:t>日</w:t>
      </w: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Hans"/>
        </w:rPr>
        <w:t>-8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Hans"/>
        </w:rPr>
        <w:t>月</w:t>
      </w: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Hans"/>
        </w:rPr>
        <w:t>23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Hans"/>
        </w:rPr>
        <w:t>日</w:t>
      </w: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Hans"/>
        </w:rPr>
        <w:t>（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Hans"/>
        </w:rPr>
        <w:t>四周</w:t>
      </w: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Hans"/>
        </w:rPr>
        <w:t>）</w:t>
      </w:r>
      <w:bookmarkStart w:id="0" w:name="_GoBack"/>
      <w:bookmarkEnd w:id="0"/>
    </w:p>
    <w:p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Hans"/>
        </w:rPr>
      </w:pPr>
    </w:p>
    <w:p>
      <w:pPr>
        <w:pStyle w:val="19"/>
        <w:widowControl/>
        <w:numPr>
          <w:ilvl w:val="0"/>
          <w:numId w:val="0"/>
        </w:numPr>
        <w:spacing w:line="360" w:lineRule="auto"/>
        <w:ind w:leftChars="0"/>
        <w:jc w:val="left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  <w:lang w:val="en-US" w:eastAsia="zh-CN"/>
        </w:rPr>
        <w:t>一、</w:t>
      </w:r>
      <w:r>
        <w:rPr>
          <w:rFonts w:hint="eastAsia" w:asciiTheme="minorHAnsi" w:hAnsiTheme="minorHAnsi" w:eastAsiaTheme="majorEastAsia" w:cstheme="minorHAnsi"/>
          <w:b/>
          <w:kern w:val="0"/>
          <w:szCs w:val="21"/>
        </w:rPr>
        <w:t>项目综述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0" w:firstLineChars="300"/>
        <w:jc w:val="left"/>
        <w:textAlignment w:val="auto"/>
        <w:rPr>
          <w:rFonts w:hint="default" w:asciiTheme="minorHAnsi" w:hAnsiTheme="minorHAnsi" w:eastAsiaTheme="majorEastAsia" w:cstheme="minorHAnsi"/>
          <w:kern w:val="0"/>
          <w:sz w:val="21"/>
          <w:szCs w:val="21"/>
          <w:lang w:eastAsia="zh-Hans" w:bidi="ar-SA"/>
        </w:rPr>
      </w:pP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Hans" w:bidi="ar-SA"/>
        </w:rPr>
        <w:t>维多利亚大学（University of Victoria），简称“维大”“UVic”，创建于1963年，是加拿大规模最大的综合性大学之一，位于不列颠哥伦比亚省的省会维多利亚市。根据加拿大最权威的麦考林杂志大学排名</w:t>
      </w:r>
      <w:r>
        <w:rPr>
          <w:rFonts w:hint="default" w:asciiTheme="minorHAnsi" w:hAnsiTheme="minorHAnsi" w:eastAsiaTheme="majorEastAsia" w:cstheme="minorHAnsi"/>
          <w:kern w:val="0"/>
          <w:sz w:val="21"/>
          <w:szCs w:val="21"/>
          <w:lang w:eastAsia="zh-Hans" w:bidi="ar-SA"/>
        </w:rPr>
        <w:t>，2023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Hans" w:bidi="ar-SA"/>
        </w:rPr>
        <w:t>年维多利亚大学位列全加综合性大学排名第二</w:t>
      </w:r>
      <w:r>
        <w:rPr>
          <w:rFonts w:hint="default" w:asciiTheme="minorHAnsi" w:hAnsiTheme="minorHAnsi" w:eastAsiaTheme="majorEastAsia" w:cstheme="minorHAnsi"/>
          <w:kern w:val="0"/>
          <w:sz w:val="21"/>
          <w:szCs w:val="21"/>
          <w:lang w:eastAsia="zh-Hans" w:bidi="ar-SA"/>
        </w:rPr>
        <w:t>。</w:t>
      </w:r>
    </w:p>
    <w:p>
      <w:pPr>
        <w:widowControl/>
        <w:tabs>
          <w:tab w:val="left" w:pos="6162"/>
        </w:tabs>
        <w:spacing w:line="360" w:lineRule="auto"/>
        <w:jc w:val="left"/>
        <w:rPr>
          <w:rFonts w:hint="default" w:asciiTheme="minorHAnsi" w:hAnsiTheme="minorHAnsi" w:eastAsiaTheme="majorEastAsia" w:cstheme="minorHAnsi"/>
          <w:szCs w:val="21"/>
        </w:rPr>
      </w:pPr>
      <w:r>
        <w:drawing>
          <wp:inline distT="0" distB="0" distL="114300" distR="114300">
            <wp:extent cx="5273040" cy="2573655"/>
            <wp:effectExtent l="0" t="0" r="10160" b="171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二、项目特色优势</w:t>
      </w:r>
    </w:p>
    <w:p>
      <w:pPr>
        <w:pStyle w:val="21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纯正英语环境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亲身前往加拿大体验北美风情和原汁原味的英语文化环境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；</w:t>
      </w:r>
    </w:p>
    <w:p>
      <w:pPr>
        <w:pStyle w:val="21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多个级别适配各种英语水平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  <w:lang w:val="en-US" w:eastAsia="zh-Hans"/>
        </w:rPr>
        <w:t>入学参加分级测试</w:t>
      </w:r>
      <w:r>
        <w:rPr>
          <w:rFonts w:hint="default" w:asciiTheme="minorHAnsi" w:hAnsiTheme="minorHAnsi" w:eastAsiaTheme="majorEastAsia" w:cstheme="minorHAnsi"/>
          <w:bCs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  <w:lang w:val="en-US" w:eastAsia="zh-Hans"/>
        </w:rPr>
        <w:t>根据英语水平分配至适合的级别</w:t>
      </w:r>
      <w:r>
        <w:rPr>
          <w:rFonts w:hint="default" w:asciiTheme="minorHAnsi" w:hAnsiTheme="minorHAnsi" w:eastAsiaTheme="majorEastAsia" w:cstheme="minorHAnsi"/>
          <w:bCs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  <w:lang w:val="en-US" w:eastAsia="zh-Hans"/>
        </w:rPr>
        <w:t>小班教学</w:t>
      </w:r>
      <w:r>
        <w:rPr>
          <w:rFonts w:hint="default" w:asciiTheme="minorHAnsi" w:hAnsiTheme="minorHAnsi" w:eastAsiaTheme="majorEastAsia" w:cstheme="minorHAnsi"/>
          <w:bCs/>
          <w:kern w:val="0"/>
          <w:szCs w:val="21"/>
          <w:lang w:eastAsia="zh-Hans"/>
        </w:rPr>
        <w:t>；</w:t>
      </w:r>
    </w:p>
    <w:p>
      <w:pPr>
        <w:pStyle w:val="21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default" w:asciiTheme="minorHAnsi" w:hAnsiTheme="minorHAnsi" w:eastAsiaTheme="majorEastAsia" w:cstheme="minorHAnsi"/>
          <w:b/>
          <w:bCs w:val="0"/>
          <w:kern w:val="0"/>
          <w:szCs w:val="21"/>
          <w:lang w:eastAsia="zh-Hans"/>
        </w:rPr>
        <w:t>【</w:t>
      </w:r>
      <w:r>
        <w:rPr>
          <w:rFonts w:hint="eastAsia" w:asciiTheme="minorHAnsi" w:hAnsiTheme="minorHAnsi" w:eastAsiaTheme="majorEastAsia" w:cstheme="minorHAnsi"/>
          <w:b/>
          <w:bCs w:val="0"/>
          <w:kern w:val="0"/>
          <w:szCs w:val="21"/>
          <w:lang w:val="en-US" w:eastAsia="zh-Hans"/>
        </w:rPr>
        <w:t>入住校内宿舍</w:t>
      </w:r>
      <w:r>
        <w:rPr>
          <w:rFonts w:hint="default" w:asciiTheme="minorHAnsi" w:hAnsiTheme="minorHAnsi" w:eastAsiaTheme="majorEastAsia" w:cstheme="minorHAnsi"/>
          <w:b/>
          <w:bCs w:val="0"/>
          <w:kern w:val="0"/>
          <w:szCs w:val="21"/>
          <w:lang w:eastAsia="zh-Hans"/>
        </w:rPr>
        <w:t>】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  <w:lang w:val="en-US" w:eastAsia="zh-Hans"/>
        </w:rPr>
        <w:t>参与项目学生可入住学校校内宿舍</w:t>
      </w:r>
      <w:r>
        <w:rPr>
          <w:rFonts w:hint="default" w:asciiTheme="minorHAnsi" w:hAnsiTheme="minorHAnsi" w:eastAsiaTheme="majorEastAsia" w:cstheme="minorHAnsi"/>
          <w:bCs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  <w:lang w:val="en-US" w:eastAsia="zh-Hans"/>
        </w:rPr>
        <w:t>深入了解校园文化</w:t>
      </w:r>
      <w:r>
        <w:rPr>
          <w:rFonts w:hint="default" w:asciiTheme="minorHAnsi" w:hAnsiTheme="minorHAnsi" w:eastAsiaTheme="majorEastAsia" w:cstheme="minorHAnsi"/>
          <w:bCs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  <w:lang w:val="en-US" w:eastAsia="zh-Hans"/>
        </w:rPr>
        <w:t>同时提高住宿安全保障</w:t>
      </w:r>
    </w:p>
    <w:p>
      <w:pPr>
        <w:pStyle w:val="21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【体验多元文化，结交国际好友】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</w:rPr>
        <w:t>与来自世界各地的学生共同学习、提高跨文化沟通技能，收获知识与友谊；</w:t>
      </w:r>
    </w:p>
    <w:p>
      <w:pPr>
        <w:pStyle w:val="21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【名校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证书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  <w:lang w:eastAsia="zh-Hans"/>
        </w:rPr>
        <w:t>&amp;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成绩单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顺利完成学业后可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获得维多利亚大学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开具的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项目证书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&amp;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成绩单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为个人简历添砖加瓦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。</w:t>
      </w:r>
    </w:p>
    <w:p>
      <w:pPr>
        <w:pStyle w:val="19"/>
        <w:widowControl/>
        <w:spacing w:line="360" w:lineRule="auto"/>
        <w:ind w:left="840" w:firstLine="0" w:firstLineChars="0"/>
        <w:jc w:val="left"/>
        <w:rPr>
          <w:rFonts w:hint="eastAsia" w:asciiTheme="minorHAnsi" w:hAnsiTheme="minorHAnsi" w:eastAsiaTheme="majorEastAsia" w:cstheme="minorHAnsi"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三、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维多利亚大学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简介</w:t>
      </w:r>
    </w:p>
    <w:p>
      <w:pPr>
        <w:pStyle w:val="19"/>
        <w:numPr>
          <w:ilvl w:val="0"/>
          <w:numId w:val="2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维多利亚大学（简称UVic）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成立于1963年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位于加拿大英属哥伦比亚省首府地区的沙尼治和橡树湾，离首府维多利亚市中心东北约6公里，是该省历史第二悠久的公立大学。</w:t>
      </w:r>
    </w:p>
    <w:p>
      <w:pPr>
        <w:pStyle w:val="19"/>
        <w:numPr>
          <w:ilvl w:val="0"/>
          <w:numId w:val="2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Hans" w:bidi="ar-SA"/>
        </w:rPr>
        <w:t>根据加拿大最权威的麦考林杂志大学排名</w:t>
      </w:r>
      <w:r>
        <w:rPr>
          <w:rFonts w:hint="default" w:asciiTheme="minorHAnsi" w:hAnsiTheme="minorHAnsi" w:eastAsiaTheme="majorEastAsia" w:cstheme="minorHAnsi"/>
          <w:kern w:val="0"/>
          <w:sz w:val="21"/>
          <w:szCs w:val="21"/>
          <w:lang w:eastAsia="zh-Hans" w:bidi="ar-SA"/>
        </w:rPr>
        <w:t>，2023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Hans" w:bidi="ar-SA"/>
        </w:rPr>
        <w:t>年维多利亚大学位列全加综合性大学排名第二</w:t>
      </w:r>
      <w:r>
        <w:rPr>
          <w:rFonts w:hint="default" w:asciiTheme="minorHAnsi" w:hAnsiTheme="minorHAnsi" w:eastAsiaTheme="majorEastAsia" w:cstheme="minorHAnsi"/>
          <w:kern w:val="0"/>
          <w:sz w:val="21"/>
          <w:szCs w:val="21"/>
          <w:lang w:eastAsia="zh-Hans" w:bidi="ar-SA"/>
        </w:rPr>
        <w:t>。</w:t>
      </w:r>
    </w:p>
    <w:p>
      <w:pPr>
        <w:pStyle w:val="19"/>
        <w:numPr>
          <w:ilvl w:val="0"/>
          <w:numId w:val="2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维多利亚大学是一所多学科的综合性大学，校内设有经济学院，教育学院，工程学院，法学院，人类和社会发展学院，人文学院，社会科学学院，自然科学学院等多个学院和专业。</w:t>
      </w:r>
    </w:p>
    <w:p>
      <w:pPr>
        <w:pStyle w:val="19"/>
        <w:numPr>
          <w:ilvl w:val="0"/>
          <w:numId w:val="2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维多利亚大学位于加拿大西海岸，在温哥华岛最南端的维多利亚市。加国巨树环绕成就的天然景观、西岸极致优美的海岸线、及太平洋妩媚的海水，使维多利亚市成为爱好自然者的天堂，空气清新而洁净。山川、湖泊及岛屿距离市区仅咫尺之距，不远处即有世界闻名的布查德花园。</w:t>
      </w:r>
    </w:p>
    <w:p>
      <w:pPr>
        <w:pStyle w:val="19"/>
        <w:numPr>
          <w:ilvl w:val="0"/>
          <w:numId w:val="0"/>
        </w:numPr>
        <w:spacing w:line="360" w:lineRule="auto"/>
        <w:ind w:left="420" w:left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</w:rPr>
        <w:t>四、</w:t>
      </w:r>
      <w:r>
        <w:rPr>
          <w:rFonts w:asciiTheme="minorHAnsi" w:hAnsiTheme="minorHAnsi" w:eastAsiaTheme="majorEastAsia" w:cstheme="minorHAnsi"/>
          <w:b/>
          <w:szCs w:val="21"/>
        </w:rPr>
        <w:t>访学</w:t>
      </w:r>
      <w:r>
        <w:rPr>
          <w:rFonts w:hint="eastAsia" w:asciiTheme="minorHAnsi" w:hAnsiTheme="minorHAnsi" w:eastAsiaTheme="majorEastAsia" w:cstheme="minorHAnsi"/>
          <w:b/>
          <w:szCs w:val="21"/>
        </w:rPr>
        <w:t>项目介绍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课程日期</w:t>
      </w:r>
      <w:r>
        <w:rPr>
          <w:rFonts w:cs="Calibri" w:asciiTheme="minorHAnsi" w:hAnsiTheme="minorHAnsi"/>
          <w:szCs w:val="21"/>
        </w:rPr>
        <w:t>】</w:t>
      </w:r>
    </w:p>
    <w:p>
      <w:pPr>
        <w:spacing w:line="360" w:lineRule="auto"/>
        <w:rPr>
          <w:rFonts w:hint="eastAsia" w:cs="Calibri" w:asciiTheme="minorHAnsi" w:hAnsiTheme="minorHAnsi"/>
          <w:szCs w:val="21"/>
        </w:rPr>
      </w:pPr>
      <w:r>
        <w:rPr>
          <w:rFonts w:hint="eastAsia" w:cs="Calibri" w:asciiTheme="minorHAnsi" w:hAnsiTheme="minorHAnsi"/>
          <w:szCs w:val="21"/>
        </w:rPr>
        <w:t>2023年7月</w:t>
      </w:r>
      <w:r>
        <w:rPr>
          <w:rFonts w:hint="default" w:cs="Calibri" w:asciiTheme="minorHAnsi" w:hAnsiTheme="minorHAnsi"/>
          <w:szCs w:val="21"/>
        </w:rPr>
        <w:t>29</w:t>
      </w:r>
      <w:r>
        <w:rPr>
          <w:rFonts w:hint="eastAsia" w:cs="Calibri" w:asciiTheme="minorHAnsi" w:hAnsiTheme="minorHAnsi"/>
          <w:szCs w:val="21"/>
        </w:rPr>
        <w:t>日-8月2</w:t>
      </w:r>
      <w:r>
        <w:rPr>
          <w:rFonts w:hint="default" w:cs="Calibri" w:asciiTheme="minorHAnsi" w:hAnsiTheme="minorHAnsi"/>
          <w:szCs w:val="21"/>
        </w:rPr>
        <w:t>3</w:t>
      </w:r>
      <w:r>
        <w:rPr>
          <w:rFonts w:hint="eastAsia" w:cs="Calibri" w:asciiTheme="minorHAnsi" w:hAnsiTheme="minorHAnsi"/>
          <w:szCs w:val="21"/>
        </w:rPr>
        <w:t>日（四周）</w:t>
      </w:r>
    </w:p>
    <w:p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课程内容</w:t>
      </w:r>
      <w:r>
        <w:rPr>
          <w:rFonts w:cs="Calibri" w:asciiTheme="minorHAnsi" w:hAnsiTheme="minorHAnsi"/>
          <w:szCs w:val="21"/>
        </w:rPr>
        <w:t>】</w:t>
      </w:r>
    </w:p>
    <w:p>
      <w:pPr>
        <w:spacing w:line="360" w:lineRule="auto"/>
        <w:ind w:firstLine="420" w:firstLineChars="200"/>
        <w:rPr>
          <w:rFonts w:cs="Calibri" w:asciiTheme="minorHAnsi" w:hAnsiTheme="minorHAnsi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课程基于主题设计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通过加拿大、全球问题、社会和文化等主题来开展教学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旨在结合课堂学习和社会文化活动提升学生的英语应用能力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课程设计专注于提升学生的口语和听力提高的技巧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。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课程将会根据学生水平进行分班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课程共有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6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个英语水平等级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学生入学参加分级测试，根据英语水平分配至适合的级别</w:t>
      </w:r>
      <w:r>
        <w:rPr>
          <w:rFonts w:cs="Calibri" w:asciiTheme="minorHAnsi" w:hAnsiTheme="minorHAnsi"/>
          <w:szCs w:val="21"/>
        </w:rPr>
        <w:t>。</w:t>
      </w:r>
    </w:p>
    <w:p>
      <w:pPr>
        <w:spacing w:line="360" w:lineRule="auto"/>
        <w:ind w:firstLine="420" w:firstLineChars="200"/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每周授课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20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小时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课程时间外学生还可选择参加一系列工作坊活动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cs="Calibri" w:asciiTheme="minorHAnsi" w:hAnsiTheme="minorHAnsi"/>
          <w:szCs w:val="21"/>
        </w:rPr>
        <w:t>授课</w:t>
      </w:r>
      <w:r>
        <w:rPr>
          <w:rFonts w:cs="Calibri" w:asciiTheme="minorHAnsi" w:hAnsiTheme="minorHAnsi"/>
          <w:szCs w:val="21"/>
        </w:rPr>
        <w:t>时间通常为每周一至周五的上午</w:t>
      </w:r>
      <w:r>
        <w:rPr>
          <w:rFonts w:hint="eastAsia" w:cs="Calibri" w:asciiTheme="minorHAnsi" w:hAnsiTheme="minorHAnsi"/>
          <w:szCs w:val="21"/>
        </w:rPr>
        <w:t>8点半-12点半</w:t>
      </w:r>
      <w:r>
        <w:rPr>
          <w:rFonts w:hint="default" w:cs="Calibri" w:asciiTheme="minorHAnsi" w:hAnsiTheme="minorHAnsi"/>
          <w:szCs w:val="21"/>
        </w:rPr>
        <w:t>。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课余及周末时间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学生可以参加由文化助理带领的丰富的文化活动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与来自世界各地的同学一起探索加拿大城市文化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提高英语综合能力及交际能力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。根据季节的不同，活动可能包括：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海上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赏鲸、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畅游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布查特花园、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探索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温哥华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之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旅、文化之夜、跳舞、皮划艇、远足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等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。</w:t>
      </w:r>
    </w:p>
    <w:p>
      <w:pPr>
        <w:spacing w:line="360" w:lineRule="auto"/>
        <w:ind w:firstLine="420" w:firstLineChars="200"/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参考日程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：</w:t>
      </w:r>
    </w:p>
    <w:tbl>
      <w:tblPr>
        <w:tblStyle w:val="12"/>
        <w:tblW w:w="0" w:type="auto"/>
        <w:tblInd w:w="1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0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kern w:val="0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 w:eastAsiaTheme="majorEastAsia" w:cstheme="minorHAnsi"/>
                <w:kern w:val="0"/>
                <w:szCs w:val="21"/>
                <w:vertAlign w:val="baseline"/>
                <w:lang w:eastAsia="zh-Hans"/>
              </w:rPr>
              <w:t>星期一</w:t>
            </w:r>
          </w:p>
        </w:tc>
        <w:tc>
          <w:tcPr>
            <w:tcW w:w="1217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kern w:val="0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 w:eastAsiaTheme="majorEastAsia" w:cstheme="minorHAnsi"/>
                <w:kern w:val="0"/>
                <w:szCs w:val="21"/>
                <w:vertAlign w:val="baseline"/>
                <w:lang w:eastAsia="zh-Hans"/>
              </w:rPr>
              <w:t>星期二</w:t>
            </w:r>
          </w:p>
        </w:tc>
        <w:tc>
          <w:tcPr>
            <w:tcW w:w="1217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kern w:val="0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 w:eastAsiaTheme="majorEastAsia" w:cstheme="minorHAnsi"/>
                <w:kern w:val="0"/>
                <w:szCs w:val="21"/>
                <w:vertAlign w:val="baseline"/>
                <w:lang w:eastAsia="zh-Hans"/>
              </w:rPr>
              <w:t>星期三</w:t>
            </w:r>
          </w:p>
        </w:tc>
        <w:tc>
          <w:tcPr>
            <w:tcW w:w="1217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kern w:val="0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 w:eastAsiaTheme="majorEastAsia" w:cstheme="minorHAnsi"/>
                <w:kern w:val="0"/>
                <w:szCs w:val="21"/>
                <w:vertAlign w:val="baseline"/>
                <w:lang w:eastAsia="zh-Hans"/>
              </w:rPr>
              <w:t>星期四</w:t>
            </w:r>
          </w:p>
        </w:tc>
        <w:tc>
          <w:tcPr>
            <w:tcW w:w="1218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kern w:val="0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 w:eastAsiaTheme="majorEastAsia" w:cstheme="minorHAnsi"/>
                <w:kern w:val="0"/>
                <w:szCs w:val="21"/>
                <w:vertAlign w:val="baseline"/>
                <w:lang w:eastAsia="zh-Hans"/>
              </w:rPr>
              <w:t>星期五</w:t>
            </w:r>
          </w:p>
        </w:tc>
        <w:tc>
          <w:tcPr>
            <w:tcW w:w="1218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kern w:val="0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 w:eastAsiaTheme="majorEastAsia" w:cstheme="minorHAnsi"/>
                <w:kern w:val="0"/>
                <w:szCs w:val="21"/>
                <w:vertAlign w:val="baseline"/>
                <w:lang w:eastAsia="zh-Hans"/>
              </w:rPr>
              <w:t>星期六</w:t>
            </w:r>
          </w:p>
        </w:tc>
        <w:tc>
          <w:tcPr>
            <w:tcW w:w="1218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kern w:val="0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 w:eastAsiaTheme="majorEastAsia" w:cstheme="minorHAnsi"/>
                <w:kern w:val="0"/>
                <w:szCs w:val="21"/>
                <w:vertAlign w:val="baseline"/>
                <w:lang w:eastAsia="zh-Hans"/>
              </w:rPr>
              <w:t>星期日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69" w:type="dxa"/>
            <w:gridSpan w:val="5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kern w:val="0"/>
                <w:szCs w:val="21"/>
                <w:lang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kern w:val="0"/>
                <w:szCs w:val="21"/>
                <w:lang w:val="en-US" w:eastAsia="zh-Hans"/>
              </w:rPr>
              <w:t>语言文化课程</w:t>
            </w:r>
            <w:r>
              <w:rPr>
                <w:rFonts w:hint="default" w:asciiTheme="minorHAnsi" w:hAnsiTheme="minorHAnsi" w:eastAsiaTheme="majorEastAsia" w:cstheme="minorHAnsi"/>
                <w:kern w:val="0"/>
                <w:szCs w:val="21"/>
                <w:lang w:eastAsia="zh-Hans"/>
              </w:rPr>
              <w:t>：上午 8:30至下午12:30</w:t>
            </w:r>
          </w:p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kern w:val="0"/>
                <w:szCs w:val="21"/>
                <w:lang w:eastAsia="zh-Hans"/>
              </w:rPr>
            </w:pPr>
            <w:r>
              <w:rPr>
                <w:rFonts w:hint="default" w:asciiTheme="minorHAnsi" w:hAnsiTheme="minorHAnsi" w:eastAsiaTheme="majorEastAsia" w:cstheme="minorHAnsi"/>
                <w:kern w:val="0"/>
                <w:szCs w:val="21"/>
                <w:lang w:eastAsia="zh-Hans"/>
              </w:rPr>
              <w:t>日间活动：下午 2 – 4 点</w:t>
            </w:r>
          </w:p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kern w:val="0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 w:eastAsiaTheme="majorEastAsia" w:cstheme="minorHAnsi"/>
                <w:kern w:val="0"/>
                <w:szCs w:val="21"/>
                <w:lang w:eastAsia="zh-Hans"/>
              </w:rPr>
              <w:t>晚间活动：晚上7点至晚上9</w:t>
            </w:r>
            <w:r>
              <w:rPr>
                <w:rFonts w:hint="eastAsia" w:asciiTheme="minorHAnsi" w:hAnsiTheme="minorHAnsi" w:eastAsiaTheme="majorEastAsia" w:cstheme="minorHAnsi"/>
                <w:kern w:val="0"/>
                <w:szCs w:val="21"/>
                <w:lang w:val="en-US" w:eastAsia="zh-Hans"/>
              </w:rPr>
              <w:t>点</w:t>
            </w:r>
          </w:p>
        </w:tc>
        <w:tc>
          <w:tcPr>
            <w:tcW w:w="2436" w:type="dxa"/>
            <w:gridSpan w:val="2"/>
          </w:tcPr>
          <w:p>
            <w:pPr>
              <w:spacing w:line="360" w:lineRule="auto"/>
              <w:ind w:firstLine="630" w:firstLineChars="300"/>
              <w:rPr>
                <w:rFonts w:hint="default" w:asciiTheme="minorHAnsi" w:hAnsiTheme="minorHAnsi" w:eastAsiaTheme="majorEastAsia" w:cstheme="minorHAnsi"/>
                <w:kern w:val="0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 w:eastAsiaTheme="majorEastAsia" w:cstheme="minorHAnsi"/>
                <w:kern w:val="0"/>
                <w:szCs w:val="21"/>
                <w:vertAlign w:val="baseline"/>
                <w:lang w:eastAsia="zh-Hans"/>
              </w:rPr>
              <w:t>由文化助理带领的文化参访活动（自愿选择）：</w:t>
            </w:r>
            <w:r>
              <w:rPr>
                <w:rFonts w:hint="default" w:asciiTheme="minorHAnsi" w:hAnsiTheme="minorHAnsi" w:eastAsiaTheme="majorEastAsia" w:cstheme="minorHAnsi"/>
                <w:kern w:val="0"/>
                <w:szCs w:val="21"/>
                <w:lang w:eastAsia="zh-Hans"/>
              </w:rPr>
              <w:t>赏鲸、布查特花园、温哥华旅行、文化之夜、跳舞、皮划艇、远足</w:t>
            </w:r>
            <w:r>
              <w:rPr>
                <w:rFonts w:hint="eastAsia" w:asciiTheme="minorHAnsi" w:hAnsiTheme="minorHAnsi" w:eastAsiaTheme="majorEastAsia" w:cstheme="minorHAnsi"/>
                <w:kern w:val="0"/>
                <w:szCs w:val="21"/>
                <w:lang w:val="en-US" w:eastAsia="zh-Hans"/>
              </w:rPr>
              <w:t>等等</w:t>
            </w:r>
            <w:r>
              <w:rPr>
                <w:rFonts w:hint="default" w:asciiTheme="minorHAnsi" w:hAnsiTheme="minorHAnsi" w:eastAsiaTheme="majorEastAsia" w:cstheme="minorHAnsi"/>
                <w:kern w:val="0"/>
                <w:szCs w:val="21"/>
                <w:lang w:eastAsia="zh-Hans"/>
              </w:rPr>
              <w:t>。</w:t>
            </w:r>
          </w:p>
        </w:tc>
      </w:tr>
    </w:tbl>
    <w:p>
      <w:pPr>
        <w:spacing w:line="360" w:lineRule="auto"/>
        <w:rPr>
          <w:rFonts w:hint="eastAsia" w:cs="Calibri" w:asciiTheme="minorHAnsi" w:hAnsiTheme="minorHAnsi"/>
          <w:szCs w:val="21"/>
          <w:lang w:val="en-US" w:eastAsia="zh-Hans"/>
        </w:rPr>
      </w:pPr>
    </w:p>
    <w:p>
      <w:pPr>
        <w:spacing w:line="360" w:lineRule="auto"/>
        <w:ind w:firstLine="420" w:firstLineChars="200"/>
        <w:rPr>
          <w:rFonts w:hint="default" w:eastAsia="宋体" w:cs="Calibri" w:asciiTheme="minorHAnsi" w:hAnsiTheme="minorHAnsi"/>
          <w:szCs w:val="21"/>
          <w:lang w:eastAsia="zh-Hans"/>
        </w:rPr>
      </w:pPr>
      <w:r>
        <w:rPr>
          <w:rFonts w:hint="eastAsia" w:cs="Calibri" w:asciiTheme="minorHAnsi" w:hAnsiTheme="minorHAnsi"/>
          <w:szCs w:val="21"/>
          <w:lang w:val="en-US" w:eastAsia="zh-Hans"/>
        </w:rPr>
        <w:t>参与项目的</w:t>
      </w:r>
      <w:r>
        <w:rPr>
          <w:rFonts w:hint="eastAsia" w:cs="Calibri" w:asciiTheme="minorHAnsi" w:hAnsiTheme="minorHAnsi"/>
          <w:szCs w:val="21"/>
        </w:rPr>
        <w:t>学生均</w:t>
      </w:r>
      <w:r>
        <w:rPr>
          <w:rFonts w:hint="eastAsia" w:cs="Calibri" w:asciiTheme="minorHAnsi" w:hAnsiTheme="minorHAnsi"/>
          <w:szCs w:val="21"/>
          <w:lang w:val="en-US" w:eastAsia="zh-Hans"/>
        </w:rPr>
        <w:t>可拥有维多利亚大学正式的学生证</w:t>
      </w:r>
      <w:r>
        <w:rPr>
          <w:rFonts w:hint="default" w:cs="Calibri" w:asciiTheme="minorHAnsi" w:hAnsiTheme="minorHAnsi"/>
          <w:szCs w:val="21"/>
          <w:lang w:eastAsia="zh-Hans"/>
        </w:rPr>
        <w:t>，</w:t>
      </w:r>
      <w:r>
        <w:rPr>
          <w:rFonts w:hint="eastAsia" w:cs="Calibri" w:asciiTheme="minorHAnsi" w:hAnsiTheme="minorHAnsi"/>
          <w:szCs w:val="21"/>
          <w:lang w:val="en-US" w:eastAsia="zh-Hans"/>
        </w:rPr>
        <w:t>和本校生一起共享校内资源</w:t>
      </w:r>
      <w:r>
        <w:rPr>
          <w:rFonts w:hint="default" w:cs="Calibri" w:asciiTheme="minorHAnsi" w:hAnsiTheme="minorHAnsi"/>
          <w:szCs w:val="21"/>
          <w:lang w:eastAsia="zh-Hans"/>
        </w:rPr>
        <w:t>，</w:t>
      </w:r>
      <w:r>
        <w:rPr>
          <w:rFonts w:hint="eastAsia" w:cs="Calibri" w:asciiTheme="minorHAnsi" w:hAnsiTheme="minorHAnsi"/>
          <w:szCs w:val="21"/>
        </w:rPr>
        <w:t>按校方规定使用学校的校园设施与教育资源，包括图书馆、健身房、活动中心等。</w:t>
      </w:r>
      <w:r>
        <w:rPr>
          <w:rFonts w:hint="eastAsia" w:cs="Calibri" w:asciiTheme="minorHAnsi" w:hAnsiTheme="minorHAnsi"/>
          <w:szCs w:val="21"/>
          <w:lang w:val="en-US" w:eastAsia="zh-Hans"/>
        </w:rPr>
        <w:t>参与项目的同学将入住维多利亚大学的校内宿舍</w:t>
      </w:r>
      <w:r>
        <w:rPr>
          <w:rFonts w:hint="default" w:cs="Calibri" w:asciiTheme="minorHAnsi" w:hAnsiTheme="minorHAnsi"/>
          <w:szCs w:val="21"/>
          <w:lang w:eastAsia="zh-Hans"/>
        </w:rPr>
        <w:t>（</w:t>
      </w:r>
      <w:r>
        <w:rPr>
          <w:rFonts w:hint="eastAsia" w:cs="Calibri" w:asciiTheme="minorHAnsi" w:hAnsiTheme="minorHAnsi"/>
          <w:szCs w:val="21"/>
          <w:lang w:val="en-US" w:eastAsia="zh-Hans"/>
        </w:rPr>
        <w:t>含餐</w:t>
      </w:r>
      <w:r>
        <w:rPr>
          <w:rFonts w:hint="default" w:cs="Calibri" w:asciiTheme="minorHAnsi" w:hAnsiTheme="minorHAnsi"/>
          <w:szCs w:val="21"/>
          <w:lang w:eastAsia="zh-Hans"/>
        </w:rPr>
        <w:t>），</w:t>
      </w:r>
      <w:r>
        <w:rPr>
          <w:rFonts w:hint="eastAsia" w:cs="Calibri" w:asciiTheme="minorHAnsi" w:hAnsiTheme="minorHAnsi"/>
          <w:szCs w:val="21"/>
          <w:lang w:val="en-US" w:eastAsia="zh-Hans"/>
        </w:rPr>
        <w:t>全方位深入了解和体验北美校园文化</w:t>
      </w:r>
      <w:r>
        <w:rPr>
          <w:rFonts w:hint="default" w:cs="Calibri" w:asciiTheme="minorHAnsi" w:hAnsiTheme="minorHAnsi"/>
          <w:szCs w:val="21"/>
          <w:lang w:eastAsia="zh-Hans"/>
        </w:rPr>
        <w:t>。</w:t>
      </w:r>
    </w:p>
    <w:p>
      <w:pPr>
        <w:spacing w:line="360" w:lineRule="auto"/>
        <w:ind w:firstLine="420" w:firstLineChars="200"/>
        <w:rPr>
          <w:rFonts w:hint="default" w:cs="Calibri" w:asciiTheme="minorHAnsi" w:hAnsiTheme="minorHAnsi"/>
          <w:szCs w:val="21"/>
          <w:lang w:val="en-US" w:eastAsia="zh-Hans"/>
        </w:rPr>
      </w:pPr>
    </w:p>
    <w:p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项目收获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参加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维多利亚大学</w:t>
      </w:r>
      <w:r>
        <w:rPr>
          <w:rFonts w:hint="eastAsia" w:asciiTheme="minorHAnsi" w:hAnsiTheme="minorHAnsi" w:eastAsiaTheme="majorEastAsia" w:cstheme="minorHAnsi"/>
          <w:szCs w:val="21"/>
          <w:lang w:val="en-US" w:eastAsia="zh-Hans"/>
        </w:rPr>
        <w:t>暑期语言文化</w:t>
      </w:r>
      <w:r>
        <w:rPr>
          <w:rFonts w:hint="eastAsia" w:asciiTheme="minorHAnsi" w:hAnsiTheme="minorHAnsi" w:eastAsiaTheme="majorEastAsia" w:cstheme="minorHAnsi"/>
          <w:szCs w:val="21"/>
        </w:rPr>
        <w:t>项目的学生将由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维多利亚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大学</w:t>
      </w:r>
      <w:r>
        <w:rPr>
          <w:rFonts w:hint="eastAsia" w:asciiTheme="minorHAnsi" w:hAnsiTheme="minorHAnsi" w:eastAsiaTheme="majorEastAsia" w:cstheme="minorHAnsi"/>
          <w:szCs w:val="21"/>
        </w:rPr>
        <w:t>进行统一的学术管理与学术考核，获得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维多利亚大学的成绩单及项目证书</w:t>
      </w:r>
      <w:r>
        <w:rPr>
          <w:rFonts w:hint="eastAsia" w:asciiTheme="minorHAnsi" w:hAnsiTheme="minorHAnsi" w:eastAsiaTheme="majorEastAsia" w:cstheme="minorHAnsi"/>
          <w:szCs w:val="21"/>
        </w:rPr>
        <w:t>。</w:t>
      </w:r>
    </w:p>
    <w:p>
      <w:pPr>
        <w:widowControl/>
        <w:spacing w:line="360" w:lineRule="auto"/>
        <w:ind w:firstLine="420" w:firstLineChars="200"/>
        <w:jc w:val="left"/>
      </w:pPr>
      <w:r>
        <w:drawing>
          <wp:inline distT="0" distB="0" distL="0" distR="0">
            <wp:extent cx="2733675" cy="2071370"/>
            <wp:effectExtent l="0" t="0" r="952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7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jc w:val="left"/>
        <w:rPr>
          <w:rFonts w:hint="default" w:eastAsia="宋体"/>
          <w:lang w:val="en-US"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项目证书样本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  <w:highlight w:val="none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  <w:highlight w:val="none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  <w:highlight w:val="none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  <w:highlight w:val="none"/>
        </w:rPr>
      </w:pPr>
      <w:r>
        <w:rPr>
          <w:rFonts w:cs="Calibri" w:asciiTheme="minorHAnsi" w:hAnsiTheme="minorHAnsi"/>
          <w:szCs w:val="21"/>
          <w:highlight w:val="none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highlight w:val="none"/>
        </w:rPr>
        <w:t>项目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  <w:highlight w:val="none"/>
        </w:rPr>
        <w:t>费用</w:t>
      </w:r>
      <w:r>
        <w:rPr>
          <w:rFonts w:cs="Calibri" w:asciiTheme="minorHAnsi" w:hAnsiTheme="minorHAnsi"/>
          <w:szCs w:val="21"/>
          <w:highlight w:val="none"/>
        </w:rPr>
        <w:t>】</w:t>
      </w:r>
    </w:p>
    <w:tbl>
      <w:tblPr>
        <w:tblStyle w:val="12"/>
        <w:tblW w:w="87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7"/>
        <w:gridCol w:w="6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977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项目总费用</w:t>
            </w:r>
          </w:p>
        </w:tc>
        <w:tc>
          <w:tcPr>
            <w:tcW w:w="6782" w:type="dxa"/>
          </w:tcPr>
          <w:p>
            <w:pPr>
              <w:spacing w:line="360" w:lineRule="auto"/>
              <w:jc w:val="left"/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val="en-US" w:eastAsia="zh-Hans"/>
              </w:rPr>
            </w:pPr>
            <w:r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eastAsia="zh-Hans"/>
              </w:rPr>
              <w:t>3823</w:t>
            </w:r>
            <w:r>
              <w:rPr>
                <w:rFonts w:hint="eastAsia" w:asciiTheme="minorHAnsi" w:hAnsiTheme="minorHAnsi" w:eastAsiaTheme="majorEastAsia" w:cstheme="minorHAnsi"/>
                <w:szCs w:val="21"/>
                <w:highlight w:val="none"/>
                <w:lang w:val="en-US" w:eastAsia="zh-Hans"/>
              </w:rPr>
              <w:t>加币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7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费用包括</w:t>
            </w:r>
          </w:p>
        </w:tc>
        <w:tc>
          <w:tcPr>
            <w:tcW w:w="6782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CN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海外大学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学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费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申请费</w:t>
            </w:r>
            <w:r>
              <w:rPr>
                <w:rFonts w:hint="default" w:asciiTheme="minorHAnsi" w:hAnsiTheme="minorHAnsi" w:eastAsiaTheme="majorEastAsia" w:cstheme="minorHAnsi"/>
                <w:szCs w:val="21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项目管理与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服务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费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在读期间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保险、落地接机、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签证培训及指导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学生公交卡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7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费用不包括</w:t>
            </w:r>
          </w:p>
        </w:tc>
        <w:tc>
          <w:tcPr>
            <w:tcW w:w="6782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签证费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住宿费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（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校内宿舍费用约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2220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加币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/4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周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，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含餐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）、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往返机票及交通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餐食及其他个人消费</w:t>
            </w:r>
          </w:p>
        </w:tc>
      </w:tr>
    </w:tbl>
    <w:p>
      <w:pPr>
        <w:spacing w:line="360" w:lineRule="auto"/>
        <w:rPr>
          <w:rFonts w:asciiTheme="minorHAnsi" w:hAnsiTheme="minorHAnsi" w:eastAsiaTheme="majorEastAsia" w:cstheme="minorHAnsi"/>
          <w:szCs w:val="21"/>
        </w:rPr>
      </w:pPr>
    </w:p>
    <w:p>
      <w:pPr>
        <w:spacing w:line="360" w:lineRule="auto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五、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项目申请</w:t>
      </w:r>
    </w:p>
    <w:p>
      <w:pPr>
        <w:pStyle w:val="19"/>
        <w:numPr>
          <w:ilvl w:val="0"/>
          <w:numId w:val="3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项目名额</w:t>
      </w:r>
    </w:p>
    <w:p>
      <w:pPr>
        <w:widowControl/>
        <w:spacing w:line="360" w:lineRule="auto"/>
        <w:ind w:firstLine="42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="Calibri" w:hAnsi="Calibri" w:cs="Calibri"/>
          <w:szCs w:val="21"/>
        </w:rPr>
        <w:t>202</w:t>
      </w:r>
      <w:r>
        <w:rPr>
          <w:rFonts w:hint="default" w:ascii="Calibri" w:hAnsi="Calibri" w:cs="Calibri"/>
          <w:szCs w:val="21"/>
        </w:rPr>
        <w:t>4</w:t>
      </w:r>
      <w:r>
        <w:rPr>
          <w:rFonts w:hint="eastAsia" w:ascii="Calibri" w:hAnsi="Calibri" w:cs="Calibri"/>
          <w:szCs w:val="21"/>
        </w:rPr>
        <w:t>年</w:t>
      </w:r>
      <w:r>
        <w:rPr>
          <w:rFonts w:hint="eastAsia" w:ascii="Calibri" w:hAnsi="Calibri" w:cs="Calibri"/>
          <w:szCs w:val="21"/>
          <w:lang w:val="en-US" w:eastAsia="zh-Hans"/>
        </w:rPr>
        <w:t>维多利亚大学暑期语言文化</w:t>
      </w:r>
      <w:r>
        <w:rPr>
          <w:rFonts w:hint="eastAsia" w:ascii="Calibri" w:hAnsi="Calibri" w:cs="Calibri"/>
          <w:szCs w:val="21"/>
        </w:rPr>
        <w:t>项目选拔名额为</w:t>
      </w:r>
      <w:r>
        <w:rPr>
          <w:rFonts w:hint="eastAsia" w:ascii="Calibri" w:hAnsi="Calibri" w:cs="Calibri"/>
          <w:szCs w:val="21"/>
          <w:lang w:val="en-US" w:eastAsia="zh-CN"/>
        </w:rPr>
        <w:t>20</w:t>
      </w:r>
      <w:r>
        <w:rPr>
          <w:rFonts w:hint="eastAsia" w:ascii="Calibri" w:hAnsi="Calibri" w:cs="Calibri"/>
          <w:szCs w:val="21"/>
        </w:rPr>
        <w:t>名。</w:t>
      </w:r>
    </w:p>
    <w:p>
      <w:pPr>
        <w:pStyle w:val="19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项目申请截止日期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：202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4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年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3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月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20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日</w:t>
      </w:r>
    </w:p>
    <w:p>
      <w:pPr>
        <w:pStyle w:val="19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选拔要求</w:t>
      </w:r>
    </w:p>
    <w:p>
      <w:pPr>
        <w:pStyle w:val="19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仅限本校</w:t>
      </w:r>
      <w:r>
        <w:rPr>
          <w:rFonts w:hint="eastAsia" w:asciiTheme="minorHAnsi" w:hAnsiTheme="minorHAnsi" w:eastAsiaTheme="majorEastAsia" w:cstheme="minorHAnsi"/>
          <w:szCs w:val="21"/>
        </w:rPr>
        <w:t>全日制本科生及研究生，成绩优异、道德品质好，在校期间未受过纪律处分，身心健康，能顺利完成</w:t>
      </w:r>
      <w:r>
        <w:rPr>
          <w:rFonts w:hint="default" w:asciiTheme="minorHAnsi" w:hAnsiTheme="minorHAnsi" w:eastAsiaTheme="majorEastAsia" w:cstheme="minorHAnsi"/>
          <w:szCs w:val="21"/>
        </w:rPr>
        <w:t>海外大学</w:t>
      </w:r>
      <w:r>
        <w:rPr>
          <w:rFonts w:hint="eastAsia" w:asciiTheme="minorHAnsi" w:hAnsiTheme="minorHAnsi" w:eastAsiaTheme="majorEastAsia" w:cstheme="minorHAnsi"/>
          <w:szCs w:val="21"/>
        </w:rPr>
        <w:t>学习任务；</w:t>
      </w:r>
    </w:p>
    <w:p>
      <w:pPr>
        <w:pStyle w:val="19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年龄：学生开课时需已满18岁</w:t>
      </w:r>
      <w:r>
        <w:rPr>
          <w:rFonts w:hint="eastAsia" w:asciiTheme="minorHAnsi" w:hAnsiTheme="minorHAnsi" w:eastAsiaTheme="majorEastAsia" w:cstheme="minorHAnsi"/>
          <w:szCs w:val="21"/>
          <w:lang w:eastAsia="zh-CN"/>
        </w:rPr>
        <w:t>；</w:t>
      </w:r>
    </w:p>
    <w:p>
      <w:pPr>
        <w:pStyle w:val="19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</w:rPr>
        <w:t>申请要求: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 xml:space="preserve"> 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具有良好的英语水平</w:t>
      </w:r>
      <w:r>
        <w:rPr>
          <w:rFonts w:hint="default" w:asciiTheme="minorHAnsi" w:hAnsiTheme="minorHAnsi" w:eastAsiaTheme="majorEastAsia" w:cstheme="minorHAnsi"/>
          <w:szCs w:val="21"/>
          <w:highlight w:val="none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开课前参加学校安排的水平测试</w:t>
      </w:r>
      <w:r>
        <w:rPr>
          <w:rFonts w:hint="default" w:asciiTheme="minorHAnsi" w:hAnsiTheme="minorHAnsi" w:eastAsiaTheme="majorEastAsia" w:cstheme="minorHAnsi"/>
          <w:szCs w:val="21"/>
          <w:highlight w:val="none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根据个人水平分配到相适应的班级</w:t>
      </w:r>
    </w:p>
    <w:p>
      <w:pPr>
        <w:pStyle w:val="19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家庭具有一定经济基础，能够提供访学所需学杂费</w:t>
      </w:r>
      <w:r>
        <w:rPr>
          <w:rFonts w:hint="default" w:asciiTheme="minorHAnsi" w:hAnsiTheme="minorHAnsi" w:eastAsiaTheme="majorEastAsia" w:cstheme="minorHAnsi"/>
          <w:szCs w:val="21"/>
        </w:rPr>
        <w:t>。</w:t>
      </w:r>
    </w:p>
    <w:p>
      <w:pPr>
        <w:pStyle w:val="19"/>
        <w:numPr>
          <w:ilvl w:val="0"/>
          <w:numId w:val="0"/>
        </w:numPr>
        <w:spacing w:line="360" w:lineRule="auto"/>
        <w:ind w:leftChars="0"/>
        <w:rPr>
          <w:rFonts w:cs="Calibri" w:asciiTheme="minorHAnsi" w:hAnsiTheme="minorHAnsi"/>
          <w:b/>
          <w:bCs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4、 项目申请录取方式和报名流程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jc w:val="both"/>
        <w:rPr>
          <w:rFonts w:ascii="宋体" w:hAnsi="宋体" w:cs="宋体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u w:val="single"/>
          <w:lang w:val="en-US" w:eastAsia="zh-CN"/>
        </w:rPr>
        <w:t>学校申请</w:t>
      </w: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lang w:val="en-US" w:eastAsia="zh-CN"/>
        </w:rPr>
        <w:t>：学生自愿申请，进入学校“最多跑一次”网上办事大厅“学生赴国（境）外交流申请”流程申请；</w:t>
      </w:r>
    </w:p>
    <w:p>
      <w:pPr>
        <w:pStyle w:val="19"/>
        <w:numPr>
          <w:ilvl w:val="0"/>
          <w:numId w:val="0"/>
        </w:numPr>
        <w:spacing w:line="360" w:lineRule="auto"/>
        <w:jc w:val="both"/>
        <w:rPr>
          <w:rFonts w:hint="default" w:ascii="宋体" w:hAnsi="宋体" w:cs="宋体"/>
          <w:kern w:val="0"/>
          <w:szCs w:val="21"/>
          <w:u w:val="none"/>
          <w:lang w:val="en-U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请</w:t>
      </w:r>
      <w:r>
        <w:rPr>
          <w:rFonts w:hint="eastAsia" w:ascii="宋体" w:hAnsi="宋体" w:eastAsia="宋体" w:cs="宋体"/>
          <w:sz w:val="21"/>
          <w:szCs w:val="21"/>
          <w:u w:val="single"/>
        </w:rPr>
        <w:t>先向学校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提交</w:t>
      </w:r>
      <w:r>
        <w:rPr>
          <w:rFonts w:hint="eastAsia" w:ascii="宋体" w:hAnsi="宋体" w:eastAsia="宋体" w:cs="宋体"/>
          <w:sz w:val="21"/>
          <w:szCs w:val="21"/>
          <w:u w:val="single"/>
        </w:rPr>
        <w:t>申请之后再向项目方申请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  <w:u w:val="single"/>
          <w:lang w:val="en-US" w:eastAsia="zh-CN"/>
        </w:rPr>
        <w:t>项目方申请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>：扫描下方二维码</w:t>
      </w:r>
      <w:r>
        <w:rPr>
          <w:rFonts w:asciiTheme="minorHAnsi" w:hAnsiTheme="minorHAnsi" w:eastAsiaTheme="majorEastAsia" w:cstheme="minorHAnsi"/>
          <w:szCs w:val="21"/>
          <w:highlight w:val="none"/>
        </w:rPr>
        <w:t>填写《20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2</w:t>
      </w:r>
      <w:r>
        <w:rPr>
          <w:rFonts w:hint="default" w:asciiTheme="minorHAnsi" w:hAnsiTheme="minorHAnsi" w:eastAsiaTheme="majorEastAsia" w:cstheme="minorHAnsi"/>
          <w:szCs w:val="21"/>
          <w:highlight w:val="none"/>
        </w:rPr>
        <w:t>4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夏秋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世界</w:t>
      </w:r>
      <w:r>
        <w:rPr>
          <w:rFonts w:asciiTheme="minorHAnsi" w:hAnsiTheme="minorHAnsi" w:eastAsiaTheme="majorEastAsia" w:cstheme="minorHAnsi"/>
          <w:szCs w:val="21"/>
          <w:highlight w:val="none"/>
        </w:rPr>
        <w:t>名校访学项目报名表》，网上报名的时间决定录取的顺序；</w:t>
      </w:r>
    </w:p>
    <w:p>
      <w:pPr>
        <w:pStyle w:val="19"/>
        <w:numPr>
          <w:ilvl w:val="0"/>
          <w:numId w:val="0"/>
        </w:numPr>
        <w:spacing w:line="360" w:lineRule="auto"/>
        <w:jc w:val="left"/>
        <w:rPr>
          <w:rFonts w:hint="default" w:ascii="宋体" w:hAnsi="宋体" w:cs="宋体"/>
          <w:kern w:val="0"/>
          <w:szCs w:val="21"/>
        </w:rPr>
      </w:pPr>
      <w:r>
        <w:rPr>
          <w:rFonts w:hint="default"/>
        </w:rPr>
        <w:t xml:space="preserve">     </w:t>
      </w:r>
      <w:r>
        <w:rPr>
          <w:rFonts w:hint="default" w:ascii="宋体" w:hAnsi="宋体" w:cs="宋体"/>
          <w:kern w:val="0"/>
          <w:szCs w:val="21"/>
        </w:rPr>
        <w:drawing>
          <wp:inline distT="0" distB="0" distL="114300" distR="114300">
            <wp:extent cx="1428750" cy="1428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学生申请资料经初步审核后，参加面试确定预录取名单；</w:t>
      </w:r>
    </w:p>
    <w:p>
      <w:pPr>
        <w:pStyle w:val="19"/>
        <w:numPr>
          <w:ilvl w:val="0"/>
          <w:numId w:val="0"/>
        </w:numPr>
        <w:spacing w:line="360" w:lineRule="auto"/>
        <w:ind w:left="210" w:leftChars="0"/>
        <w:jc w:val="left"/>
        <w:rPr>
          <w:rFonts w:hint="default" w:ascii="Calibri" w:hAnsi="Calibri" w:cs="Calibri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4） </w:t>
      </w:r>
      <w:r>
        <w:rPr>
          <w:rFonts w:hint="eastAsia" w:ascii="宋体" w:hAnsi="宋体" w:cs="宋体"/>
          <w:b w:val="0"/>
          <w:bCs w:val="0"/>
          <w:kern w:val="0"/>
          <w:szCs w:val="21"/>
          <w:u w:val="single"/>
          <w:lang w:val="en-US" w:eastAsia="zh-CN"/>
        </w:rPr>
        <w:t>项目咨询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：许</w:t>
      </w:r>
      <w:r>
        <w:rPr>
          <w:rFonts w:hint="eastAsia" w:ascii="Calibri" w:hAnsi="Calibri" w:cs="Calibri"/>
          <w:szCs w:val="21"/>
          <w:lang w:val="en-US" w:eastAsia="zh-CN"/>
        </w:rPr>
        <w:t>老师 19814720130（微信同号）</w:t>
      </w:r>
    </w:p>
    <w:sectPr>
      <w:headerReference r:id="rId3" w:type="default"/>
      <w:pgSz w:w="11906" w:h="16838"/>
      <w:pgMar w:top="2025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atLeast"/>
      <w:ind w:right="-336" w:rightChars="-160"/>
      <w:rPr>
        <w:rFonts w:ascii="微软雅黑" w:hAnsi="微软雅黑" w:eastAsia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931E04"/>
    <w:multiLevelType w:val="multilevel"/>
    <w:tmpl w:val="13931E0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abstractNum w:abstractNumId="2">
    <w:nsid w:val="61B36ACD"/>
    <w:multiLevelType w:val="multilevel"/>
    <w:tmpl w:val="61B36ACD"/>
    <w:lvl w:ilvl="0" w:tentative="0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3">
    <w:nsid w:val="6D50662A"/>
    <w:multiLevelType w:val="multilevel"/>
    <w:tmpl w:val="6D50662A"/>
    <w:lvl w:ilvl="0" w:tentative="0">
      <w:start w:val="1"/>
      <w:numFmt w:val="decimal"/>
      <w:lvlText w:val="%1)"/>
      <w:lvlJc w:val="left"/>
      <w:pPr>
        <w:ind w:left="630" w:hanging="420"/>
      </w:pPr>
      <w:rPr>
        <w:rFonts w:hint="default"/>
        <w:b w:val="0"/>
        <w:bCs w:val="0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4">
    <w:nsid w:val="77F013D8"/>
    <w:multiLevelType w:val="multilevel"/>
    <w:tmpl w:val="77F013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JlNzMzODI0MDNiNzRlNTZmNTdmZTlkMmY5MzE3MDMifQ=="/>
  </w:docVars>
  <w:rsids>
    <w:rsidRoot w:val="00500A8F"/>
    <w:rsid w:val="00001149"/>
    <w:rsid w:val="000035D7"/>
    <w:rsid w:val="00010F31"/>
    <w:rsid w:val="00013BA1"/>
    <w:rsid w:val="000147FF"/>
    <w:rsid w:val="000169DD"/>
    <w:rsid w:val="00022AFD"/>
    <w:rsid w:val="000230BD"/>
    <w:rsid w:val="000236D2"/>
    <w:rsid w:val="00024C64"/>
    <w:rsid w:val="00025206"/>
    <w:rsid w:val="0003068E"/>
    <w:rsid w:val="00030A02"/>
    <w:rsid w:val="00031403"/>
    <w:rsid w:val="000362BD"/>
    <w:rsid w:val="000402B0"/>
    <w:rsid w:val="00041148"/>
    <w:rsid w:val="00041BDA"/>
    <w:rsid w:val="00044599"/>
    <w:rsid w:val="0005187E"/>
    <w:rsid w:val="000519A2"/>
    <w:rsid w:val="0005389A"/>
    <w:rsid w:val="00055729"/>
    <w:rsid w:val="0006181E"/>
    <w:rsid w:val="00065242"/>
    <w:rsid w:val="000675A7"/>
    <w:rsid w:val="000820F9"/>
    <w:rsid w:val="0009206E"/>
    <w:rsid w:val="000954F4"/>
    <w:rsid w:val="000A0A86"/>
    <w:rsid w:val="000A248D"/>
    <w:rsid w:val="000A2A22"/>
    <w:rsid w:val="000A4030"/>
    <w:rsid w:val="000A5251"/>
    <w:rsid w:val="000B1A29"/>
    <w:rsid w:val="000C2F7C"/>
    <w:rsid w:val="000C2FF5"/>
    <w:rsid w:val="000C3F5B"/>
    <w:rsid w:val="000C4E56"/>
    <w:rsid w:val="000C5C18"/>
    <w:rsid w:val="000C7F9A"/>
    <w:rsid w:val="000D2EEA"/>
    <w:rsid w:val="000E1209"/>
    <w:rsid w:val="000E180D"/>
    <w:rsid w:val="000F168E"/>
    <w:rsid w:val="000F6E7C"/>
    <w:rsid w:val="001013E1"/>
    <w:rsid w:val="0010196F"/>
    <w:rsid w:val="001051AF"/>
    <w:rsid w:val="00106BA3"/>
    <w:rsid w:val="00110B1F"/>
    <w:rsid w:val="00110EDA"/>
    <w:rsid w:val="0011231F"/>
    <w:rsid w:val="00112EFC"/>
    <w:rsid w:val="001131EA"/>
    <w:rsid w:val="00116EF3"/>
    <w:rsid w:val="00120A5E"/>
    <w:rsid w:val="0012340B"/>
    <w:rsid w:val="0012488E"/>
    <w:rsid w:val="00124B0D"/>
    <w:rsid w:val="00127FE8"/>
    <w:rsid w:val="00134011"/>
    <w:rsid w:val="00135F93"/>
    <w:rsid w:val="0013686A"/>
    <w:rsid w:val="00143E74"/>
    <w:rsid w:val="00146AB9"/>
    <w:rsid w:val="00151E96"/>
    <w:rsid w:val="00167799"/>
    <w:rsid w:val="00170451"/>
    <w:rsid w:val="001738F0"/>
    <w:rsid w:val="00176F21"/>
    <w:rsid w:val="00182E04"/>
    <w:rsid w:val="001834A2"/>
    <w:rsid w:val="00186190"/>
    <w:rsid w:val="001869B8"/>
    <w:rsid w:val="00192C0F"/>
    <w:rsid w:val="00196CB5"/>
    <w:rsid w:val="001A0C7A"/>
    <w:rsid w:val="001A281F"/>
    <w:rsid w:val="001A4E99"/>
    <w:rsid w:val="001A7D56"/>
    <w:rsid w:val="001B1369"/>
    <w:rsid w:val="001B1730"/>
    <w:rsid w:val="001B49B3"/>
    <w:rsid w:val="001C1A51"/>
    <w:rsid w:val="001C3481"/>
    <w:rsid w:val="001C6985"/>
    <w:rsid w:val="001D4042"/>
    <w:rsid w:val="001D4EF4"/>
    <w:rsid w:val="001E31D7"/>
    <w:rsid w:val="001E5D98"/>
    <w:rsid w:val="001E7571"/>
    <w:rsid w:val="001F00DB"/>
    <w:rsid w:val="001F5524"/>
    <w:rsid w:val="00202030"/>
    <w:rsid w:val="00203BFF"/>
    <w:rsid w:val="002133F2"/>
    <w:rsid w:val="0021711E"/>
    <w:rsid w:val="00220E2D"/>
    <w:rsid w:val="0022214B"/>
    <w:rsid w:val="0022260C"/>
    <w:rsid w:val="002274D9"/>
    <w:rsid w:val="00231B5A"/>
    <w:rsid w:val="00242260"/>
    <w:rsid w:val="002441C6"/>
    <w:rsid w:val="002449A1"/>
    <w:rsid w:val="00251642"/>
    <w:rsid w:val="00254885"/>
    <w:rsid w:val="00255140"/>
    <w:rsid w:val="00261406"/>
    <w:rsid w:val="00261C11"/>
    <w:rsid w:val="00271BCB"/>
    <w:rsid w:val="00275270"/>
    <w:rsid w:val="0028056A"/>
    <w:rsid w:val="002806E5"/>
    <w:rsid w:val="002852EE"/>
    <w:rsid w:val="0029179F"/>
    <w:rsid w:val="00292326"/>
    <w:rsid w:val="00295361"/>
    <w:rsid w:val="00296348"/>
    <w:rsid w:val="00297E1A"/>
    <w:rsid w:val="002A1734"/>
    <w:rsid w:val="002A402F"/>
    <w:rsid w:val="002B61DD"/>
    <w:rsid w:val="002B7076"/>
    <w:rsid w:val="002C2028"/>
    <w:rsid w:val="002C229B"/>
    <w:rsid w:val="002C27D4"/>
    <w:rsid w:val="002C571A"/>
    <w:rsid w:val="002C6AEB"/>
    <w:rsid w:val="002C722D"/>
    <w:rsid w:val="002D04D0"/>
    <w:rsid w:val="002D76B2"/>
    <w:rsid w:val="002E0E9B"/>
    <w:rsid w:val="002E1476"/>
    <w:rsid w:val="002E3299"/>
    <w:rsid w:val="002E4985"/>
    <w:rsid w:val="002E64CC"/>
    <w:rsid w:val="002F1A53"/>
    <w:rsid w:val="002F314E"/>
    <w:rsid w:val="002F3568"/>
    <w:rsid w:val="002F7AB9"/>
    <w:rsid w:val="0030157A"/>
    <w:rsid w:val="00302995"/>
    <w:rsid w:val="00303D3D"/>
    <w:rsid w:val="0031712B"/>
    <w:rsid w:val="00321717"/>
    <w:rsid w:val="00321D5F"/>
    <w:rsid w:val="00333C15"/>
    <w:rsid w:val="00334538"/>
    <w:rsid w:val="003354A1"/>
    <w:rsid w:val="003423E0"/>
    <w:rsid w:val="00342D9D"/>
    <w:rsid w:val="00342E7E"/>
    <w:rsid w:val="003643BE"/>
    <w:rsid w:val="0037277F"/>
    <w:rsid w:val="003738EA"/>
    <w:rsid w:val="00375491"/>
    <w:rsid w:val="003822A8"/>
    <w:rsid w:val="00383DCC"/>
    <w:rsid w:val="00386A4E"/>
    <w:rsid w:val="00386C51"/>
    <w:rsid w:val="00387362"/>
    <w:rsid w:val="00390FCA"/>
    <w:rsid w:val="00394A95"/>
    <w:rsid w:val="00396306"/>
    <w:rsid w:val="00397742"/>
    <w:rsid w:val="003B4151"/>
    <w:rsid w:val="003B669C"/>
    <w:rsid w:val="003B786E"/>
    <w:rsid w:val="003C6A2D"/>
    <w:rsid w:val="003C6EF7"/>
    <w:rsid w:val="003D0F7B"/>
    <w:rsid w:val="003D0FE9"/>
    <w:rsid w:val="003D2BCE"/>
    <w:rsid w:val="003D4037"/>
    <w:rsid w:val="003D4529"/>
    <w:rsid w:val="003D4B46"/>
    <w:rsid w:val="003D5F48"/>
    <w:rsid w:val="003E01B3"/>
    <w:rsid w:val="003E3199"/>
    <w:rsid w:val="003F050A"/>
    <w:rsid w:val="003F059B"/>
    <w:rsid w:val="003F4EDA"/>
    <w:rsid w:val="003F50D1"/>
    <w:rsid w:val="003F5F88"/>
    <w:rsid w:val="003F73EF"/>
    <w:rsid w:val="00404963"/>
    <w:rsid w:val="0041273F"/>
    <w:rsid w:val="0042039B"/>
    <w:rsid w:val="00426325"/>
    <w:rsid w:val="00430381"/>
    <w:rsid w:val="00437101"/>
    <w:rsid w:val="00437A33"/>
    <w:rsid w:val="00437B77"/>
    <w:rsid w:val="004421B1"/>
    <w:rsid w:val="00442AE1"/>
    <w:rsid w:val="004469A3"/>
    <w:rsid w:val="004472FC"/>
    <w:rsid w:val="0045270B"/>
    <w:rsid w:val="00454C45"/>
    <w:rsid w:val="004624BE"/>
    <w:rsid w:val="00465A92"/>
    <w:rsid w:val="004674CE"/>
    <w:rsid w:val="004679CE"/>
    <w:rsid w:val="00470270"/>
    <w:rsid w:val="00471CBF"/>
    <w:rsid w:val="00481273"/>
    <w:rsid w:val="00485AD1"/>
    <w:rsid w:val="004932B6"/>
    <w:rsid w:val="004946E0"/>
    <w:rsid w:val="00495E6D"/>
    <w:rsid w:val="004A1602"/>
    <w:rsid w:val="004A51A8"/>
    <w:rsid w:val="004B3073"/>
    <w:rsid w:val="004B4D89"/>
    <w:rsid w:val="004B516E"/>
    <w:rsid w:val="004C0E26"/>
    <w:rsid w:val="004C343D"/>
    <w:rsid w:val="004C5277"/>
    <w:rsid w:val="004C6632"/>
    <w:rsid w:val="004D3884"/>
    <w:rsid w:val="004D498F"/>
    <w:rsid w:val="004D5BBA"/>
    <w:rsid w:val="004E0748"/>
    <w:rsid w:val="004E728E"/>
    <w:rsid w:val="004F0AAB"/>
    <w:rsid w:val="004F743F"/>
    <w:rsid w:val="004F7C1B"/>
    <w:rsid w:val="00500A8F"/>
    <w:rsid w:val="00504529"/>
    <w:rsid w:val="005060F9"/>
    <w:rsid w:val="00510599"/>
    <w:rsid w:val="00512BAE"/>
    <w:rsid w:val="005167D4"/>
    <w:rsid w:val="00520C0E"/>
    <w:rsid w:val="00522EAE"/>
    <w:rsid w:val="005250F2"/>
    <w:rsid w:val="00525703"/>
    <w:rsid w:val="005326B5"/>
    <w:rsid w:val="005339BB"/>
    <w:rsid w:val="00536F45"/>
    <w:rsid w:val="00537EE6"/>
    <w:rsid w:val="00547E75"/>
    <w:rsid w:val="0055315D"/>
    <w:rsid w:val="00555016"/>
    <w:rsid w:val="00556212"/>
    <w:rsid w:val="00563F7F"/>
    <w:rsid w:val="0057138A"/>
    <w:rsid w:val="00572B6E"/>
    <w:rsid w:val="00573C15"/>
    <w:rsid w:val="0057494B"/>
    <w:rsid w:val="005762B0"/>
    <w:rsid w:val="00584716"/>
    <w:rsid w:val="005849E3"/>
    <w:rsid w:val="00584E4F"/>
    <w:rsid w:val="00584E6C"/>
    <w:rsid w:val="00586D6C"/>
    <w:rsid w:val="00587D18"/>
    <w:rsid w:val="00596D1A"/>
    <w:rsid w:val="005A31F5"/>
    <w:rsid w:val="005A65C8"/>
    <w:rsid w:val="005B69C2"/>
    <w:rsid w:val="005C27A1"/>
    <w:rsid w:val="005C43F0"/>
    <w:rsid w:val="005C7CC0"/>
    <w:rsid w:val="005D0683"/>
    <w:rsid w:val="005E5A41"/>
    <w:rsid w:val="005E674A"/>
    <w:rsid w:val="005E6E17"/>
    <w:rsid w:val="005F6112"/>
    <w:rsid w:val="00606AA2"/>
    <w:rsid w:val="00606C4F"/>
    <w:rsid w:val="00615CF7"/>
    <w:rsid w:val="00617A76"/>
    <w:rsid w:val="00621ED0"/>
    <w:rsid w:val="00622238"/>
    <w:rsid w:val="00624494"/>
    <w:rsid w:val="00624BB2"/>
    <w:rsid w:val="00632329"/>
    <w:rsid w:val="00637AD1"/>
    <w:rsid w:val="006421C2"/>
    <w:rsid w:val="006452B3"/>
    <w:rsid w:val="0066295A"/>
    <w:rsid w:val="00663035"/>
    <w:rsid w:val="00664055"/>
    <w:rsid w:val="00666CF9"/>
    <w:rsid w:val="00667457"/>
    <w:rsid w:val="00667A61"/>
    <w:rsid w:val="00670ED6"/>
    <w:rsid w:val="0067541F"/>
    <w:rsid w:val="00682105"/>
    <w:rsid w:val="006858D5"/>
    <w:rsid w:val="00687DBB"/>
    <w:rsid w:val="00696B1C"/>
    <w:rsid w:val="006A2B5F"/>
    <w:rsid w:val="006A439F"/>
    <w:rsid w:val="006A6A07"/>
    <w:rsid w:val="006A72B8"/>
    <w:rsid w:val="006B1E37"/>
    <w:rsid w:val="006C2070"/>
    <w:rsid w:val="006D5B15"/>
    <w:rsid w:val="006D642C"/>
    <w:rsid w:val="006F6895"/>
    <w:rsid w:val="00700EA9"/>
    <w:rsid w:val="0070255A"/>
    <w:rsid w:val="00705BEF"/>
    <w:rsid w:val="00706179"/>
    <w:rsid w:val="007113DD"/>
    <w:rsid w:val="00713EF9"/>
    <w:rsid w:val="0071430B"/>
    <w:rsid w:val="00720659"/>
    <w:rsid w:val="0072201D"/>
    <w:rsid w:val="007243E9"/>
    <w:rsid w:val="00730B61"/>
    <w:rsid w:val="00733292"/>
    <w:rsid w:val="007423FD"/>
    <w:rsid w:val="0076199E"/>
    <w:rsid w:val="007619AD"/>
    <w:rsid w:val="00762330"/>
    <w:rsid w:val="007640E0"/>
    <w:rsid w:val="007652B1"/>
    <w:rsid w:val="0076777F"/>
    <w:rsid w:val="00770616"/>
    <w:rsid w:val="00772E22"/>
    <w:rsid w:val="00775505"/>
    <w:rsid w:val="00776AE1"/>
    <w:rsid w:val="0078010F"/>
    <w:rsid w:val="00785C31"/>
    <w:rsid w:val="007970A2"/>
    <w:rsid w:val="007A01B4"/>
    <w:rsid w:val="007A03BE"/>
    <w:rsid w:val="007A07E5"/>
    <w:rsid w:val="007A385D"/>
    <w:rsid w:val="007A3E79"/>
    <w:rsid w:val="007A7362"/>
    <w:rsid w:val="007B5A17"/>
    <w:rsid w:val="007B7729"/>
    <w:rsid w:val="007C66DE"/>
    <w:rsid w:val="007D0768"/>
    <w:rsid w:val="007D224F"/>
    <w:rsid w:val="007D6B8F"/>
    <w:rsid w:val="007E0C8A"/>
    <w:rsid w:val="007E156F"/>
    <w:rsid w:val="007E2ACE"/>
    <w:rsid w:val="007E3816"/>
    <w:rsid w:val="007F262A"/>
    <w:rsid w:val="007F5700"/>
    <w:rsid w:val="00802548"/>
    <w:rsid w:val="00802957"/>
    <w:rsid w:val="008122CA"/>
    <w:rsid w:val="00814AA6"/>
    <w:rsid w:val="00823ADD"/>
    <w:rsid w:val="008267EE"/>
    <w:rsid w:val="0083050D"/>
    <w:rsid w:val="00832E9B"/>
    <w:rsid w:val="0083786A"/>
    <w:rsid w:val="00840178"/>
    <w:rsid w:val="0084297C"/>
    <w:rsid w:val="008432ED"/>
    <w:rsid w:val="00843F7D"/>
    <w:rsid w:val="008450F3"/>
    <w:rsid w:val="0086227D"/>
    <w:rsid w:val="00863FEE"/>
    <w:rsid w:val="008653E0"/>
    <w:rsid w:val="00865CF9"/>
    <w:rsid w:val="00866C18"/>
    <w:rsid w:val="00867B69"/>
    <w:rsid w:val="0088500C"/>
    <w:rsid w:val="0089014A"/>
    <w:rsid w:val="008902CF"/>
    <w:rsid w:val="008966E9"/>
    <w:rsid w:val="008A252D"/>
    <w:rsid w:val="008B4A3B"/>
    <w:rsid w:val="008B56E5"/>
    <w:rsid w:val="008C1F77"/>
    <w:rsid w:val="008C53F5"/>
    <w:rsid w:val="008D3CFE"/>
    <w:rsid w:val="008D5E6C"/>
    <w:rsid w:val="008D7F16"/>
    <w:rsid w:val="008E1E1E"/>
    <w:rsid w:val="008E4534"/>
    <w:rsid w:val="008E54DB"/>
    <w:rsid w:val="008F1045"/>
    <w:rsid w:val="008F171A"/>
    <w:rsid w:val="008F7734"/>
    <w:rsid w:val="009018E4"/>
    <w:rsid w:val="00903BED"/>
    <w:rsid w:val="00905613"/>
    <w:rsid w:val="00905BF1"/>
    <w:rsid w:val="00910970"/>
    <w:rsid w:val="00913572"/>
    <w:rsid w:val="009171E7"/>
    <w:rsid w:val="00917A3B"/>
    <w:rsid w:val="0092087F"/>
    <w:rsid w:val="0092377F"/>
    <w:rsid w:val="00930DF7"/>
    <w:rsid w:val="00936821"/>
    <w:rsid w:val="0094276A"/>
    <w:rsid w:val="00942C75"/>
    <w:rsid w:val="009466E4"/>
    <w:rsid w:val="0095092B"/>
    <w:rsid w:val="00951195"/>
    <w:rsid w:val="00952045"/>
    <w:rsid w:val="00952BA5"/>
    <w:rsid w:val="009554FB"/>
    <w:rsid w:val="00957EEC"/>
    <w:rsid w:val="009609B5"/>
    <w:rsid w:val="00963696"/>
    <w:rsid w:val="009642E6"/>
    <w:rsid w:val="009645E2"/>
    <w:rsid w:val="00965CCC"/>
    <w:rsid w:val="00972BCD"/>
    <w:rsid w:val="0097304E"/>
    <w:rsid w:val="0097647D"/>
    <w:rsid w:val="00983752"/>
    <w:rsid w:val="00983EF6"/>
    <w:rsid w:val="00990647"/>
    <w:rsid w:val="0099101F"/>
    <w:rsid w:val="009959F3"/>
    <w:rsid w:val="00996091"/>
    <w:rsid w:val="009A11C1"/>
    <w:rsid w:val="009A16FA"/>
    <w:rsid w:val="009A1CFD"/>
    <w:rsid w:val="009A27F7"/>
    <w:rsid w:val="009A292D"/>
    <w:rsid w:val="009A4CAF"/>
    <w:rsid w:val="009A69B5"/>
    <w:rsid w:val="009A6B36"/>
    <w:rsid w:val="009B0D73"/>
    <w:rsid w:val="009B1848"/>
    <w:rsid w:val="009B3167"/>
    <w:rsid w:val="009B682A"/>
    <w:rsid w:val="009C020C"/>
    <w:rsid w:val="009C17A4"/>
    <w:rsid w:val="009C35A3"/>
    <w:rsid w:val="009C5D67"/>
    <w:rsid w:val="009C7A2D"/>
    <w:rsid w:val="009C7CE4"/>
    <w:rsid w:val="009E4A3B"/>
    <w:rsid w:val="009F0653"/>
    <w:rsid w:val="009F7788"/>
    <w:rsid w:val="009F7FCB"/>
    <w:rsid w:val="00A00B17"/>
    <w:rsid w:val="00A03165"/>
    <w:rsid w:val="00A1042E"/>
    <w:rsid w:val="00A15965"/>
    <w:rsid w:val="00A1794D"/>
    <w:rsid w:val="00A207E1"/>
    <w:rsid w:val="00A220C6"/>
    <w:rsid w:val="00A2358C"/>
    <w:rsid w:val="00A2663A"/>
    <w:rsid w:val="00A309B6"/>
    <w:rsid w:val="00A31C85"/>
    <w:rsid w:val="00A32C2E"/>
    <w:rsid w:val="00A33A9E"/>
    <w:rsid w:val="00A41AEC"/>
    <w:rsid w:val="00A5437F"/>
    <w:rsid w:val="00A623DF"/>
    <w:rsid w:val="00A67A48"/>
    <w:rsid w:val="00A67B5E"/>
    <w:rsid w:val="00A72E16"/>
    <w:rsid w:val="00A76003"/>
    <w:rsid w:val="00A76D78"/>
    <w:rsid w:val="00A82ED7"/>
    <w:rsid w:val="00A83140"/>
    <w:rsid w:val="00A843DA"/>
    <w:rsid w:val="00A84830"/>
    <w:rsid w:val="00A90B22"/>
    <w:rsid w:val="00AA2334"/>
    <w:rsid w:val="00AA4DC4"/>
    <w:rsid w:val="00AB05C6"/>
    <w:rsid w:val="00AB66D7"/>
    <w:rsid w:val="00AC266D"/>
    <w:rsid w:val="00AC32C6"/>
    <w:rsid w:val="00AC36F0"/>
    <w:rsid w:val="00AD7BA1"/>
    <w:rsid w:val="00AE7DD0"/>
    <w:rsid w:val="00AF5247"/>
    <w:rsid w:val="00AF78C6"/>
    <w:rsid w:val="00AF7CB4"/>
    <w:rsid w:val="00B00961"/>
    <w:rsid w:val="00B12237"/>
    <w:rsid w:val="00B12438"/>
    <w:rsid w:val="00B12F3C"/>
    <w:rsid w:val="00B24FF7"/>
    <w:rsid w:val="00B2543C"/>
    <w:rsid w:val="00B26192"/>
    <w:rsid w:val="00B27AAC"/>
    <w:rsid w:val="00B40A47"/>
    <w:rsid w:val="00B40A66"/>
    <w:rsid w:val="00B50CF4"/>
    <w:rsid w:val="00B57B39"/>
    <w:rsid w:val="00B6632A"/>
    <w:rsid w:val="00B67C18"/>
    <w:rsid w:val="00B74F9C"/>
    <w:rsid w:val="00B76725"/>
    <w:rsid w:val="00B801E0"/>
    <w:rsid w:val="00B83422"/>
    <w:rsid w:val="00B841C1"/>
    <w:rsid w:val="00B8765A"/>
    <w:rsid w:val="00B955B3"/>
    <w:rsid w:val="00BA15F6"/>
    <w:rsid w:val="00BA32D8"/>
    <w:rsid w:val="00BA4420"/>
    <w:rsid w:val="00BB03D0"/>
    <w:rsid w:val="00BB11A8"/>
    <w:rsid w:val="00BB2026"/>
    <w:rsid w:val="00BC3B43"/>
    <w:rsid w:val="00BC5535"/>
    <w:rsid w:val="00BC7E20"/>
    <w:rsid w:val="00BD670A"/>
    <w:rsid w:val="00BE02A7"/>
    <w:rsid w:val="00BE2788"/>
    <w:rsid w:val="00BE6F4C"/>
    <w:rsid w:val="00BE7E70"/>
    <w:rsid w:val="00BF460C"/>
    <w:rsid w:val="00BF5F9C"/>
    <w:rsid w:val="00C02F99"/>
    <w:rsid w:val="00C03778"/>
    <w:rsid w:val="00C05D8E"/>
    <w:rsid w:val="00C06B20"/>
    <w:rsid w:val="00C06CBE"/>
    <w:rsid w:val="00C07791"/>
    <w:rsid w:val="00C11863"/>
    <w:rsid w:val="00C123C3"/>
    <w:rsid w:val="00C126DF"/>
    <w:rsid w:val="00C15DBB"/>
    <w:rsid w:val="00C22071"/>
    <w:rsid w:val="00C25B78"/>
    <w:rsid w:val="00C2641C"/>
    <w:rsid w:val="00C444EA"/>
    <w:rsid w:val="00C453CE"/>
    <w:rsid w:val="00C50DF8"/>
    <w:rsid w:val="00C5114A"/>
    <w:rsid w:val="00C55BB5"/>
    <w:rsid w:val="00C56242"/>
    <w:rsid w:val="00C642A4"/>
    <w:rsid w:val="00C64953"/>
    <w:rsid w:val="00C65992"/>
    <w:rsid w:val="00C745E3"/>
    <w:rsid w:val="00C75C2E"/>
    <w:rsid w:val="00C766EF"/>
    <w:rsid w:val="00C773FC"/>
    <w:rsid w:val="00C807AA"/>
    <w:rsid w:val="00C80EE6"/>
    <w:rsid w:val="00C817A7"/>
    <w:rsid w:val="00C84AD6"/>
    <w:rsid w:val="00C861B2"/>
    <w:rsid w:val="00CA1D86"/>
    <w:rsid w:val="00CA222B"/>
    <w:rsid w:val="00CA2A8B"/>
    <w:rsid w:val="00CA65E9"/>
    <w:rsid w:val="00CB0018"/>
    <w:rsid w:val="00CB4339"/>
    <w:rsid w:val="00CB6A55"/>
    <w:rsid w:val="00CC06D4"/>
    <w:rsid w:val="00CC1890"/>
    <w:rsid w:val="00CC480B"/>
    <w:rsid w:val="00CC530F"/>
    <w:rsid w:val="00CC6F76"/>
    <w:rsid w:val="00CC72C5"/>
    <w:rsid w:val="00CC7310"/>
    <w:rsid w:val="00CD332E"/>
    <w:rsid w:val="00CD41C2"/>
    <w:rsid w:val="00CD4E6A"/>
    <w:rsid w:val="00CD5A34"/>
    <w:rsid w:val="00CE06FC"/>
    <w:rsid w:val="00CE4335"/>
    <w:rsid w:val="00D02906"/>
    <w:rsid w:val="00D03331"/>
    <w:rsid w:val="00D071AB"/>
    <w:rsid w:val="00D073EA"/>
    <w:rsid w:val="00D12776"/>
    <w:rsid w:val="00D2092D"/>
    <w:rsid w:val="00D31AFE"/>
    <w:rsid w:val="00D332D6"/>
    <w:rsid w:val="00D346FC"/>
    <w:rsid w:val="00D35444"/>
    <w:rsid w:val="00D3691D"/>
    <w:rsid w:val="00D371C4"/>
    <w:rsid w:val="00D44063"/>
    <w:rsid w:val="00D44541"/>
    <w:rsid w:val="00D50E81"/>
    <w:rsid w:val="00D634D8"/>
    <w:rsid w:val="00D63C2D"/>
    <w:rsid w:val="00D651FF"/>
    <w:rsid w:val="00D71DEB"/>
    <w:rsid w:val="00D73882"/>
    <w:rsid w:val="00D80609"/>
    <w:rsid w:val="00D82BB6"/>
    <w:rsid w:val="00DA08E9"/>
    <w:rsid w:val="00DA100A"/>
    <w:rsid w:val="00DA19D1"/>
    <w:rsid w:val="00DA25AD"/>
    <w:rsid w:val="00DA73E5"/>
    <w:rsid w:val="00DB0090"/>
    <w:rsid w:val="00DB1679"/>
    <w:rsid w:val="00DB335D"/>
    <w:rsid w:val="00DB462A"/>
    <w:rsid w:val="00DC2F1C"/>
    <w:rsid w:val="00DC2F84"/>
    <w:rsid w:val="00DC4BA2"/>
    <w:rsid w:val="00DC57F3"/>
    <w:rsid w:val="00DD4C8D"/>
    <w:rsid w:val="00DD7FB4"/>
    <w:rsid w:val="00DE3A6C"/>
    <w:rsid w:val="00DE78E8"/>
    <w:rsid w:val="00DE7BD3"/>
    <w:rsid w:val="00DF1C7E"/>
    <w:rsid w:val="00DF4AB0"/>
    <w:rsid w:val="00DF66EE"/>
    <w:rsid w:val="00E00371"/>
    <w:rsid w:val="00E07A31"/>
    <w:rsid w:val="00E17346"/>
    <w:rsid w:val="00E23047"/>
    <w:rsid w:val="00E23270"/>
    <w:rsid w:val="00E309FD"/>
    <w:rsid w:val="00E403D4"/>
    <w:rsid w:val="00E41AAF"/>
    <w:rsid w:val="00E50150"/>
    <w:rsid w:val="00E5049F"/>
    <w:rsid w:val="00E61308"/>
    <w:rsid w:val="00E61E70"/>
    <w:rsid w:val="00E67E38"/>
    <w:rsid w:val="00E76995"/>
    <w:rsid w:val="00E80E43"/>
    <w:rsid w:val="00E8311C"/>
    <w:rsid w:val="00E87A04"/>
    <w:rsid w:val="00E922B4"/>
    <w:rsid w:val="00E97970"/>
    <w:rsid w:val="00EA30DA"/>
    <w:rsid w:val="00EA4003"/>
    <w:rsid w:val="00EB0151"/>
    <w:rsid w:val="00EB7ED2"/>
    <w:rsid w:val="00EC43C8"/>
    <w:rsid w:val="00ED3F02"/>
    <w:rsid w:val="00ED457C"/>
    <w:rsid w:val="00EE0B92"/>
    <w:rsid w:val="00EE0F0E"/>
    <w:rsid w:val="00EE68D2"/>
    <w:rsid w:val="00EF14B7"/>
    <w:rsid w:val="00EF44AD"/>
    <w:rsid w:val="00F011DD"/>
    <w:rsid w:val="00F014F8"/>
    <w:rsid w:val="00F057A1"/>
    <w:rsid w:val="00F13937"/>
    <w:rsid w:val="00F162EF"/>
    <w:rsid w:val="00F17267"/>
    <w:rsid w:val="00F23387"/>
    <w:rsid w:val="00F27587"/>
    <w:rsid w:val="00F307F9"/>
    <w:rsid w:val="00F3131F"/>
    <w:rsid w:val="00F32538"/>
    <w:rsid w:val="00F34A00"/>
    <w:rsid w:val="00F34D93"/>
    <w:rsid w:val="00F50728"/>
    <w:rsid w:val="00F62AEB"/>
    <w:rsid w:val="00F66A6D"/>
    <w:rsid w:val="00F72010"/>
    <w:rsid w:val="00F76428"/>
    <w:rsid w:val="00F77798"/>
    <w:rsid w:val="00F778F0"/>
    <w:rsid w:val="00F77B4D"/>
    <w:rsid w:val="00F820F7"/>
    <w:rsid w:val="00F832EB"/>
    <w:rsid w:val="00F83A44"/>
    <w:rsid w:val="00F85C22"/>
    <w:rsid w:val="00F86B12"/>
    <w:rsid w:val="00F87AC6"/>
    <w:rsid w:val="00F979AC"/>
    <w:rsid w:val="00FA1DC1"/>
    <w:rsid w:val="00FA6353"/>
    <w:rsid w:val="00FB32DE"/>
    <w:rsid w:val="00FB7A50"/>
    <w:rsid w:val="00FC0DF5"/>
    <w:rsid w:val="00FC3697"/>
    <w:rsid w:val="00FC44B5"/>
    <w:rsid w:val="00FC6127"/>
    <w:rsid w:val="00FC7A4D"/>
    <w:rsid w:val="00FD08A0"/>
    <w:rsid w:val="00FD2E42"/>
    <w:rsid w:val="00FD4AA6"/>
    <w:rsid w:val="00FD55B2"/>
    <w:rsid w:val="00FE2B9E"/>
    <w:rsid w:val="00FE6555"/>
    <w:rsid w:val="00FE6AA0"/>
    <w:rsid w:val="00FF13BC"/>
    <w:rsid w:val="00FF51E1"/>
    <w:rsid w:val="01BE4759"/>
    <w:rsid w:val="040A4AA1"/>
    <w:rsid w:val="0C402847"/>
    <w:rsid w:val="0FAF76A8"/>
    <w:rsid w:val="117E90B9"/>
    <w:rsid w:val="136506D1"/>
    <w:rsid w:val="1542235D"/>
    <w:rsid w:val="1B9F3AB2"/>
    <w:rsid w:val="1F7F94E0"/>
    <w:rsid w:val="25073205"/>
    <w:rsid w:val="25785DA9"/>
    <w:rsid w:val="25C234B9"/>
    <w:rsid w:val="278B188D"/>
    <w:rsid w:val="2B6F504A"/>
    <w:rsid w:val="2B9056E6"/>
    <w:rsid w:val="2BDFB16F"/>
    <w:rsid w:val="31EB7259"/>
    <w:rsid w:val="32F469A7"/>
    <w:rsid w:val="35FB3456"/>
    <w:rsid w:val="3697705D"/>
    <w:rsid w:val="370C2528"/>
    <w:rsid w:val="37F5E4E4"/>
    <w:rsid w:val="38211DDE"/>
    <w:rsid w:val="3CEF49E4"/>
    <w:rsid w:val="3D9D135C"/>
    <w:rsid w:val="3DCF47E9"/>
    <w:rsid w:val="3DEFFB6E"/>
    <w:rsid w:val="3F3A6AA0"/>
    <w:rsid w:val="3FFEB891"/>
    <w:rsid w:val="41D36158"/>
    <w:rsid w:val="435F1080"/>
    <w:rsid w:val="43FB1032"/>
    <w:rsid w:val="4663199C"/>
    <w:rsid w:val="49DB1103"/>
    <w:rsid w:val="4F2204BE"/>
    <w:rsid w:val="4FA41450"/>
    <w:rsid w:val="51C30BE7"/>
    <w:rsid w:val="54420BCB"/>
    <w:rsid w:val="54835F6E"/>
    <w:rsid w:val="56222D48"/>
    <w:rsid w:val="572D6D23"/>
    <w:rsid w:val="58D81BED"/>
    <w:rsid w:val="59B14E01"/>
    <w:rsid w:val="5A913141"/>
    <w:rsid w:val="5AFF9585"/>
    <w:rsid w:val="64F71E63"/>
    <w:rsid w:val="65B8F4EA"/>
    <w:rsid w:val="65F161A4"/>
    <w:rsid w:val="67734682"/>
    <w:rsid w:val="6A9B4AFD"/>
    <w:rsid w:val="6C3F26B0"/>
    <w:rsid w:val="6EBFDBDB"/>
    <w:rsid w:val="6FBDDCFD"/>
    <w:rsid w:val="6FFEC120"/>
    <w:rsid w:val="6FFFE843"/>
    <w:rsid w:val="749D18B7"/>
    <w:rsid w:val="7676E5AB"/>
    <w:rsid w:val="76E71A1A"/>
    <w:rsid w:val="77976854"/>
    <w:rsid w:val="7B5FEEAA"/>
    <w:rsid w:val="7B7F75E5"/>
    <w:rsid w:val="7BCF7770"/>
    <w:rsid w:val="7CFFA442"/>
    <w:rsid w:val="7DEF91D4"/>
    <w:rsid w:val="7F124915"/>
    <w:rsid w:val="7FAF2708"/>
    <w:rsid w:val="7FB5A911"/>
    <w:rsid w:val="7FC9A1A5"/>
    <w:rsid w:val="7FDED214"/>
    <w:rsid w:val="9FBF1976"/>
    <w:rsid w:val="C7FE4904"/>
    <w:rsid w:val="CEA1DB26"/>
    <w:rsid w:val="D57704FC"/>
    <w:rsid w:val="DA972848"/>
    <w:rsid w:val="DCDFB4D0"/>
    <w:rsid w:val="E26B75AD"/>
    <w:rsid w:val="E37FC32C"/>
    <w:rsid w:val="E3EFC65A"/>
    <w:rsid w:val="E7FEE594"/>
    <w:rsid w:val="EADFAC14"/>
    <w:rsid w:val="EFB322DB"/>
    <w:rsid w:val="EFF33570"/>
    <w:rsid w:val="F5FA7184"/>
    <w:rsid w:val="F9B7A2D3"/>
    <w:rsid w:val="FA9A0108"/>
    <w:rsid w:val="FBFFECDA"/>
    <w:rsid w:val="FD0FFA3C"/>
    <w:rsid w:val="FF564489"/>
    <w:rsid w:val="FFECED75"/>
    <w:rsid w:val="FFF380B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autoRedefine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Body Text Indent 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autoRedefine/>
    <w:qFormat/>
    <w:uiPriority w:val="0"/>
    <w:rPr>
      <w:b/>
      <w:bCs/>
    </w:rPr>
  </w:style>
  <w:style w:type="character" w:styleId="15">
    <w:name w:val="Hyperlink"/>
    <w:autoRedefine/>
    <w:qFormat/>
    <w:uiPriority w:val="0"/>
    <w:rPr>
      <w:color w:val="0068B7"/>
      <w:u w:val="none"/>
    </w:rPr>
  </w:style>
  <w:style w:type="character" w:customStyle="1" w:styleId="16">
    <w:name w:val="141"/>
    <w:autoRedefine/>
    <w:qFormat/>
    <w:uiPriority w:val="0"/>
    <w:rPr>
      <w:sz w:val="21"/>
      <w:szCs w:val="21"/>
    </w:rPr>
  </w:style>
  <w:style w:type="character" w:customStyle="1" w:styleId="17">
    <w:name w:val="ztag pre"/>
    <w:basedOn w:val="13"/>
    <w:autoRedefine/>
    <w:qFormat/>
    <w:uiPriority w:val="0"/>
  </w:style>
  <w:style w:type="character" w:customStyle="1" w:styleId="18">
    <w:name w:val="已访问的超链接1"/>
    <w:autoRedefine/>
    <w:qFormat/>
    <w:uiPriority w:val="0"/>
    <w:rPr>
      <w:color w:val="800080"/>
      <w:u w:val="single"/>
    </w:rPr>
  </w:style>
  <w:style w:type="paragraph" w:customStyle="1" w:styleId="19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20">
    <w:name w:val="Default"/>
    <w:basedOn w:val="1"/>
    <w:autoRedefine/>
    <w:qFormat/>
    <w:uiPriority w:val="0"/>
    <w:pPr>
      <w:keepNext w:val="0"/>
      <w:keepLines w:val="0"/>
      <w:widowControl w:val="0"/>
      <w:suppressLineNumbers w:val="0"/>
      <w:autoSpaceDE w:val="0"/>
      <w:autoSpaceDN w:val="0"/>
      <w:adjustRightInd w:val="0"/>
      <w:spacing w:before="0" w:beforeAutospacing="0" w:after="0" w:afterAutospacing="0"/>
      <w:ind w:left="0" w:right="0"/>
      <w:jc w:val="left"/>
    </w:pPr>
    <w:rPr>
      <w:rFonts w:hint="eastAsia" w:ascii="宋体" w:hAnsi="Times New Roman" w:eastAsia="宋体" w:cs="宋体"/>
      <w:color w:val="000000"/>
      <w:kern w:val="0"/>
      <w:sz w:val="24"/>
      <w:szCs w:val="24"/>
      <w:lang w:val="en-US" w:eastAsia="zh-CN" w:bidi="ar"/>
    </w:rPr>
  </w:style>
  <w:style w:type="paragraph" w:customStyle="1" w:styleId="21">
    <w:name w:val="列表段落1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6</Pages>
  <Words>2440</Words>
  <Characters>2679</Characters>
  <Lines>1</Lines>
  <Paragraphs>1</Paragraphs>
  <TotalTime>1</TotalTime>
  <ScaleCrop>false</ScaleCrop>
  <LinksUpToDate>false</LinksUpToDate>
  <CharactersWithSpaces>2720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2020-04-30T05:27:00Z</dcterms:created>
  <dc:creator>全美国际教育协会</dc:creator>
  <cp:lastModifiedBy>18305768081</cp:lastModifiedBy>
  <cp:lastPrinted>2011-12-24T00:54:00Z</cp:lastPrinted>
  <dcterms:modified xsi:type="dcterms:W3CDTF">2024-03-08T05:47:04Z</dcterms:modified>
  <dc:title>加州大学河滨分校短期访学项目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0399F434D0445277D89E0564E9341736</vt:lpwstr>
  </property>
</Properties>
</file>