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8E6" w:rsidRPr="004F1B12" w:rsidRDefault="0057674F">
      <w:pPr>
        <w:spacing w:before="43"/>
        <w:ind w:left="142"/>
        <w:rPr>
          <w:rFonts w:ascii="黑体" w:eastAsia="黑体"/>
          <w:color w:val="000000" w:themeColor="text1"/>
          <w:sz w:val="32"/>
          <w:lang w:eastAsia="zh-CN"/>
        </w:rPr>
      </w:pPr>
      <w:r w:rsidRPr="004F1B12">
        <w:rPr>
          <w:rFonts w:ascii="黑体" w:eastAsia="黑体" w:hint="eastAsia"/>
          <w:color w:val="000000" w:themeColor="text1"/>
          <w:sz w:val="32"/>
          <w:lang w:eastAsia="zh-CN"/>
        </w:rPr>
        <w:t>附件：</w:t>
      </w:r>
    </w:p>
    <w:p w:rsidR="006478E6" w:rsidRPr="004F1B12" w:rsidRDefault="006478E6">
      <w:pPr>
        <w:pStyle w:val="a3"/>
        <w:rPr>
          <w:color w:val="000000" w:themeColor="text1"/>
          <w:sz w:val="20"/>
          <w:lang w:eastAsia="zh-CN"/>
        </w:rPr>
      </w:pPr>
    </w:p>
    <w:p w:rsidR="006478E6" w:rsidRPr="004F1B12" w:rsidRDefault="006478E6">
      <w:pPr>
        <w:pStyle w:val="a3"/>
        <w:rPr>
          <w:color w:val="000000" w:themeColor="text1"/>
          <w:sz w:val="20"/>
          <w:lang w:eastAsia="zh-CN"/>
        </w:rPr>
      </w:pPr>
    </w:p>
    <w:p w:rsidR="006478E6" w:rsidRPr="004F1B12" w:rsidRDefault="006478E6">
      <w:pPr>
        <w:pStyle w:val="a3"/>
        <w:spacing w:before="6"/>
        <w:rPr>
          <w:color w:val="000000" w:themeColor="text1"/>
          <w:sz w:val="25"/>
          <w:lang w:eastAsia="zh-CN"/>
        </w:rPr>
      </w:pPr>
    </w:p>
    <w:p w:rsidR="006478E6" w:rsidRPr="004F1B12" w:rsidRDefault="0057674F">
      <w:pPr>
        <w:spacing w:before="27"/>
        <w:ind w:left="1042" w:right="1167"/>
        <w:jc w:val="center"/>
        <w:rPr>
          <w:rFonts w:ascii="黑体" w:eastAsia="黑体"/>
          <w:color w:val="000000" w:themeColor="text1"/>
          <w:sz w:val="52"/>
          <w:lang w:eastAsia="zh-CN"/>
        </w:rPr>
      </w:pPr>
      <w:r w:rsidRPr="004F1B12">
        <w:rPr>
          <w:rFonts w:ascii="黑体" w:eastAsia="黑体" w:hint="eastAsia"/>
          <w:color w:val="000000" w:themeColor="text1"/>
          <w:sz w:val="52"/>
          <w:lang w:eastAsia="zh-CN"/>
        </w:rPr>
        <w:t>普通高等学校本科专业设置申请表</w:t>
      </w:r>
    </w:p>
    <w:p w:rsidR="006478E6" w:rsidRPr="004F1B12" w:rsidRDefault="0057674F">
      <w:pPr>
        <w:pStyle w:val="a3"/>
        <w:spacing w:before="219"/>
        <w:ind w:left="956" w:right="1167"/>
        <w:jc w:val="center"/>
        <w:rPr>
          <w:rFonts w:ascii="宋体" w:eastAsia="宋体"/>
          <w:color w:val="000000" w:themeColor="text1"/>
          <w:lang w:eastAsia="zh-CN"/>
        </w:rPr>
      </w:pPr>
      <w:r w:rsidRPr="004F1B12">
        <w:rPr>
          <w:rFonts w:ascii="宋体" w:eastAsia="宋体" w:hint="eastAsia"/>
          <w:color w:val="000000" w:themeColor="text1"/>
          <w:spacing w:val="-21"/>
          <w:lang w:eastAsia="zh-CN"/>
        </w:rPr>
        <w:t>（2019</w:t>
      </w:r>
      <w:r w:rsidRPr="004F1B12">
        <w:rPr>
          <w:rFonts w:ascii="宋体" w:eastAsia="宋体" w:hint="eastAsia"/>
          <w:color w:val="000000" w:themeColor="text1"/>
          <w:spacing w:val="-61"/>
          <w:lang w:eastAsia="zh-CN"/>
        </w:rPr>
        <w:t xml:space="preserve"> 年修订</w:t>
      </w:r>
      <w:r w:rsidRPr="004F1B12">
        <w:rPr>
          <w:rFonts w:ascii="宋体" w:eastAsia="宋体" w:hint="eastAsia"/>
          <w:color w:val="000000" w:themeColor="text1"/>
          <w:lang w:eastAsia="zh-CN"/>
        </w:rPr>
        <w:t>）</w:t>
      </w:r>
    </w:p>
    <w:p w:rsidR="006478E6" w:rsidRPr="004F1B12" w:rsidRDefault="006478E6">
      <w:pPr>
        <w:rPr>
          <w:color w:val="000000" w:themeColor="text1"/>
          <w:sz w:val="36"/>
          <w:lang w:eastAsia="zh-CN"/>
        </w:rPr>
      </w:pPr>
    </w:p>
    <w:p w:rsidR="006478E6" w:rsidRPr="004F1B12" w:rsidRDefault="006478E6">
      <w:pPr>
        <w:spacing w:before="5"/>
        <w:rPr>
          <w:color w:val="000000" w:themeColor="text1"/>
          <w:sz w:val="25"/>
          <w:lang w:eastAsia="zh-CN"/>
        </w:rPr>
      </w:pPr>
    </w:p>
    <w:p w:rsidR="006478E6" w:rsidRPr="004F1B12" w:rsidRDefault="0057674F">
      <w:pPr>
        <w:pStyle w:val="a3"/>
        <w:spacing w:before="258"/>
        <w:ind w:left="1658"/>
        <w:rPr>
          <w:rFonts w:ascii="宋体" w:eastAsia="宋体"/>
          <w:color w:val="000000" w:themeColor="text1"/>
          <w:lang w:eastAsia="zh-CN"/>
        </w:rPr>
      </w:pPr>
      <w:r w:rsidRPr="004F1B12">
        <w:rPr>
          <w:rFonts w:ascii="宋体" w:eastAsia="宋体" w:hint="eastAsia"/>
          <w:color w:val="000000" w:themeColor="text1"/>
          <w:lang w:eastAsia="zh-CN"/>
        </w:rPr>
        <w:t>校长签字：</w:t>
      </w:r>
    </w:p>
    <w:p w:rsidR="006478E6" w:rsidRPr="004F1B12" w:rsidRDefault="0057674F">
      <w:pPr>
        <w:pStyle w:val="a3"/>
        <w:spacing w:before="258"/>
        <w:ind w:left="1658"/>
        <w:rPr>
          <w:rFonts w:ascii="宋体" w:eastAsia="宋体"/>
          <w:color w:val="000000" w:themeColor="text1"/>
          <w:lang w:eastAsia="zh-CN"/>
        </w:rPr>
      </w:pPr>
      <w:r w:rsidRPr="004F1B12">
        <w:rPr>
          <w:rFonts w:ascii="宋体" w:eastAsia="宋体" w:hint="eastAsia"/>
          <w:color w:val="000000" w:themeColor="text1"/>
          <w:lang w:eastAsia="zh-CN"/>
        </w:rPr>
        <w:t>学校名称（盖章）：台州学院</w:t>
      </w:r>
    </w:p>
    <w:p w:rsidR="006478E6" w:rsidRPr="004F1B12" w:rsidRDefault="0057674F">
      <w:pPr>
        <w:pStyle w:val="a3"/>
        <w:spacing w:before="164" w:line="393" w:lineRule="auto"/>
        <w:ind w:left="1658" w:right="1030"/>
        <w:rPr>
          <w:rFonts w:ascii="宋体" w:eastAsia="宋体"/>
          <w:color w:val="000000" w:themeColor="text1"/>
          <w:lang w:eastAsia="zh-CN"/>
        </w:rPr>
      </w:pPr>
      <w:r w:rsidRPr="004F1B12">
        <w:rPr>
          <w:rFonts w:ascii="宋体" w:eastAsia="宋体" w:hint="eastAsia"/>
          <w:color w:val="000000" w:themeColor="text1"/>
          <w:lang w:eastAsia="zh-CN"/>
        </w:rPr>
        <w:t>学校主管部门：浙江省教育厅</w:t>
      </w:r>
    </w:p>
    <w:p w:rsidR="006478E6" w:rsidRPr="004F1B12" w:rsidRDefault="0057674F">
      <w:pPr>
        <w:pStyle w:val="a3"/>
        <w:spacing w:line="427" w:lineRule="exact"/>
        <w:ind w:left="1658"/>
        <w:rPr>
          <w:rFonts w:ascii="宋体" w:eastAsia="宋体"/>
          <w:color w:val="000000" w:themeColor="text1"/>
          <w:lang w:eastAsia="zh-CN"/>
        </w:rPr>
      </w:pPr>
      <w:r w:rsidRPr="004F1B12">
        <w:rPr>
          <w:rFonts w:ascii="宋体" w:eastAsia="宋体" w:hint="eastAsia"/>
          <w:color w:val="000000" w:themeColor="text1"/>
          <w:lang w:eastAsia="zh-CN"/>
        </w:rPr>
        <w:t>专业名称：数据科学与大数据技术</w:t>
      </w:r>
    </w:p>
    <w:p w:rsidR="006478E6" w:rsidRPr="004F1B12" w:rsidRDefault="0057674F">
      <w:pPr>
        <w:pStyle w:val="a3"/>
        <w:spacing w:before="258"/>
        <w:ind w:left="1658"/>
        <w:rPr>
          <w:rFonts w:ascii="宋体" w:eastAsia="宋体"/>
          <w:color w:val="000000" w:themeColor="text1"/>
          <w:lang w:eastAsia="zh-CN"/>
        </w:rPr>
      </w:pPr>
      <w:r w:rsidRPr="004F1B12">
        <w:rPr>
          <w:rFonts w:ascii="宋体" w:eastAsia="宋体" w:hint="eastAsia"/>
          <w:color w:val="000000" w:themeColor="text1"/>
          <w:lang w:eastAsia="zh-CN"/>
        </w:rPr>
        <w:t>专业代码：080910T</w:t>
      </w:r>
    </w:p>
    <w:p w:rsidR="006478E6" w:rsidRPr="004F1B12" w:rsidRDefault="0057674F">
      <w:pPr>
        <w:pStyle w:val="a3"/>
        <w:spacing w:before="258"/>
        <w:ind w:left="1658"/>
        <w:rPr>
          <w:rFonts w:ascii="宋体" w:eastAsia="宋体"/>
          <w:color w:val="000000" w:themeColor="text1"/>
          <w:lang w:eastAsia="zh-CN"/>
        </w:rPr>
      </w:pPr>
      <w:r w:rsidRPr="004F1B12">
        <w:rPr>
          <w:rFonts w:ascii="宋体" w:eastAsia="宋体" w:hint="eastAsia"/>
          <w:color w:val="000000" w:themeColor="text1"/>
          <w:lang w:eastAsia="zh-CN"/>
        </w:rPr>
        <w:t>所属学科门类及专业类： 工学</w:t>
      </w:r>
      <w:r w:rsidR="00396A2A">
        <w:rPr>
          <w:rFonts w:ascii="宋体" w:eastAsia="宋体" w:hint="eastAsia"/>
          <w:color w:val="000000" w:themeColor="text1"/>
          <w:lang w:eastAsia="zh-CN"/>
        </w:rPr>
        <w:t xml:space="preserve"> </w:t>
      </w:r>
      <w:bookmarkStart w:id="0" w:name="_GoBack"/>
      <w:bookmarkEnd w:id="0"/>
      <w:r w:rsidRPr="004F1B12">
        <w:rPr>
          <w:rFonts w:ascii="宋体" w:eastAsia="宋体" w:hint="eastAsia"/>
          <w:color w:val="000000" w:themeColor="text1"/>
          <w:lang w:eastAsia="zh-CN"/>
        </w:rPr>
        <w:t>计算机类</w:t>
      </w:r>
    </w:p>
    <w:p w:rsidR="006478E6" w:rsidRPr="004F1B12" w:rsidRDefault="0057674F">
      <w:pPr>
        <w:pStyle w:val="a3"/>
        <w:spacing w:before="258"/>
        <w:ind w:left="1658"/>
        <w:rPr>
          <w:rFonts w:ascii="宋体" w:eastAsia="宋体"/>
          <w:color w:val="000000" w:themeColor="text1"/>
          <w:lang w:eastAsia="zh-CN"/>
        </w:rPr>
      </w:pPr>
      <w:r w:rsidRPr="004F1B12">
        <w:rPr>
          <w:rFonts w:ascii="宋体" w:eastAsia="宋体" w:hint="eastAsia"/>
          <w:color w:val="000000" w:themeColor="text1"/>
          <w:lang w:eastAsia="zh-CN"/>
        </w:rPr>
        <w:t>学位授予门类：工学学士</w:t>
      </w:r>
    </w:p>
    <w:p w:rsidR="006478E6" w:rsidRPr="004F1B12" w:rsidRDefault="0057674F">
      <w:pPr>
        <w:pStyle w:val="a3"/>
        <w:spacing w:before="258"/>
        <w:ind w:left="1658"/>
        <w:rPr>
          <w:rFonts w:ascii="宋体" w:eastAsia="宋体"/>
          <w:color w:val="000000" w:themeColor="text1"/>
          <w:lang w:eastAsia="zh-CN"/>
        </w:rPr>
      </w:pPr>
      <w:r w:rsidRPr="004F1B12">
        <w:rPr>
          <w:rFonts w:ascii="宋体" w:eastAsia="宋体" w:hint="eastAsia"/>
          <w:color w:val="000000" w:themeColor="text1"/>
          <w:lang w:eastAsia="zh-CN"/>
        </w:rPr>
        <w:t>修业年限：四年</w:t>
      </w:r>
    </w:p>
    <w:p w:rsidR="006478E6" w:rsidRPr="004F1B12" w:rsidRDefault="0057674F">
      <w:pPr>
        <w:pStyle w:val="a3"/>
        <w:spacing w:before="258"/>
        <w:ind w:left="1658"/>
        <w:rPr>
          <w:rFonts w:ascii="宋体" w:eastAsia="宋体"/>
          <w:color w:val="000000" w:themeColor="text1"/>
          <w:lang w:eastAsia="zh-CN"/>
        </w:rPr>
      </w:pPr>
      <w:r w:rsidRPr="004F1B12">
        <w:rPr>
          <w:rFonts w:ascii="宋体" w:eastAsia="宋体" w:hint="eastAsia"/>
          <w:color w:val="000000" w:themeColor="text1"/>
          <w:lang w:eastAsia="zh-CN"/>
        </w:rPr>
        <w:t>申请时间：2019年5月10日</w:t>
      </w:r>
    </w:p>
    <w:p w:rsidR="006478E6" w:rsidRPr="004F1B12" w:rsidRDefault="0057674F">
      <w:pPr>
        <w:pStyle w:val="a3"/>
        <w:spacing w:before="258"/>
        <w:ind w:left="1658"/>
        <w:rPr>
          <w:rFonts w:ascii="宋体" w:eastAsia="宋体"/>
          <w:color w:val="000000" w:themeColor="text1"/>
          <w:lang w:eastAsia="zh-CN"/>
        </w:rPr>
      </w:pPr>
      <w:r w:rsidRPr="004F1B12">
        <w:rPr>
          <w:rFonts w:ascii="宋体" w:eastAsia="宋体" w:hint="eastAsia"/>
          <w:color w:val="000000" w:themeColor="text1"/>
          <w:lang w:eastAsia="zh-CN"/>
        </w:rPr>
        <w:t>专业负责人：张石清</w:t>
      </w:r>
    </w:p>
    <w:p w:rsidR="006478E6" w:rsidRPr="004F1B12" w:rsidRDefault="0057674F">
      <w:pPr>
        <w:pStyle w:val="a3"/>
        <w:spacing w:before="258"/>
        <w:ind w:left="1658"/>
        <w:rPr>
          <w:rFonts w:ascii="宋体" w:eastAsia="宋体"/>
          <w:color w:val="000000" w:themeColor="text1"/>
          <w:lang w:eastAsia="zh-CN"/>
        </w:rPr>
      </w:pPr>
      <w:r w:rsidRPr="004F1B12">
        <w:rPr>
          <w:rFonts w:ascii="宋体" w:eastAsia="宋体" w:hint="eastAsia"/>
          <w:color w:val="000000" w:themeColor="text1"/>
          <w:lang w:eastAsia="zh-CN"/>
        </w:rPr>
        <w:t>联系电话：13586105696</w:t>
      </w:r>
    </w:p>
    <w:p w:rsidR="006478E6" w:rsidRPr="004F1B12" w:rsidRDefault="006478E6">
      <w:pPr>
        <w:rPr>
          <w:color w:val="000000" w:themeColor="text1"/>
          <w:sz w:val="36"/>
          <w:lang w:eastAsia="zh-CN"/>
        </w:rPr>
      </w:pPr>
    </w:p>
    <w:p w:rsidR="006478E6" w:rsidRPr="004F1B12" w:rsidRDefault="006478E6">
      <w:pPr>
        <w:spacing w:before="3"/>
        <w:rPr>
          <w:color w:val="000000" w:themeColor="text1"/>
          <w:sz w:val="34"/>
          <w:lang w:eastAsia="zh-CN"/>
        </w:rPr>
      </w:pPr>
    </w:p>
    <w:p w:rsidR="006478E6" w:rsidRPr="004F1B12" w:rsidRDefault="0057674F">
      <w:pPr>
        <w:pStyle w:val="a3"/>
        <w:ind w:left="912" w:right="1167"/>
        <w:jc w:val="center"/>
        <w:rPr>
          <w:rFonts w:ascii="宋体" w:eastAsia="宋体"/>
          <w:color w:val="000000" w:themeColor="text1"/>
        </w:rPr>
      </w:pPr>
      <w:r w:rsidRPr="004F1B12">
        <w:rPr>
          <w:rFonts w:ascii="宋体" w:eastAsia="宋体" w:hint="eastAsia"/>
          <w:color w:val="000000" w:themeColor="text1"/>
        </w:rPr>
        <w:t>教育部制</w:t>
      </w:r>
    </w:p>
    <w:p w:rsidR="006478E6" w:rsidRPr="004F1B12" w:rsidRDefault="006478E6">
      <w:pPr>
        <w:jc w:val="center"/>
        <w:rPr>
          <w:color w:val="000000" w:themeColor="text1"/>
        </w:rPr>
        <w:sectPr w:rsidR="006478E6" w:rsidRPr="004F1B12">
          <w:type w:val="continuous"/>
          <w:pgSz w:w="11910" w:h="16840"/>
          <w:pgMar w:top="1320" w:right="660" w:bottom="280" w:left="1200" w:header="720" w:footer="720" w:gutter="0"/>
          <w:cols w:space="720"/>
        </w:sectPr>
      </w:pPr>
    </w:p>
    <w:p w:rsidR="006478E6" w:rsidRPr="004F1B12" w:rsidRDefault="0057674F">
      <w:pPr>
        <w:pStyle w:val="ac"/>
        <w:tabs>
          <w:tab w:val="left" w:pos="3996"/>
        </w:tabs>
        <w:ind w:left="0" w:right="255" w:firstLine="0"/>
        <w:jc w:val="center"/>
        <w:rPr>
          <w:rFonts w:ascii="黑体" w:eastAsia="黑体"/>
          <w:color w:val="000000" w:themeColor="text1"/>
          <w:sz w:val="36"/>
        </w:rPr>
      </w:pPr>
      <w:r w:rsidRPr="004F1B12">
        <w:rPr>
          <w:rFonts w:ascii="黑体" w:eastAsia="黑体" w:hint="eastAsia"/>
          <w:color w:val="000000" w:themeColor="text1"/>
          <w:sz w:val="36"/>
          <w:lang w:eastAsia="zh-CN"/>
        </w:rPr>
        <w:lastRenderedPageBreak/>
        <w:t>1.</w:t>
      </w:r>
      <w:r w:rsidRPr="004F1B12">
        <w:rPr>
          <w:rFonts w:ascii="黑体" w:eastAsia="黑体" w:hint="eastAsia"/>
          <w:color w:val="000000" w:themeColor="text1"/>
          <w:sz w:val="36"/>
        </w:rPr>
        <w:t>学校基本情况</w:t>
      </w:r>
    </w:p>
    <w:p w:rsidR="006478E6" w:rsidRPr="004F1B12" w:rsidRDefault="006478E6">
      <w:pPr>
        <w:pStyle w:val="a3"/>
        <w:rPr>
          <w:color w:val="000000" w:themeColor="text1"/>
          <w:sz w:val="20"/>
        </w:rPr>
      </w:pPr>
    </w:p>
    <w:p w:rsidR="006478E6" w:rsidRPr="004F1B12" w:rsidRDefault="006478E6">
      <w:pPr>
        <w:pStyle w:val="a3"/>
        <w:spacing w:before="9"/>
        <w:rPr>
          <w:color w:val="000000" w:themeColor="text1"/>
          <w:sz w:val="10"/>
        </w:rPr>
      </w:pPr>
    </w:p>
    <w:tbl>
      <w:tblPr>
        <w:tblStyle w:val="TableNormal"/>
        <w:tblW w:w="958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8"/>
        <w:gridCol w:w="1009"/>
        <w:gridCol w:w="1206"/>
        <w:gridCol w:w="598"/>
        <w:gridCol w:w="520"/>
        <w:gridCol w:w="160"/>
        <w:gridCol w:w="1149"/>
        <w:gridCol w:w="616"/>
        <w:gridCol w:w="353"/>
        <w:gridCol w:w="109"/>
        <w:gridCol w:w="2002"/>
      </w:tblGrid>
      <w:tr w:rsidR="004F1B12" w:rsidRPr="004F1B12">
        <w:trPr>
          <w:trHeight w:val="467"/>
        </w:trPr>
        <w:tc>
          <w:tcPr>
            <w:tcW w:w="1858" w:type="dxa"/>
          </w:tcPr>
          <w:p w:rsidR="006478E6" w:rsidRPr="004F1B12" w:rsidRDefault="0057674F">
            <w:pPr>
              <w:pStyle w:val="TableParagraph"/>
              <w:spacing w:before="79"/>
              <w:ind w:left="97" w:right="88"/>
              <w:jc w:val="center"/>
              <w:rPr>
                <w:color w:val="000000" w:themeColor="text1"/>
                <w:sz w:val="24"/>
              </w:rPr>
            </w:pPr>
            <w:r w:rsidRPr="004F1B12">
              <w:rPr>
                <w:color w:val="000000" w:themeColor="text1"/>
                <w:sz w:val="24"/>
              </w:rPr>
              <w:t>学校名称</w:t>
            </w:r>
          </w:p>
        </w:tc>
        <w:tc>
          <w:tcPr>
            <w:tcW w:w="2215" w:type="dxa"/>
            <w:gridSpan w:val="2"/>
            <w:vAlign w:val="center"/>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台州学院</w:t>
            </w:r>
          </w:p>
        </w:tc>
        <w:tc>
          <w:tcPr>
            <w:tcW w:w="1278" w:type="dxa"/>
            <w:gridSpan w:val="3"/>
          </w:tcPr>
          <w:p w:rsidR="006478E6" w:rsidRPr="004F1B12" w:rsidRDefault="0057674F">
            <w:pPr>
              <w:pStyle w:val="TableParagraph"/>
              <w:spacing w:before="79"/>
              <w:ind w:left="276"/>
              <w:rPr>
                <w:color w:val="000000" w:themeColor="text1"/>
                <w:sz w:val="24"/>
              </w:rPr>
            </w:pPr>
            <w:r w:rsidRPr="004F1B12">
              <w:rPr>
                <w:color w:val="000000" w:themeColor="text1"/>
                <w:sz w:val="24"/>
              </w:rPr>
              <w:t>学校代码</w:t>
            </w:r>
          </w:p>
        </w:tc>
        <w:tc>
          <w:tcPr>
            <w:tcW w:w="4229" w:type="dxa"/>
            <w:gridSpan w:val="5"/>
            <w:vAlign w:val="center"/>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10350</w:t>
            </w:r>
          </w:p>
        </w:tc>
      </w:tr>
      <w:tr w:rsidR="004F1B12" w:rsidRPr="004F1B12">
        <w:trPr>
          <w:trHeight w:val="467"/>
        </w:trPr>
        <w:tc>
          <w:tcPr>
            <w:tcW w:w="1858" w:type="dxa"/>
          </w:tcPr>
          <w:p w:rsidR="006478E6" w:rsidRPr="004F1B12" w:rsidRDefault="0057674F">
            <w:pPr>
              <w:pStyle w:val="TableParagraph"/>
              <w:spacing w:before="79"/>
              <w:ind w:left="97" w:right="88"/>
              <w:jc w:val="center"/>
              <w:rPr>
                <w:color w:val="000000" w:themeColor="text1"/>
                <w:sz w:val="24"/>
              </w:rPr>
            </w:pPr>
            <w:r w:rsidRPr="004F1B12">
              <w:rPr>
                <w:color w:val="000000" w:themeColor="text1"/>
                <w:sz w:val="24"/>
              </w:rPr>
              <w:t>邮政编码</w:t>
            </w:r>
          </w:p>
        </w:tc>
        <w:tc>
          <w:tcPr>
            <w:tcW w:w="2215" w:type="dxa"/>
            <w:gridSpan w:val="2"/>
            <w:vAlign w:val="center"/>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318000/317000</w:t>
            </w:r>
          </w:p>
        </w:tc>
        <w:tc>
          <w:tcPr>
            <w:tcW w:w="1278" w:type="dxa"/>
            <w:gridSpan w:val="3"/>
          </w:tcPr>
          <w:p w:rsidR="006478E6" w:rsidRPr="004F1B12" w:rsidRDefault="0057674F">
            <w:pPr>
              <w:pStyle w:val="TableParagraph"/>
              <w:spacing w:before="79"/>
              <w:ind w:left="276"/>
              <w:rPr>
                <w:color w:val="000000" w:themeColor="text1"/>
                <w:sz w:val="24"/>
              </w:rPr>
            </w:pPr>
            <w:r w:rsidRPr="004F1B12">
              <w:rPr>
                <w:color w:val="000000" w:themeColor="text1"/>
                <w:sz w:val="24"/>
              </w:rPr>
              <w:t>学校网址</w:t>
            </w:r>
          </w:p>
        </w:tc>
        <w:tc>
          <w:tcPr>
            <w:tcW w:w="4229" w:type="dxa"/>
            <w:gridSpan w:val="5"/>
            <w:vAlign w:val="center"/>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http://www.tzc.edu.cn</w:t>
            </w:r>
          </w:p>
        </w:tc>
      </w:tr>
      <w:tr w:rsidR="004F1B12" w:rsidRPr="004F1B12">
        <w:trPr>
          <w:trHeight w:val="935"/>
        </w:trPr>
        <w:tc>
          <w:tcPr>
            <w:tcW w:w="1858" w:type="dxa"/>
          </w:tcPr>
          <w:p w:rsidR="006478E6" w:rsidRPr="004F1B12" w:rsidRDefault="0057674F">
            <w:pPr>
              <w:pStyle w:val="TableParagraph"/>
              <w:spacing w:before="79" w:line="304" w:lineRule="auto"/>
              <w:ind w:left="448" w:right="437"/>
              <w:rPr>
                <w:color w:val="000000" w:themeColor="text1"/>
                <w:sz w:val="24"/>
              </w:rPr>
            </w:pPr>
            <w:r w:rsidRPr="004F1B12">
              <w:rPr>
                <w:color w:val="000000" w:themeColor="text1"/>
                <w:sz w:val="24"/>
              </w:rPr>
              <w:t>学校办学基本类型</w:t>
            </w:r>
          </w:p>
        </w:tc>
        <w:tc>
          <w:tcPr>
            <w:tcW w:w="2215" w:type="dxa"/>
            <w:gridSpan w:val="2"/>
            <w:tcBorders>
              <w:right w:val="nil"/>
            </w:tcBorders>
          </w:tcPr>
          <w:p w:rsidR="006478E6" w:rsidRPr="004F1B12" w:rsidRDefault="0057674F">
            <w:pPr>
              <w:pStyle w:val="TableParagraph"/>
              <w:spacing w:before="79"/>
              <w:ind w:left="107"/>
              <w:rPr>
                <w:color w:val="000000" w:themeColor="text1"/>
                <w:sz w:val="24"/>
                <w:lang w:eastAsia="zh-CN"/>
              </w:rPr>
            </w:pPr>
            <w:r w:rsidRPr="004F1B12">
              <w:rPr>
                <w:rFonts w:ascii="Times New Roman" w:eastAsia="Times New Roman" w:hAnsi="Times New Roman"/>
                <w:color w:val="000000" w:themeColor="text1"/>
                <w:sz w:val="24"/>
                <w:lang w:eastAsia="zh-CN"/>
              </w:rPr>
              <w:t>□</w:t>
            </w:r>
            <w:r w:rsidRPr="004F1B12">
              <w:rPr>
                <w:color w:val="000000" w:themeColor="text1"/>
                <w:sz w:val="24"/>
                <w:lang w:eastAsia="zh-CN"/>
              </w:rPr>
              <w:t>教育部直属院校</w:t>
            </w:r>
          </w:p>
          <w:p w:rsidR="006478E6" w:rsidRPr="004F1B12" w:rsidRDefault="0057674F">
            <w:pPr>
              <w:pStyle w:val="TableParagraph"/>
              <w:tabs>
                <w:tab w:val="left" w:pos="1091"/>
              </w:tabs>
              <w:spacing w:before="160"/>
              <w:ind w:left="107"/>
              <w:rPr>
                <w:color w:val="000000" w:themeColor="text1"/>
                <w:sz w:val="24"/>
                <w:lang w:eastAsia="zh-CN"/>
              </w:rPr>
            </w:pPr>
            <w:r w:rsidRPr="004F1B12">
              <w:rPr>
                <w:rFonts w:ascii="Times New Roman" w:eastAsia="Times New Roman" w:hAnsi="Times New Roman"/>
                <w:color w:val="000000" w:themeColor="text1"/>
                <w:sz w:val="24"/>
              </w:rPr>
              <w:sym w:font="Wingdings 2" w:char="0052"/>
            </w:r>
            <w:r w:rsidRPr="004F1B12">
              <w:rPr>
                <w:color w:val="000000" w:themeColor="text1"/>
                <w:sz w:val="24"/>
                <w:lang w:eastAsia="zh-CN"/>
              </w:rPr>
              <w:t>公办</w:t>
            </w:r>
            <w:r w:rsidRPr="004F1B12">
              <w:rPr>
                <w:color w:val="000000" w:themeColor="text1"/>
                <w:sz w:val="24"/>
                <w:lang w:eastAsia="zh-CN"/>
              </w:rPr>
              <w:tab/>
            </w:r>
            <w:r w:rsidRPr="004F1B12">
              <w:rPr>
                <w:rFonts w:ascii="Times New Roman" w:eastAsia="Times New Roman" w:hAnsi="Times New Roman"/>
                <w:color w:val="000000" w:themeColor="text1"/>
                <w:sz w:val="24"/>
                <w:lang w:eastAsia="zh-CN"/>
              </w:rPr>
              <w:t>□</w:t>
            </w:r>
            <w:r w:rsidRPr="004F1B12">
              <w:rPr>
                <w:color w:val="000000" w:themeColor="text1"/>
                <w:sz w:val="24"/>
                <w:lang w:eastAsia="zh-CN"/>
              </w:rPr>
              <w:t>民办</w:t>
            </w:r>
          </w:p>
        </w:tc>
        <w:tc>
          <w:tcPr>
            <w:tcW w:w="2427" w:type="dxa"/>
            <w:gridSpan w:val="4"/>
            <w:tcBorders>
              <w:left w:val="nil"/>
              <w:right w:val="nil"/>
            </w:tcBorders>
          </w:tcPr>
          <w:p w:rsidR="006478E6" w:rsidRPr="004F1B12" w:rsidRDefault="0057674F">
            <w:pPr>
              <w:pStyle w:val="TableParagraph"/>
              <w:spacing w:before="79"/>
              <w:ind w:left="321"/>
              <w:rPr>
                <w:color w:val="000000" w:themeColor="text1"/>
                <w:sz w:val="24"/>
                <w:lang w:eastAsia="zh-CN"/>
              </w:rPr>
            </w:pPr>
            <w:r w:rsidRPr="004F1B12">
              <w:rPr>
                <w:rFonts w:ascii="Times New Roman" w:eastAsia="Times New Roman" w:hAnsi="Times New Roman"/>
                <w:color w:val="000000" w:themeColor="text1"/>
                <w:sz w:val="24"/>
                <w:lang w:eastAsia="zh-CN"/>
              </w:rPr>
              <w:t>□</w:t>
            </w:r>
            <w:r w:rsidRPr="004F1B12">
              <w:rPr>
                <w:color w:val="000000" w:themeColor="text1"/>
                <w:sz w:val="24"/>
                <w:lang w:eastAsia="zh-CN"/>
              </w:rPr>
              <w:t>其他部委所属院校</w:t>
            </w:r>
          </w:p>
          <w:p w:rsidR="006478E6" w:rsidRPr="004F1B12" w:rsidRDefault="0057674F">
            <w:pPr>
              <w:pStyle w:val="TableParagraph"/>
              <w:spacing w:before="160"/>
              <w:ind w:left="105"/>
              <w:rPr>
                <w:color w:val="000000" w:themeColor="text1"/>
                <w:sz w:val="24"/>
                <w:lang w:eastAsia="zh-CN"/>
              </w:rPr>
            </w:pPr>
            <w:r w:rsidRPr="004F1B12">
              <w:rPr>
                <w:rFonts w:ascii="Times New Roman" w:eastAsia="Times New Roman" w:hAnsi="Times New Roman"/>
                <w:color w:val="000000" w:themeColor="text1"/>
                <w:sz w:val="24"/>
                <w:lang w:eastAsia="zh-CN"/>
              </w:rPr>
              <w:t>□</w:t>
            </w:r>
            <w:r w:rsidRPr="004F1B12">
              <w:rPr>
                <w:color w:val="000000" w:themeColor="text1"/>
                <w:sz w:val="24"/>
                <w:lang w:eastAsia="zh-CN"/>
              </w:rPr>
              <w:t>中外合作办学机构</w:t>
            </w:r>
          </w:p>
        </w:tc>
        <w:tc>
          <w:tcPr>
            <w:tcW w:w="3080" w:type="dxa"/>
            <w:gridSpan w:val="4"/>
            <w:tcBorders>
              <w:left w:val="nil"/>
            </w:tcBorders>
          </w:tcPr>
          <w:p w:rsidR="006478E6" w:rsidRPr="004F1B12" w:rsidRDefault="0057674F">
            <w:pPr>
              <w:pStyle w:val="TableParagraph"/>
              <w:spacing w:before="79"/>
              <w:ind w:left="326"/>
              <w:rPr>
                <w:color w:val="000000" w:themeColor="text1"/>
                <w:sz w:val="24"/>
              </w:rPr>
            </w:pPr>
            <w:r w:rsidRPr="004F1B12">
              <w:rPr>
                <w:rFonts w:ascii="Times New Roman" w:eastAsia="Times New Roman" w:hAnsi="Times New Roman"/>
                <w:color w:val="000000" w:themeColor="text1"/>
                <w:sz w:val="24"/>
              </w:rPr>
              <w:t>□</w:t>
            </w:r>
            <w:r w:rsidRPr="004F1B12">
              <w:rPr>
                <w:color w:val="000000" w:themeColor="text1"/>
                <w:sz w:val="24"/>
              </w:rPr>
              <w:t>地方院校</w:t>
            </w:r>
          </w:p>
        </w:tc>
      </w:tr>
      <w:tr w:rsidR="004F1B12" w:rsidRPr="004F1B12">
        <w:trPr>
          <w:trHeight w:val="935"/>
        </w:trPr>
        <w:tc>
          <w:tcPr>
            <w:tcW w:w="1858" w:type="dxa"/>
          </w:tcPr>
          <w:p w:rsidR="006478E6" w:rsidRPr="004F1B12" w:rsidRDefault="0057674F">
            <w:pPr>
              <w:pStyle w:val="TableParagraph"/>
              <w:spacing w:before="79"/>
              <w:ind w:left="97" w:right="88"/>
              <w:jc w:val="center"/>
              <w:rPr>
                <w:color w:val="000000" w:themeColor="text1"/>
                <w:sz w:val="24"/>
              </w:rPr>
            </w:pPr>
            <w:r w:rsidRPr="004F1B12">
              <w:rPr>
                <w:color w:val="000000" w:themeColor="text1"/>
                <w:sz w:val="24"/>
              </w:rPr>
              <w:t>现有本科</w:t>
            </w:r>
          </w:p>
          <w:p w:rsidR="006478E6" w:rsidRPr="004F1B12" w:rsidRDefault="0057674F">
            <w:pPr>
              <w:pStyle w:val="TableParagraph"/>
              <w:spacing w:before="160"/>
              <w:ind w:left="97" w:right="88"/>
              <w:jc w:val="center"/>
              <w:rPr>
                <w:color w:val="000000" w:themeColor="text1"/>
                <w:sz w:val="24"/>
              </w:rPr>
            </w:pPr>
            <w:r w:rsidRPr="004F1B12">
              <w:rPr>
                <w:color w:val="000000" w:themeColor="text1"/>
                <w:sz w:val="24"/>
              </w:rPr>
              <w:t>专业数</w:t>
            </w:r>
          </w:p>
        </w:tc>
        <w:tc>
          <w:tcPr>
            <w:tcW w:w="2813" w:type="dxa"/>
            <w:gridSpan w:val="3"/>
            <w:vAlign w:val="center"/>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50</w:t>
            </w:r>
          </w:p>
        </w:tc>
        <w:tc>
          <w:tcPr>
            <w:tcW w:w="2445" w:type="dxa"/>
            <w:gridSpan w:val="4"/>
          </w:tcPr>
          <w:p w:rsidR="006478E6" w:rsidRPr="004F1B12" w:rsidRDefault="0057674F">
            <w:pPr>
              <w:pStyle w:val="TableParagraph"/>
              <w:spacing w:before="79"/>
              <w:ind w:left="239" w:right="236"/>
              <w:jc w:val="center"/>
              <w:rPr>
                <w:color w:val="000000" w:themeColor="text1"/>
                <w:sz w:val="24"/>
                <w:lang w:eastAsia="zh-CN"/>
              </w:rPr>
            </w:pPr>
            <w:r w:rsidRPr="004F1B12">
              <w:rPr>
                <w:color w:val="000000" w:themeColor="text1"/>
                <w:sz w:val="24"/>
                <w:lang w:eastAsia="zh-CN"/>
              </w:rPr>
              <w:t>上一年度全校本科</w:t>
            </w:r>
          </w:p>
          <w:p w:rsidR="006478E6" w:rsidRPr="004F1B12" w:rsidRDefault="0057674F">
            <w:pPr>
              <w:pStyle w:val="TableParagraph"/>
              <w:spacing w:before="160"/>
              <w:ind w:left="239" w:right="236"/>
              <w:jc w:val="center"/>
              <w:rPr>
                <w:color w:val="000000" w:themeColor="text1"/>
                <w:sz w:val="24"/>
                <w:lang w:eastAsia="zh-CN"/>
              </w:rPr>
            </w:pPr>
            <w:r w:rsidRPr="004F1B12">
              <w:rPr>
                <w:color w:val="000000" w:themeColor="text1"/>
                <w:sz w:val="24"/>
                <w:lang w:eastAsia="zh-CN"/>
              </w:rPr>
              <w:t>招生人数</w:t>
            </w:r>
          </w:p>
        </w:tc>
        <w:tc>
          <w:tcPr>
            <w:tcW w:w="2464" w:type="dxa"/>
            <w:gridSpan w:val="3"/>
            <w:vAlign w:val="center"/>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3517</w:t>
            </w:r>
          </w:p>
        </w:tc>
      </w:tr>
      <w:tr w:rsidR="004F1B12" w:rsidRPr="004F1B12">
        <w:trPr>
          <w:trHeight w:val="936"/>
        </w:trPr>
        <w:tc>
          <w:tcPr>
            <w:tcW w:w="1858" w:type="dxa"/>
          </w:tcPr>
          <w:p w:rsidR="006478E6" w:rsidRPr="004F1B12" w:rsidRDefault="0057674F">
            <w:pPr>
              <w:pStyle w:val="TableParagraph"/>
              <w:spacing w:before="79"/>
              <w:ind w:left="107"/>
              <w:rPr>
                <w:color w:val="000000" w:themeColor="text1"/>
                <w:sz w:val="24"/>
                <w:lang w:eastAsia="zh-CN"/>
              </w:rPr>
            </w:pPr>
            <w:r w:rsidRPr="004F1B12">
              <w:rPr>
                <w:color w:val="000000" w:themeColor="text1"/>
                <w:sz w:val="24"/>
                <w:lang w:eastAsia="zh-CN"/>
              </w:rPr>
              <w:t>上一年度全校</w:t>
            </w:r>
          </w:p>
          <w:p w:rsidR="006478E6" w:rsidRPr="004F1B12" w:rsidRDefault="0057674F">
            <w:pPr>
              <w:pStyle w:val="TableParagraph"/>
              <w:spacing w:before="161"/>
              <w:ind w:left="107"/>
              <w:rPr>
                <w:color w:val="000000" w:themeColor="text1"/>
                <w:sz w:val="24"/>
                <w:lang w:eastAsia="zh-CN"/>
              </w:rPr>
            </w:pPr>
            <w:r w:rsidRPr="004F1B12">
              <w:rPr>
                <w:color w:val="000000" w:themeColor="text1"/>
                <w:sz w:val="24"/>
                <w:lang w:eastAsia="zh-CN"/>
              </w:rPr>
              <w:t>本科毕业人数</w:t>
            </w:r>
          </w:p>
        </w:tc>
        <w:tc>
          <w:tcPr>
            <w:tcW w:w="2813" w:type="dxa"/>
            <w:gridSpan w:val="3"/>
            <w:vAlign w:val="center"/>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3675</w:t>
            </w:r>
          </w:p>
        </w:tc>
        <w:tc>
          <w:tcPr>
            <w:tcW w:w="2445" w:type="dxa"/>
            <w:gridSpan w:val="4"/>
          </w:tcPr>
          <w:p w:rsidR="006478E6" w:rsidRPr="004F1B12" w:rsidRDefault="006478E6">
            <w:pPr>
              <w:pStyle w:val="TableParagraph"/>
              <w:spacing w:before="7"/>
              <w:rPr>
                <w:rFonts w:ascii="黑体"/>
                <w:color w:val="000000" w:themeColor="text1"/>
                <w:sz w:val="24"/>
                <w:lang w:eastAsia="zh-CN"/>
              </w:rPr>
            </w:pPr>
          </w:p>
          <w:p w:rsidR="006478E6" w:rsidRPr="004F1B12" w:rsidRDefault="0057674F">
            <w:pPr>
              <w:pStyle w:val="TableParagraph"/>
              <w:ind w:left="379"/>
              <w:rPr>
                <w:color w:val="000000" w:themeColor="text1"/>
                <w:sz w:val="24"/>
              </w:rPr>
            </w:pPr>
            <w:r w:rsidRPr="004F1B12">
              <w:rPr>
                <w:color w:val="000000" w:themeColor="text1"/>
                <w:sz w:val="24"/>
              </w:rPr>
              <w:t>学校所在省市区</w:t>
            </w:r>
          </w:p>
        </w:tc>
        <w:tc>
          <w:tcPr>
            <w:tcW w:w="2464" w:type="dxa"/>
            <w:gridSpan w:val="3"/>
            <w:vAlign w:val="center"/>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浙江省台州市</w:t>
            </w:r>
          </w:p>
        </w:tc>
      </w:tr>
      <w:tr w:rsidR="004F1B12" w:rsidRPr="004F1B12">
        <w:trPr>
          <w:trHeight w:val="940"/>
        </w:trPr>
        <w:tc>
          <w:tcPr>
            <w:tcW w:w="1858" w:type="dxa"/>
          </w:tcPr>
          <w:p w:rsidR="006478E6" w:rsidRPr="004F1B12" w:rsidRDefault="0057674F">
            <w:pPr>
              <w:pStyle w:val="TableParagraph"/>
              <w:spacing w:before="168" w:line="249" w:lineRule="auto"/>
              <w:ind w:left="448" w:right="437"/>
              <w:rPr>
                <w:color w:val="000000" w:themeColor="text1"/>
                <w:sz w:val="24"/>
              </w:rPr>
            </w:pPr>
            <w:r w:rsidRPr="004F1B12">
              <w:rPr>
                <w:color w:val="000000" w:themeColor="text1"/>
                <w:sz w:val="24"/>
              </w:rPr>
              <w:t>已有专业学科门类</w:t>
            </w:r>
          </w:p>
        </w:tc>
        <w:tc>
          <w:tcPr>
            <w:tcW w:w="2215" w:type="dxa"/>
            <w:gridSpan w:val="2"/>
            <w:tcBorders>
              <w:right w:val="nil"/>
            </w:tcBorders>
          </w:tcPr>
          <w:p w:rsidR="006478E6" w:rsidRPr="004F1B12" w:rsidRDefault="0057674F">
            <w:pPr>
              <w:pStyle w:val="TableParagraph"/>
              <w:tabs>
                <w:tab w:val="left" w:pos="1091"/>
              </w:tabs>
              <w:spacing w:before="81"/>
              <w:ind w:left="107"/>
              <w:rPr>
                <w:color w:val="000000" w:themeColor="text1"/>
                <w:sz w:val="24"/>
                <w:lang w:eastAsia="zh-CN"/>
              </w:rPr>
            </w:pPr>
            <w:r w:rsidRPr="004F1B12">
              <w:rPr>
                <w:rFonts w:ascii="Times New Roman" w:eastAsia="Times New Roman" w:hAnsi="Times New Roman"/>
                <w:color w:val="000000" w:themeColor="text1"/>
                <w:sz w:val="24"/>
                <w:lang w:eastAsia="zh-CN"/>
              </w:rPr>
              <w:t>□</w:t>
            </w:r>
            <w:r w:rsidRPr="004F1B12">
              <w:rPr>
                <w:color w:val="000000" w:themeColor="text1"/>
                <w:sz w:val="24"/>
                <w:lang w:eastAsia="zh-CN"/>
              </w:rPr>
              <w:t>哲学</w:t>
            </w:r>
            <w:r w:rsidRPr="004F1B12">
              <w:rPr>
                <w:color w:val="000000" w:themeColor="text1"/>
                <w:sz w:val="24"/>
                <w:lang w:eastAsia="zh-CN"/>
              </w:rPr>
              <w:tab/>
            </w:r>
            <w:r w:rsidRPr="004F1B12">
              <w:rPr>
                <w:rFonts w:ascii="Times New Roman" w:eastAsia="Times New Roman" w:hAnsi="Times New Roman"/>
                <w:color w:val="000000" w:themeColor="text1"/>
                <w:sz w:val="24"/>
              </w:rPr>
              <w:sym w:font="Wingdings 2" w:char="0052"/>
            </w:r>
            <w:r w:rsidRPr="004F1B12">
              <w:rPr>
                <w:color w:val="000000" w:themeColor="text1"/>
                <w:sz w:val="24"/>
                <w:lang w:eastAsia="zh-CN"/>
              </w:rPr>
              <w:t>经济学</w:t>
            </w:r>
          </w:p>
          <w:p w:rsidR="006478E6" w:rsidRPr="004F1B12" w:rsidRDefault="0057674F">
            <w:pPr>
              <w:pStyle w:val="TableParagraph"/>
              <w:tabs>
                <w:tab w:val="left" w:pos="1091"/>
              </w:tabs>
              <w:spacing w:before="84"/>
              <w:ind w:left="107"/>
              <w:rPr>
                <w:color w:val="000000" w:themeColor="text1"/>
                <w:sz w:val="24"/>
                <w:lang w:eastAsia="zh-CN"/>
              </w:rPr>
            </w:pPr>
            <w:r w:rsidRPr="004F1B12">
              <w:rPr>
                <w:rFonts w:ascii="Times New Roman" w:eastAsia="Times New Roman" w:hAnsi="Times New Roman"/>
                <w:color w:val="000000" w:themeColor="text1"/>
                <w:sz w:val="24"/>
              </w:rPr>
              <w:sym w:font="Wingdings 2" w:char="0052"/>
            </w:r>
            <w:r w:rsidRPr="004F1B12">
              <w:rPr>
                <w:color w:val="000000" w:themeColor="text1"/>
                <w:sz w:val="24"/>
                <w:lang w:eastAsia="zh-CN"/>
              </w:rPr>
              <w:t>理学</w:t>
            </w:r>
            <w:r w:rsidRPr="004F1B12">
              <w:rPr>
                <w:color w:val="000000" w:themeColor="text1"/>
                <w:sz w:val="24"/>
                <w:lang w:eastAsia="zh-CN"/>
              </w:rPr>
              <w:tab/>
            </w:r>
            <w:r w:rsidRPr="004F1B12">
              <w:rPr>
                <w:rFonts w:ascii="Times New Roman" w:eastAsia="Times New Roman" w:hAnsi="Times New Roman"/>
                <w:color w:val="000000" w:themeColor="text1"/>
                <w:sz w:val="24"/>
              </w:rPr>
              <w:sym w:font="Wingdings 2" w:char="0052"/>
            </w:r>
            <w:r w:rsidRPr="004F1B12">
              <w:rPr>
                <w:color w:val="000000" w:themeColor="text1"/>
                <w:sz w:val="24"/>
                <w:lang w:eastAsia="zh-CN"/>
              </w:rPr>
              <w:t>工学</w:t>
            </w:r>
          </w:p>
        </w:tc>
        <w:tc>
          <w:tcPr>
            <w:tcW w:w="1118" w:type="dxa"/>
            <w:gridSpan w:val="2"/>
            <w:tcBorders>
              <w:left w:val="nil"/>
              <w:right w:val="nil"/>
            </w:tcBorders>
          </w:tcPr>
          <w:p w:rsidR="006478E6" w:rsidRPr="004F1B12" w:rsidRDefault="0057674F">
            <w:pPr>
              <w:pStyle w:val="TableParagraph"/>
              <w:spacing w:before="81"/>
              <w:ind w:left="345"/>
              <w:rPr>
                <w:color w:val="000000" w:themeColor="text1"/>
                <w:sz w:val="24"/>
              </w:rPr>
            </w:pPr>
            <w:r w:rsidRPr="004F1B12">
              <w:rPr>
                <w:rFonts w:ascii="Times New Roman" w:eastAsia="Times New Roman" w:hAnsi="Times New Roman"/>
                <w:color w:val="000000" w:themeColor="text1"/>
                <w:sz w:val="24"/>
              </w:rPr>
              <w:sym w:font="Wingdings 2" w:char="0052"/>
            </w:r>
            <w:r w:rsidRPr="004F1B12">
              <w:rPr>
                <w:color w:val="000000" w:themeColor="text1"/>
                <w:sz w:val="24"/>
              </w:rPr>
              <w:t>法学</w:t>
            </w:r>
          </w:p>
          <w:p w:rsidR="006478E6" w:rsidRPr="004F1B12" w:rsidRDefault="0057674F">
            <w:pPr>
              <w:pStyle w:val="TableParagraph"/>
              <w:spacing w:before="84"/>
              <w:ind w:left="345"/>
              <w:rPr>
                <w:color w:val="000000" w:themeColor="text1"/>
                <w:sz w:val="24"/>
              </w:rPr>
            </w:pPr>
            <w:r w:rsidRPr="004F1B12">
              <w:rPr>
                <w:rFonts w:ascii="Times New Roman" w:eastAsia="Times New Roman" w:hAnsi="Times New Roman"/>
                <w:color w:val="000000" w:themeColor="text1"/>
                <w:sz w:val="24"/>
              </w:rPr>
              <w:t>□</w:t>
            </w:r>
            <w:r w:rsidRPr="004F1B12">
              <w:rPr>
                <w:color w:val="000000" w:themeColor="text1"/>
                <w:sz w:val="24"/>
              </w:rPr>
              <w:t>农学</w:t>
            </w:r>
          </w:p>
        </w:tc>
        <w:tc>
          <w:tcPr>
            <w:tcW w:w="1309" w:type="dxa"/>
            <w:gridSpan w:val="2"/>
            <w:tcBorders>
              <w:left w:val="nil"/>
              <w:right w:val="nil"/>
            </w:tcBorders>
          </w:tcPr>
          <w:p w:rsidR="006478E6" w:rsidRPr="004F1B12" w:rsidRDefault="0057674F">
            <w:pPr>
              <w:pStyle w:val="TableParagraph"/>
              <w:spacing w:before="81"/>
              <w:ind w:left="159"/>
              <w:rPr>
                <w:color w:val="000000" w:themeColor="text1"/>
                <w:sz w:val="24"/>
              </w:rPr>
            </w:pPr>
            <w:r w:rsidRPr="004F1B12">
              <w:rPr>
                <w:rFonts w:ascii="Times New Roman" w:eastAsia="Times New Roman" w:hAnsi="Times New Roman"/>
                <w:color w:val="000000" w:themeColor="text1"/>
                <w:sz w:val="24"/>
              </w:rPr>
              <w:sym w:font="Wingdings 2" w:char="0052"/>
            </w:r>
            <w:r w:rsidRPr="004F1B12">
              <w:rPr>
                <w:color w:val="000000" w:themeColor="text1"/>
                <w:sz w:val="24"/>
              </w:rPr>
              <w:t>教育学</w:t>
            </w:r>
          </w:p>
          <w:p w:rsidR="006478E6" w:rsidRPr="004F1B12" w:rsidRDefault="0057674F">
            <w:pPr>
              <w:pStyle w:val="TableParagraph"/>
              <w:spacing w:before="84"/>
              <w:ind w:left="159"/>
              <w:rPr>
                <w:color w:val="000000" w:themeColor="text1"/>
                <w:sz w:val="24"/>
              </w:rPr>
            </w:pPr>
            <w:r w:rsidRPr="004F1B12">
              <w:rPr>
                <w:rFonts w:ascii="Times New Roman" w:eastAsia="Times New Roman" w:hAnsi="Times New Roman"/>
                <w:color w:val="000000" w:themeColor="text1"/>
                <w:sz w:val="24"/>
              </w:rPr>
              <w:sym w:font="Wingdings 2" w:char="0052"/>
            </w:r>
            <w:r w:rsidRPr="004F1B12">
              <w:rPr>
                <w:color w:val="000000" w:themeColor="text1"/>
                <w:sz w:val="24"/>
              </w:rPr>
              <w:t>医学</w:t>
            </w:r>
          </w:p>
        </w:tc>
        <w:tc>
          <w:tcPr>
            <w:tcW w:w="1078" w:type="dxa"/>
            <w:gridSpan w:val="3"/>
            <w:tcBorders>
              <w:left w:val="nil"/>
              <w:right w:val="nil"/>
            </w:tcBorders>
          </w:tcPr>
          <w:p w:rsidR="006478E6" w:rsidRPr="004F1B12" w:rsidRDefault="0057674F">
            <w:pPr>
              <w:pStyle w:val="TableParagraph"/>
              <w:spacing w:before="81"/>
              <w:ind w:left="134"/>
              <w:rPr>
                <w:color w:val="000000" w:themeColor="text1"/>
                <w:sz w:val="24"/>
              </w:rPr>
            </w:pPr>
            <w:r w:rsidRPr="004F1B12">
              <w:rPr>
                <w:rFonts w:ascii="Times New Roman" w:eastAsia="Times New Roman" w:hAnsi="Times New Roman"/>
                <w:color w:val="000000" w:themeColor="text1"/>
                <w:sz w:val="24"/>
              </w:rPr>
              <w:sym w:font="Wingdings 2" w:char="0052"/>
            </w:r>
            <w:r w:rsidRPr="004F1B12">
              <w:rPr>
                <w:color w:val="000000" w:themeColor="text1"/>
                <w:sz w:val="24"/>
              </w:rPr>
              <w:t>文学</w:t>
            </w:r>
          </w:p>
          <w:p w:rsidR="006478E6" w:rsidRPr="004F1B12" w:rsidRDefault="0057674F">
            <w:pPr>
              <w:pStyle w:val="TableParagraph"/>
              <w:spacing w:before="84"/>
              <w:ind w:left="134"/>
              <w:rPr>
                <w:color w:val="000000" w:themeColor="text1"/>
                <w:sz w:val="24"/>
              </w:rPr>
            </w:pPr>
            <w:r w:rsidRPr="004F1B12">
              <w:rPr>
                <w:rFonts w:ascii="Times New Roman" w:eastAsia="Times New Roman" w:hAnsi="Times New Roman"/>
                <w:color w:val="000000" w:themeColor="text1"/>
                <w:sz w:val="24"/>
              </w:rPr>
              <w:sym w:font="Wingdings 2" w:char="0052"/>
            </w:r>
            <w:r w:rsidRPr="004F1B12">
              <w:rPr>
                <w:color w:val="000000" w:themeColor="text1"/>
                <w:sz w:val="24"/>
              </w:rPr>
              <w:t>管理学</w:t>
            </w:r>
          </w:p>
        </w:tc>
        <w:tc>
          <w:tcPr>
            <w:tcW w:w="2002" w:type="dxa"/>
            <w:tcBorders>
              <w:left w:val="nil"/>
            </w:tcBorders>
          </w:tcPr>
          <w:p w:rsidR="006478E6" w:rsidRPr="004F1B12" w:rsidRDefault="0057674F">
            <w:pPr>
              <w:pStyle w:val="TableParagraph"/>
              <w:spacing w:before="81"/>
              <w:ind w:left="182"/>
              <w:rPr>
                <w:color w:val="000000" w:themeColor="text1"/>
                <w:sz w:val="24"/>
              </w:rPr>
            </w:pPr>
            <w:r w:rsidRPr="004F1B12">
              <w:rPr>
                <w:rFonts w:ascii="Times New Roman" w:eastAsia="Times New Roman" w:hAnsi="Times New Roman"/>
                <w:color w:val="000000" w:themeColor="text1"/>
                <w:spacing w:val="-1"/>
                <w:sz w:val="24"/>
              </w:rPr>
              <w:sym w:font="Wingdings 2" w:char="0052"/>
            </w:r>
            <w:r w:rsidRPr="004F1B12">
              <w:rPr>
                <w:color w:val="000000" w:themeColor="text1"/>
                <w:sz w:val="24"/>
              </w:rPr>
              <w:t>历史学</w:t>
            </w:r>
          </w:p>
          <w:p w:rsidR="006478E6" w:rsidRPr="004F1B12" w:rsidRDefault="0057674F">
            <w:pPr>
              <w:pStyle w:val="TableParagraph"/>
              <w:spacing w:before="84"/>
              <w:ind w:left="182"/>
              <w:rPr>
                <w:color w:val="000000" w:themeColor="text1"/>
                <w:sz w:val="24"/>
              </w:rPr>
            </w:pPr>
            <w:r w:rsidRPr="004F1B12">
              <w:rPr>
                <w:rFonts w:ascii="Times New Roman" w:eastAsia="Times New Roman" w:hAnsi="Times New Roman"/>
                <w:color w:val="000000" w:themeColor="text1"/>
                <w:spacing w:val="-1"/>
                <w:sz w:val="24"/>
              </w:rPr>
              <w:sym w:font="Wingdings 2" w:char="0052"/>
            </w:r>
            <w:r w:rsidRPr="004F1B12">
              <w:rPr>
                <w:color w:val="000000" w:themeColor="text1"/>
                <w:sz w:val="24"/>
              </w:rPr>
              <w:t>艺术学</w:t>
            </w:r>
          </w:p>
        </w:tc>
      </w:tr>
      <w:tr w:rsidR="004F1B12" w:rsidRPr="004F1B12">
        <w:trPr>
          <w:trHeight w:val="940"/>
        </w:trPr>
        <w:tc>
          <w:tcPr>
            <w:tcW w:w="1858" w:type="dxa"/>
          </w:tcPr>
          <w:p w:rsidR="006478E6" w:rsidRPr="004F1B12" w:rsidRDefault="006478E6">
            <w:pPr>
              <w:pStyle w:val="TableParagraph"/>
              <w:spacing w:before="8"/>
              <w:rPr>
                <w:rFonts w:ascii="黑体"/>
                <w:color w:val="000000" w:themeColor="text1"/>
                <w:sz w:val="25"/>
              </w:rPr>
            </w:pPr>
          </w:p>
          <w:p w:rsidR="006478E6" w:rsidRPr="004F1B12" w:rsidRDefault="0057674F">
            <w:pPr>
              <w:pStyle w:val="TableParagraph"/>
              <w:ind w:left="97" w:right="88"/>
              <w:jc w:val="center"/>
              <w:rPr>
                <w:color w:val="000000" w:themeColor="text1"/>
                <w:sz w:val="24"/>
              </w:rPr>
            </w:pPr>
            <w:r w:rsidRPr="004F1B12">
              <w:rPr>
                <w:color w:val="000000" w:themeColor="text1"/>
                <w:sz w:val="24"/>
              </w:rPr>
              <w:t>学校性质</w:t>
            </w:r>
          </w:p>
        </w:tc>
        <w:tc>
          <w:tcPr>
            <w:tcW w:w="1009" w:type="dxa"/>
            <w:tcBorders>
              <w:right w:val="nil"/>
            </w:tcBorders>
          </w:tcPr>
          <w:p w:rsidR="006478E6" w:rsidRPr="004F1B12" w:rsidRDefault="0057674F">
            <w:pPr>
              <w:pStyle w:val="TableParagraph"/>
              <w:spacing w:before="158"/>
              <w:ind w:left="107"/>
              <w:rPr>
                <w:color w:val="000000" w:themeColor="text1"/>
                <w:sz w:val="24"/>
              </w:rPr>
            </w:pPr>
            <w:r w:rsidRPr="004F1B12">
              <w:rPr>
                <w:rFonts w:ascii="宋体" w:eastAsia="宋体" w:hAnsi="宋体" w:hint="eastAsia"/>
                <w:color w:val="000000" w:themeColor="text1"/>
                <w:sz w:val="24"/>
              </w:rPr>
              <w:t>√</w:t>
            </w:r>
            <w:r w:rsidRPr="004F1B12">
              <w:rPr>
                <w:color w:val="000000" w:themeColor="text1"/>
                <w:sz w:val="24"/>
              </w:rPr>
              <w:t>综合</w:t>
            </w:r>
          </w:p>
          <w:p w:rsidR="006478E6" w:rsidRPr="004F1B12" w:rsidRDefault="0057674F">
            <w:pPr>
              <w:pStyle w:val="TableParagraph"/>
              <w:spacing w:before="4"/>
              <w:ind w:left="107"/>
              <w:rPr>
                <w:color w:val="000000" w:themeColor="text1"/>
                <w:sz w:val="24"/>
              </w:rPr>
            </w:pPr>
            <w:r w:rsidRPr="004F1B12">
              <w:rPr>
                <w:color w:val="000000" w:themeColor="text1"/>
                <w:sz w:val="24"/>
              </w:rPr>
              <w:t>○</w:t>
            </w:r>
            <w:r w:rsidRPr="004F1B12">
              <w:rPr>
                <w:color w:val="000000" w:themeColor="text1"/>
                <w:sz w:val="24"/>
              </w:rPr>
              <w:t>语言</w:t>
            </w:r>
          </w:p>
        </w:tc>
        <w:tc>
          <w:tcPr>
            <w:tcW w:w="1206" w:type="dxa"/>
            <w:tcBorders>
              <w:left w:val="nil"/>
              <w:right w:val="nil"/>
            </w:tcBorders>
          </w:tcPr>
          <w:p w:rsidR="006478E6" w:rsidRPr="004F1B12" w:rsidRDefault="0057674F">
            <w:pPr>
              <w:pStyle w:val="TableParagraph"/>
              <w:spacing w:before="158"/>
              <w:ind w:left="183"/>
              <w:rPr>
                <w:color w:val="000000" w:themeColor="text1"/>
                <w:sz w:val="24"/>
              </w:rPr>
            </w:pPr>
            <w:r w:rsidRPr="004F1B12">
              <w:rPr>
                <w:color w:val="000000" w:themeColor="text1"/>
                <w:sz w:val="24"/>
              </w:rPr>
              <w:t>○</w:t>
            </w:r>
            <w:r w:rsidRPr="004F1B12">
              <w:rPr>
                <w:color w:val="000000" w:themeColor="text1"/>
                <w:sz w:val="24"/>
              </w:rPr>
              <w:t>理工</w:t>
            </w:r>
          </w:p>
          <w:p w:rsidR="006478E6" w:rsidRPr="004F1B12" w:rsidRDefault="0057674F">
            <w:pPr>
              <w:pStyle w:val="TableParagraph"/>
              <w:spacing w:before="4"/>
              <w:ind w:left="183"/>
              <w:rPr>
                <w:color w:val="000000" w:themeColor="text1"/>
                <w:sz w:val="24"/>
              </w:rPr>
            </w:pPr>
            <w:r w:rsidRPr="004F1B12">
              <w:rPr>
                <w:color w:val="000000" w:themeColor="text1"/>
                <w:sz w:val="24"/>
              </w:rPr>
              <w:t>○</w:t>
            </w:r>
            <w:r w:rsidRPr="004F1B12">
              <w:rPr>
                <w:color w:val="000000" w:themeColor="text1"/>
                <w:sz w:val="24"/>
              </w:rPr>
              <w:t>财经</w:t>
            </w:r>
          </w:p>
        </w:tc>
        <w:tc>
          <w:tcPr>
            <w:tcW w:w="1118" w:type="dxa"/>
            <w:gridSpan w:val="2"/>
            <w:tcBorders>
              <w:left w:val="nil"/>
              <w:right w:val="nil"/>
            </w:tcBorders>
          </w:tcPr>
          <w:p w:rsidR="006478E6" w:rsidRPr="004F1B12" w:rsidRDefault="0057674F">
            <w:pPr>
              <w:pStyle w:val="TableParagraph"/>
              <w:spacing w:before="158"/>
              <w:ind w:left="297"/>
              <w:rPr>
                <w:color w:val="000000" w:themeColor="text1"/>
                <w:sz w:val="24"/>
              </w:rPr>
            </w:pPr>
            <w:r w:rsidRPr="004F1B12">
              <w:rPr>
                <w:color w:val="000000" w:themeColor="text1"/>
                <w:sz w:val="24"/>
              </w:rPr>
              <w:t>○</w:t>
            </w:r>
            <w:r w:rsidRPr="004F1B12">
              <w:rPr>
                <w:color w:val="000000" w:themeColor="text1"/>
                <w:sz w:val="24"/>
              </w:rPr>
              <w:t>农业</w:t>
            </w:r>
          </w:p>
          <w:p w:rsidR="006478E6" w:rsidRPr="004F1B12" w:rsidRDefault="0057674F">
            <w:pPr>
              <w:pStyle w:val="TableParagraph"/>
              <w:spacing w:before="4"/>
              <w:ind w:left="297"/>
              <w:rPr>
                <w:color w:val="000000" w:themeColor="text1"/>
                <w:sz w:val="24"/>
              </w:rPr>
            </w:pPr>
            <w:r w:rsidRPr="004F1B12">
              <w:rPr>
                <w:color w:val="000000" w:themeColor="text1"/>
                <w:sz w:val="24"/>
              </w:rPr>
              <w:t>○</w:t>
            </w:r>
            <w:r w:rsidRPr="004F1B12">
              <w:rPr>
                <w:color w:val="000000" w:themeColor="text1"/>
                <w:sz w:val="24"/>
              </w:rPr>
              <w:t>政法</w:t>
            </w:r>
          </w:p>
        </w:tc>
        <w:tc>
          <w:tcPr>
            <w:tcW w:w="1309" w:type="dxa"/>
            <w:gridSpan w:val="2"/>
            <w:tcBorders>
              <w:left w:val="nil"/>
              <w:right w:val="nil"/>
            </w:tcBorders>
          </w:tcPr>
          <w:p w:rsidR="006478E6" w:rsidRPr="004F1B12" w:rsidRDefault="0057674F">
            <w:pPr>
              <w:pStyle w:val="TableParagraph"/>
              <w:spacing w:before="158"/>
              <w:ind w:left="205"/>
              <w:rPr>
                <w:color w:val="000000" w:themeColor="text1"/>
                <w:sz w:val="24"/>
              </w:rPr>
            </w:pPr>
            <w:r w:rsidRPr="004F1B12">
              <w:rPr>
                <w:color w:val="000000" w:themeColor="text1"/>
                <w:sz w:val="24"/>
              </w:rPr>
              <w:t>○</w:t>
            </w:r>
            <w:r w:rsidRPr="004F1B12">
              <w:rPr>
                <w:color w:val="000000" w:themeColor="text1"/>
                <w:sz w:val="24"/>
              </w:rPr>
              <w:t>林业</w:t>
            </w:r>
          </w:p>
          <w:p w:rsidR="006478E6" w:rsidRPr="004F1B12" w:rsidRDefault="0057674F">
            <w:pPr>
              <w:pStyle w:val="TableParagraph"/>
              <w:spacing w:before="4"/>
              <w:ind w:left="205"/>
              <w:rPr>
                <w:color w:val="000000" w:themeColor="text1"/>
                <w:sz w:val="24"/>
              </w:rPr>
            </w:pPr>
            <w:r w:rsidRPr="004F1B12">
              <w:rPr>
                <w:color w:val="000000" w:themeColor="text1"/>
                <w:sz w:val="24"/>
              </w:rPr>
              <w:t>○</w:t>
            </w:r>
            <w:r w:rsidRPr="004F1B12">
              <w:rPr>
                <w:color w:val="000000" w:themeColor="text1"/>
                <w:sz w:val="24"/>
              </w:rPr>
              <w:t>体育</w:t>
            </w:r>
          </w:p>
        </w:tc>
        <w:tc>
          <w:tcPr>
            <w:tcW w:w="1078" w:type="dxa"/>
            <w:gridSpan w:val="3"/>
            <w:tcBorders>
              <w:left w:val="nil"/>
              <w:right w:val="nil"/>
            </w:tcBorders>
          </w:tcPr>
          <w:p w:rsidR="006478E6" w:rsidRPr="004F1B12" w:rsidRDefault="0057674F">
            <w:pPr>
              <w:pStyle w:val="TableParagraph"/>
              <w:spacing w:before="158"/>
              <w:ind w:left="36"/>
              <w:rPr>
                <w:color w:val="000000" w:themeColor="text1"/>
                <w:sz w:val="24"/>
              </w:rPr>
            </w:pPr>
            <w:r w:rsidRPr="004F1B12">
              <w:rPr>
                <w:color w:val="000000" w:themeColor="text1"/>
                <w:sz w:val="24"/>
              </w:rPr>
              <w:t>○</w:t>
            </w:r>
            <w:r w:rsidRPr="004F1B12">
              <w:rPr>
                <w:color w:val="000000" w:themeColor="text1"/>
                <w:sz w:val="24"/>
              </w:rPr>
              <w:t>医药</w:t>
            </w:r>
          </w:p>
          <w:p w:rsidR="006478E6" w:rsidRPr="004F1B12" w:rsidRDefault="0057674F">
            <w:pPr>
              <w:pStyle w:val="TableParagraph"/>
              <w:spacing w:before="4"/>
              <w:ind w:left="36"/>
              <w:rPr>
                <w:color w:val="000000" w:themeColor="text1"/>
                <w:sz w:val="24"/>
              </w:rPr>
            </w:pPr>
            <w:r w:rsidRPr="004F1B12">
              <w:rPr>
                <w:color w:val="000000" w:themeColor="text1"/>
                <w:sz w:val="24"/>
              </w:rPr>
              <w:t>○</w:t>
            </w:r>
            <w:r w:rsidRPr="004F1B12">
              <w:rPr>
                <w:color w:val="000000" w:themeColor="text1"/>
                <w:sz w:val="24"/>
              </w:rPr>
              <w:t>艺术</w:t>
            </w:r>
          </w:p>
        </w:tc>
        <w:tc>
          <w:tcPr>
            <w:tcW w:w="2002" w:type="dxa"/>
            <w:tcBorders>
              <w:left w:val="nil"/>
            </w:tcBorders>
          </w:tcPr>
          <w:p w:rsidR="006478E6" w:rsidRPr="004F1B12" w:rsidRDefault="0057674F">
            <w:pPr>
              <w:pStyle w:val="TableParagraph"/>
              <w:spacing w:before="158"/>
              <w:ind w:left="57"/>
              <w:rPr>
                <w:color w:val="000000" w:themeColor="text1"/>
                <w:sz w:val="24"/>
              </w:rPr>
            </w:pPr>
            <w:r w:rsidRPr="004F1B12">
              <w:rPr>
                <w:color w:val="000000" w:themeColor="text1"/>
                <w:sz w:val="24"/>
              </w:rPr>
              <w:t>○</w:t>
            </w:r>
            <w:r w:rsidRPr="004F1B12">
              <w:rPr>
                <w:color w:val="000000" w:themeColor="text1"/>
                <w:sz w:val="24"/>
              </w:rPr>
              <w:t>师范</w:t>
            </w:r>
          </w:p>
          <w:p w:rsidR="006478E6" w:rsidRPr="004F1B12" w:rsidRDefault="0057674F">
            <w:pPr>
              <w:pStyle w:val="TableParagraph"/>
              <w:spacing w:before="4"/>
              <w:ind w:left="57"/>
              <w:rPr>
                <w:color w:val="000000" w:themeColor="text1"/>
                <w:sz w:val="24"/>
              </w:rPr>
            </w:pPr>
            <w:r w:rsidRPr="004F1B12">
              <w:rPr>
                <w:color w:val="000000" w:themeColor="text1"/>
                <w:sz w:val="24"/>
              </w:rPr>
              <w:t>○</w:t>
            </w:r>
            <w:r w:rsidRPr="004F1B12">
              <w:rPr>
                <w:color w:val="000000" w:themeColor="text1"/>
                <w:sz w:val="24"/>
              </w:rPr>
              <w:t>民族</w:t>
            </w:r>
          </w:p>
        </w:tc>
      </w:tr>
      <w:tr w:rsidR="004F1B12" w:rsidRPr="004F1B12">
        <w:trPr>
          <w:trHeight w:val="859"/>
        </w:trPr>
        <w:tc>
          <w:tcPr>
            <w:tcW w:w="1858" w:type="dxa"/>
          </w:tcPr>
          <w:p w:rsidR="006478E6" w:rsidRPr="004F1B12" w:rsidRDefault="0057674F">
            <w:pPr>
              <w:pStyle w:val="TableParagraph"/>
              <w:spacing w:before="40" w:line="304" w:lineRule="auto"/>
              <w:ind w:left="688" w:right="437" w:hanging="240"/>
              <w:rPr>
                <w:color w:val="000000" w:themeColor="text1"/>
                <w:sz w:val="24"/>
              </w:rPr>
            </w:pPr>
            <w:r w:rsidRPr="004F1B12">
              <w:rPr>
                <w:color w:val="000000" w:themeColor="text1"/>
                <w:sz w:val="24"/>
              </w:rPr>
              <w:t>专任教师总数</w:t>
            </w:r>
          </w:p>
        </w:tc>
        <w:tc>
          <w:tcPr>
            <w:tcW w:w="2813" w:type="dxa"/>
            <w:gridSpan w:val="3"/>
            <w:vAlign w:val="center"/>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975</w:t>
            </w:r>
          </w:p>
        </w:tc>
        <w:tc>
          <w:tcPr>
            <w:tcW w:w="2798" w:type="dxa"/>
            <w:gridSpan w:val="5"/>
          </w:tcPr>
          <w:p w:rsidR="006478E6" w:rsidRPr="004F1B12" w:rsidRDefault="0057674F">
            <w:pPr>
              <w:pStyle w:val="TableParagraph"/>
              <w:spacing w:before="127" w:line="249" w:lineRule="auto"/>
              <w:ind w:left="674" w:right="191" w:hanging="480"/>
              <w:rPr>
                <w:color w:val="000000" w:themeColor="text1"/>
                <w:sz w:val="24"/>
                <w:lang w:eastAsia="zh-CN"/>
              </w:rPr>
            </w:pPr>
            <w:r w:rsidRPr="004F1B12">
              <w:rPr>
                <w:color w:val="000000" w:themeColor="text1"/>
                <w:sz w:val="24"/>
                <w:lang w:eastAsia="zh-CN"/>
              </w:rPr>
              <w:t>专任教师中副教授及以上职称教师数</w:t>
            </w:r>
          </w:p>
        </w:tc>
        <w:tc>
          <w:tcPr>
            <w:tcW w:w="2111" w:type="dxa"/>
            <w:gridSpan w:val="2"/>
            <w:vAlign w:val="center"/>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387</w:t>
            </w:r>
          </w:p>
        </w:tc>
      </w:tr>
      <w:tr w:rsidR="004F1B12" w:rsidRPr="004F1B12">
        <w:trPr>
          <w:trHeight w:val="856"/>
        </w:trPr>
        <w:tc>
          <w:tcPr>
            <w:tcW w:w="1858" w:type="dxa"/>
          </w:tcPr>
          <w:p w:rsidR="006478E6" w:rsidRPr="004F1B12" w:rsidRDefault="006478E6">
            <w:pPr>
              <w:pStyle w:val="TableParagraph"/>
              <w:spacing w:before="4"/>
              <w:rPr>
                <w:rFonts w:ascii="黑体"/>
                <w:color w:val="000000" w:themeColor="text1"/>
                <w:sz w:val="21"/>
                <w:lang w:eastAsia="zh-CN"/>
              </w:rPr>
            </w:pPr>
          </w:p>
          <w:p w:rsidR="006478E6" w:rsidRPr="004F1B12" w:rsidRDefault="0057674F">
            <w:pPr>
              <w:pStyle w:val="TableParagraph"/>
              <w:ind w:left="97" w:right="88"/>
              <w:jc w:val="center"/>
              <w:rPr>
                <w:color w:val="000000" w:themeColor="text1"/>
                <w:sz w:val="24"/>
              </w:rPr>
            </w:pPr>
            <w:r w:rsidRPr="004F1B12">
              <w:rPr>
                <w:color w:val="000000" w:themeColor="text1"/>
                <w:sz w:val="24"/>
              </w:rPr>
              <w:t>学校主管部门</w:t>
            </w:r>
          </w:p>
        </w:tc>
        <w:tc>
          <w:tcPr>
            <w:tcW w:w="2813" w:type="dxa"/>
            <w:gridSpan w:val="3"/>
            <w:vAlign w:val="center"/>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浙江省教育厅</w:t>
            </w:r>
          </w:p>
        </w:tc>
        <w:tc>
          <w:tcPr>
            <w:tcW w:w="2798" w:type="dxa"/>
            <w:gridSpan w:val="5"/>
          </w:tcPr>
          <w:p w:rsidR="006478E6" w:rsidRPr="004F1B12" w:rsidRDefault="006478E6">
            <w:pPr>
              <w:pStyle w:val="TableParagraph"/>
              <w:spacing w:before="3"/>
              <w:rPr>
                <w:rFonts w:ascii="黑体"/>
                <w:color w:val="000000" w:themeColor="text1"/>
              </w:rPr>
            </w:pPr>
          </w:p>
          <w:p w:rsidR="006478E6" w:rsidRPr="004F1B12" w:rsidRDefault="0057674F">
            <w:pPr>
              <w:pStyle w:val="TableParagraph"/>
              <w:ind w:left="914"/>
              <w:rPr>
                <w:color w:val="000000" w:themeColor="text1"/>
                <w:sz w:val="24"/>
              </w:rPr>
            </w:pPr>
            <w:r w:rsidRPr="004F1B12">
              <w:rPr>
                <w:color w:val="000000" w:themeColor="text1"/>
                <w:sz w:val="24"/>
              </w:rPr>
              <w:t>建校时间</w:t>
            </w:r>
          </w:p>
        </w:tc>
        <w:tc>
          <w:tcPr>
            <w:tcW w:w="2111" w:type="dxa"/>
            <w:gridSpan w:val="2"/>
            <w:vAlign w:val="center"/>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2002</w:t>
            </w:r>
          </w:p>
        </w:tc>
      </w:tr>
      <w:tr w:rsidR="004F1B12" w:rsidRPr="004F1B12">
        <w:trPr>
          <w:trHeight w:val="858"/>
        </w:trPr>
        <w:tc>
          <w:tcPr>
            <w:tcW w:w="1858" w:type="dxa"/>
          </w:tcPr>
          <w:p w:rsidR="006478E6" w:rsidRPr="004F1B12" w:rsidRDefault="0057674F">
            <w:pPr>
              <w:pStyle w:val="TableParagraph"/>
              <w:spacing w:before="117" w:line="242" w:lineRule="auto"/>
              <w:ind w:left="448" w:right="197" w:hanging="240"/>
              <w:rPr>
                <w:color w:val="000000" w:themeColor="text1"/>
                <w:sz w:val="24"/>
                <w:lang w:eastAsia="zh-CN"/>
              </w:rPr>
            </w:pPr>
            <w:r w:rsidRPr="004F1B12">
              <w:rPr>
                <w:color w:val="000000" w:themeColor="text1"/>
                <w:sz w:val="24"/>
                <w:lang w:eastAsia="zh-CN"/>
              </w:rPr>
              <w:t>首次举办本科教育年份</w:t>
            </w:r>
          </w:p>
        </w:tc>
        <w:tc>
          <w:tcPr>
            <w:tcW w:w="7722" w:type="dxa"/>
            <w:gridSpan w:val="10"/>
            <w:vAlign w:val="center"/>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1996</w:t>
            </w:r>
            <w:r w:rsidRPr="004F1B12">
              <w:rPr>
                <w:rFonts w:ascii="Times New Roman" w:hint="eastAsia"/>
                <w:color w:val="000000" w:themeColor="text1"/>
                <w:sz w:val="24"/>
                <w:lang w:eastAsia="zh-CN"/>
              </w:rPr>
              <w:t>年</w:t>
            </w:r>
          </w:p>
        </w:tc>
      </w:tr>
      <w:tr w:rsidR="004F1B12" w:rsidRPr="004F1B12">
        <w:trPr>
          <w:trHeight w:val="858"/>
        </w:trPr>
        <w:tc>
          <w:tcPr>
            <w:tcW w:w="1858" w:type="dxa"/>
          </w:tcPr>
          <w:p w:rsidR="006478E6" w:rsidRPr="004F1B12" w:rsidRDefault="006478E6">
            <w:pPr>
              <w:pStyle w:val="TableParagraph"/>
              <w:spacing w:before="4"/>
              <w:rPr>
                <w:rFonts w:ascii="黑体"/>
                <w:color w:val="000000" w:themeColor="text1"/>
                <w:sz w:val="21"/>
              </w:rPr>
            </w:pPr>
          </w:p>
          <w:p w:rsidR="006478E6" w:rsidRPr="004F1B12" w:rsidRDefault="0057674F">
            <w:pPr>
              <w:pStyle w:val="TableParagraph"/>
              <w:ind w:left="97" w:right="88"/>
              <w:jc w:val="center"/>
              <w:rPr>
                <w:color w:val="000000" w:themeColor="text1"/>
                <w:sz w:val="24"/>
              </w:rPr>
            </w:pPr>
            <w:r w:rsidRPr="004F1B12">
              <w:rPr>
                <w:color w:val="000000" w:themeColor="text1"/>
                <w:sz w:val="24"/>
              </w:rPr>
              <w:t>曾用名</w:t>
            </w:r>
          </w:p>
        </w:tc>
        <w:tc>
          <w:tcPr>
            <w:tcW w:w="7722" w:type="dxa"/>
            <w:gridSpan w:val="10"/>
          </w:tcPr>
          <w:p w:rsidR="006478E6" w:rsidRPr="004F1B12" w:rsidRDefault="006478E6">
            <w:pPr>
              <w:pStyle w:val="TableParagraph"/>
              <w:rPr>
                <w:rFonts w:ascii="Times New Roman"/>
                <w:color w:val="000000" w:themeColor="text1"/>
                <w:sz w:val="24"/>
              </w:rPr>
            </w:pPr>
          </w:p>
        </w:tc>
      </w:tr>
      <w:tr w:rsidR="004F1B12" w:rsidRPr="004F1B12">
        <w:trPr>
          <w:trHeight w:val="1677"/>
        </w:trPr>
        <w:tc>
          <w:tcPr>
            <w:tcW w:w="1858" w:type="dxa"/>
          </w:tcPr>
          <w:p w:rsidR="006478E6" w:rsidRPr="004F1B12" w:rsidRDefault="0057674F">
            <w:pPr>
              <w:pStyle w:val="TableParagraph"/>
              <w:spacing w:before="215" w:line="364" w:lineRule="auto"/>
              <w:ind w:left="328" w:right="317"/>
              <w:jc w:val="center"/>
              <w:rPr>
                <w:color w:val="000000" w:themeColor="text1"/>
                <w:sz w:val="24"/>
                <w:lang w:eastAsia="zh-CN"/>
              </w:rPr>
            </w:pPr>
            <w:r w:rsidRPr="004F1B12">
              <w:rPr>
                <w:color w:val="000000" w:themeColor="text1"/>
                <w:sz w:val="24"/>
                <w:lang w:eastAsia="zh-CN"/>
              </w:rPr>
              <w:t>学校简介和历史沿革</w:t>
            </w:r>
          </w:p>
          <w:p w:rsidR="006478E6" w:rsidRPr="004F1B12" w:rsidRDefault="0057674F">
            <w:pPr>
              <w:pStyle w:val="TableParagraph"/>
              <w:spacing w:before="2"/>
              <w:ind w:left="97" w:right="91"/>
              <w:jc w:val="center"/>
              <w:rPr>
                <w:color w:val="000000" w:themeColor="text1"/>
                <w:sz w:val="24"/>
                <w:lang w:eastAsia="zh-CN"/>
              </w:rPr>
            </w:pPr>
            <w:r w:rsidRPr="004F1B12">
              <w:rPr>
                <w:color w:val="000000" w:themeColor="text1"/>
                <w:sz w:val="24"/>
                <w:lang w:eastAsia="zh-CN"/>
              </w:rPr>
              <w:t>（</w:t>
            </w:r>
            <w:r w:rsidRPr="004F1B12">
              <w:rPr>
                <w:rFonts w:ascii="Times New Roman" w:eastAsia="Times New Roman"/>
                <w:color w:val="000000" w:themeColor="text1"/>
                <w:sz w:val="24"/>
                <w:lang w:eastAsia="zh-CN"/>
              </w:rPr>
              <w:t xml:space="preserve">300 </w:t>
            </w:r>
            <w:r w:rsidRPr="004F1B12">
              <w:rPr>
                <w:color w:val="000000" w:themeColor="text1"/>
                <w:sz w:val="24"/>
                <w:lang w:eastAsia="zh-CN"/>
              </w:rPr>
              <w:t>字以内）</w:t>
            </w:r>
          </w:p>
        </w:tc>
        <w:tc>
          <w:tcPr>
            <w:tcW w:w="7722" w:type="dxa"/>
            <w:gridSpan w:val="10"/>
          </w:tcPr>
          <w:p w:rsidR="006478E6" w:rsidRPr="004F1B12" w:rsidRDefault="0057674F">
            <w:pPr>
              <w:pStyle w:val="TableParagraph"/>
              <w:ind w:firstLineChars="200" w:firstLine="420"/>
              <w:rPr>
                <w:rFonts w:ascii="Times New Roman"/>
                <w:color w:val="000000" w:themeColor="text1"/>
                <w:sz w:val="21"/>
                <w:szCs w:val="21"/>
                <w:lang w:eastAsia="zh-CN"/>
              </w:rPr>
            </w:pPr>
            <w:r w:rsidRPr="004F1B12">
              <w:rPr>
                <w:rFonts w:ascii="Times New Roman" w:hint="eastAsia"/>
                <w:color w:val="000000" w:themeColor="text1"/>
                <w:sz w:val="21"/>
                <w:szCs w:val="21"/>
                <w:lang w:eastAsia="zh-CN"/>
              </w:rPr>
              <w:t>台州学院是一所经教育部批准，由浙江省和台州市共管共建的综合性普通本科高校。学校历史悠久，前身是</w:t>
            </w:r>
            <w:r w:rsidRPr="004F1B12">
              <w:rPr>
                <w:rFonts w:ascii="Times New Roman"/>
                <w:color w:val="000000" w:themeColor="text1"/>
                <w:sz w:val="21"/>
                <w:szCs w:val="21"/>
                <w:lang w:eastAsia="zh-CN"/>
              </w:rPr>
              <w:t>1978</w:t>
            </w:r>
            <w:r w:rsidRPr="004F1B12">
              <w:rPr>
                <w:rFonts w:ascii="Times New Roman"/>
                <w:color w:val="000000" w:themeColor="text1"/>
                <w:sz w:val="21"/>
                <w:szCs w:val="21"/>
                <w:lang w:eastAsia="zh-CN"/>
              </w:rPr>
              <w:t>年经国务院批准建立的台州师专。</w:t>
            </w:r>
            <w:r w:rsidRPr="004F1B12">
              <w:rPr>
                <w:rFonts w:ascii="Times New Roman"/>
                <w:color w:val="000000" w:themeColor="text1"/>
                <w:sz w:val="21"/>
                <w:szCs w:val="21"/>
                <w:lang w:eastAsia="zh-CN"/>
              </w:rPr>
              <w:t>2002</w:t>
            </w:r>
            <w:r w:rsidRPr="004F1B12">
              <w:rPr>
                <w:rFonts w:ascii="Times New Roman"/>
                <w:color w:val="000000" w:themeColor="text1"/>
                <w:sz w:val="21"/>
                <w:szCs w:val="21"/>
                <w:lang w:eastAsia="zh-CN"/>
              </w:rPr>
              <w:t>年，台州师专升格为台州学院。</w:t>
            </w:r>
            <w:r w:rsidRPr="004F1B12">
              <w:rPr>
                <w:rFonts w:ascii="Times New Roman"/>
                <w:color w:val="000000" w:themeColor="text1"/>
                <w:sz w:val="21"/>
                <w:szCs w:val="21"/>
                <w:lang w:eastAsia="zh-CN"/>
              </w:rPr>
              <w:t>1995-2007</w:t>
            </w:r>
            <w:r w:rsidRPr="004F1B12">
              <w:rPr>
                <w:rFonts w:ascii="Times New Roman"/>
                <w:color w:val="000000" w:themeColor="text1"/>
                <w:sz w:val="21"/>
                <w:szCs w:val="21"/>
                <w:lang w:eastAsia="zh-CN"/>
              </w:rPr>
              <w:t>年间，原台州教师进修学院、临海师范、台州卫校、温岭师范相继并入。</w:t>
            </w:r>
            <w:r w:rsidRPr="004F1B12">
              <w:rPr>
                <w:rFonts w:ascii="Times New Roman"/>
                <w:color w:val="000000" w:themeColor="text1"/>
                <w:sz w:val="21"/>
                <w:szCs w:val="21"/>
                <w:lang w:eastAsia="zh-CN"/>
              </w:rPr>
              <w:t>2008</w:t>
            </w:r>
            <w:r w:rsidRPr="004F1B12">
              <w:rPr>
                <w:rFonts w:ascii="Times New Roman"/>
                <w:color w:val="000000" w:themeColor="text1"/>
                <w:sz w:val="21"/>
                <w:szCs w:val="21"/>
                <w:lang w:eastAsia="zh-CN"/>
              </w:rPr>
              <w:t>年以</w:t>
            </w:r>
            <w:r w:rsidRPr="004F1B12">
              <w:rPr>
                <w:rFonts w:ascii="Times New Roman"/>
                <w:color w:val="000000" w:themeColor="text1"/>
                <w:sz w:val="21"/>
                <w:szCs w:val="21"/>
                <w:lang w:eastAsia="zh-CN"/>
              </w:rPr>
              <w:t>17A2B</w:t>
            </w:r>
            <w:r w:rsidRPr="004F1B12">
              <w:rPr>
                <w:rFonts w:ascii="Times New Roman"/>
                <w:color w:val="000000" w:themeColor="text1"/>
                <w:sz w:val="21"/>
                <w:szCs w:val="21"/>
                <w:lang w:eastAsia="zh-CN"/>
              </w:rPr>
              <w:t>成绩通过教育部的本科教学工作水平评估</w:t>
            </w:r>
            <w:r w:rsidRPr="004F1B12">
              <w:rPr>
                <w:rFonts w:ascii="Times New Roman"/>
                <w:color w:val="000000" w:themeColor="text1"/>
                <w:sz w:val="21"/>
                <w:szCs w:val="21"/>
                <w:lang w:eastAsia="zh-CN"/>
              </w:rPr>
              <w:t>,2018</w:t>
            </w:r>
            <w:r w:rsidRPr="004F1B12">
              <w:rPr>
                <w:rFonts w:ascii="Times New Roman"/>
                <w:color w:val="000000" w:themeColor="text1"/>
                <w:sz w:val="21"/>
                <w:szCs w:val="21"/>
                <w:lang w:eastAsia="zh-CN"/>
              </w:rPr>
              <w:t>年顺利通过教育部本科教学工作审核评估，</w:t>
            </w:r>
            <w:r w:rsidRPr="004F1B12">
              <w:rPr>
                <w:rFonts w:ascii="Times New Roman"/>
                <w:color w:val="000000" w:themeColor="text1"/>
                <w:sz w:val="21"/>
                <w:szCs w:val="21"/>
                <w:lang w:eastAsia="zh-CN"/>
              </w:rPr>
              <w:t>2019</w:t>
            </w:r>
            <w:r w:rsidRPr="004F1B12">
              <w:rPr>
                <w:rFonts w:ascii="Times New Roman"/>
                <w:color w:val="000000" w:themeColor="text1"/>
                <w:sz w:val="21"/>
                <w:szCs w:val="21"/>
                <w:lang w:eastAsia="zh-CN"/>
              </w:rPr>
              <w:t>年入选浙江省应用型建设试点示范学校。</w:t>
            </w:r>
          </w:p>
          <w:p w:rsidR="006478E6" w:rsidRPr="004F1B12" w:rsidRDefault="0057674F">
            <w:pPr>
              <w:pStyle w:val="TableParagraph"/>
              <w:ind w:firstLineChars="200" w:firstLine="420"/>
              <w:rPr>
                <w:rFonts w:ascii="Times New Roman" w:cs="Times New Roman"/>
                <w:color w:val="000000" w:themeColor="text1"/>
                <w:sz w:val="24"/>
                <w:szCs w:val="24"/>
                <w:lang w:eastAsia="zh-CN"/>
              </w:rPr>
            </w:pPr>
            <w:r w:rsidRPr="004F1B12">
              <w:rPr>
                <w:rFonts w:ascii="Times New Roman" w:hint="eastAsia"/>
                <w:color w:val="000000" w:themeColor="text1"/>
                <w:sz w:val="21"/>
                <w:szCs w:val="21"/>
                <w:lang w:eastAsia="zh-CN"/>
              </w:rPr>
              <w:t>学校现在椒江、临海两地办学，下设</w:t>
            </w:r>
            <w:r w:rsidRPr="004F1B12">
              <w:rPr>
                <w:rFonts w:ascii="Times New Roman"/>
                <w:color w:val="000000" w:themeColor="text1"/>
                <w:sz w:val="21"/>
                <w:szCs w:val="21"/>
                <w:lang w:eastAsia="zh-CN"/>
              </w:rPr>
              <w:t>1</w:t>
            </w:r>
            <w:r w:rsidRPr="004F1B12">
              <w:rPr>
                <w:rFonts w:ascii="Times New Roman" w:hint="eastAsia"/>
                <w:color w:val="000000" w:themeColor="text1"/>
                <w:sz w:val="21"/>
                <w:szCs w:val="21"/>
                <w:lang w:eastAsia="zh-CN"/>
              </w:rPr>
              <w:t>2</w:t>
            </w:r>
            <w:r w:rsidRPr="004F1B12">
              <w:rPr>
                <w:rFonts w:ascii="Times New Roman"/>
                <w:color w:val="000000" w:themeColor="text1"/>
                <w:sz w:val="21"/>
                <w:szCs w:val="21"/>
                <w:lang w:eastAsia="zh-CN"/>
              </w:rPr>
              <w:t>个二级学院，共开设</w:t>
            </w:r>
            <w:r w:rsidRPr="004F1B12">
              <w:rPr>
                <w:rFonts w:ascii="Times New Roman" w:hint="eastAsia"/>
                <w:color w:val="000000" w:themeColor="text1"/>
                <w:sz w:val="21"/>
                <w:szCs w:val="21"/>
                <w:lang w:eastAsia="zh-CN"/>
              </w:rPr>
              <w:t>50</w:t>
            </w:r>
            <w:r w:rsidRPr="004F1B12">
              <w:rPr>
                <w:rFonts w:ascii="Times New Roman"/>
                <w:color w:val="000000" w:themeColor="text1"/>
                <w:sz w:val="21"/>
                <w:szCs w:val="21"/>
                <w:lang w:eastAsia="zh-CN"/>
              </w:rPr>
              <w:t>个本科专业。现有国家级特色专业</w:t>
            </w:r>
            <w:r w:rsidRPr="004F1B12">
              <w:rPr>
                <w:rFonts w:ascii="Times New Roman"/>
                <w:color w:val="000000" w:themeColor="text1"/>
                <w:sz w:val="21"/>
                <w:szCs w:val="21"/>
                <w:lang w:eastAsia="zh-CN"/>
              </w:rPr>
              <w:t>2</w:t>
            </w:r>
            <w:r w:rsidRPr="004F1B12">
              <w:rPr>
                <w:rFonts w:ascii="Times New Roman"/>
                <w:color w:val="000000" w:themeColor="text1"/>
                <w:sz w:val="21"/>
                <w:szCs w:val="21"/>
                <w:lang w:eastAsia="zh-CN"/>
              </w:rPr>
              <w:t>个、省级优势专业</w:t>
            </w:r>
            <w:r w:rsidRPr="004F1B12">
              <w:rPr>
                <w:rFonts w:ascii="Times New Roman"/>
                <w:color w:val="000000" w:themeColor="text1"/>
                <w:sz w:val="21"/>
                <w:szCs w:val="21"/>
                <w:lang w:eastAsia="zh-CN"/>
              </w:rPr>
              <w:t>2</w:t>
            </w:r>
            <w:r w:rsidRPr="004F1B12">
              <w:rPr>
                <w:rFonts w:ascii="Times New Roman"/>
                <w:color w:val="000000" w:themeColor="text1"/>
                <w:sz w:val="21"/>
                <w:szCs w:val="21"/>
                <w:lang w:eastAsia="zh-CN"/>
              </w:rPr>
              <w:t>个、省级特色专业</w:t>
            </w:r>
            <w:r w:rsidRPr="004F1B12">
              <w:rPr>
                <w:rFonts w:ascii="Times New Roman"/>
                <w:color w:val="000000" w:themeColor="text1"/>
                <w:sz w:val="21"/>
                <w:szCs w:val="21"/>
                <w:lang w:eastAsia="zh-CN"/>
              </w:rPr>
              <w:t>3</w:t>
            </w:r>
            <w:r w:rsidRPr="004F1B12">
              <w:rPr>
                <w:rFonts w:ascii="Times New Roman"/>
                <w:color w:val="000000" w:themeColor="text1"/>
                <w:sz w:val="21"/>
                <w:szCs w:val="21"/>
                <w:lang w:eastAsia="zh-CN"/>
              </w:rPr>
              <w:t>个、省级新兴特色专业</w:t>
            </w:r>
            <w:r w:rsidRPr="004F1B12">
              <w:rPr>
                <w:rFonts w:ascii="Times New Roman"/>
                <w:color w:val="000000" w:themeColor="text1"/>
                <w:sz w:val="21"/>
                <w:szCs w:val="21"/>
                <w:lang w:eastAsia="zh-CN"/>
              </w:rPr>
              <w:t>4</w:t>
            </w:r>
            <w:r w:rsidRPr="004F1B12">
              <w:rPr>
                <w:rFonts w:ascii="Times New Roman"/>
                <w:color w:val="000000" w:themeColor="text1"/>
                <w:sz w:val="21"/>
                <w:szCs w:val="21"/>
                <w:lang w:eastAsia="zh-CN"/>
              </w:rPr>
              <w:t>个、省级重点（建设）专业</w:t>
            </w:r>
            <w:r w:rsidRPr="004F1B12">
              <w:rPr>
                <w:rFonts w:ascii="Times New Roman"/>
                <w:color w:val="000000" w:themeColor="text1"/>
                <w:sz w:val="21"/>
                <w:szCs w:val="21"/>
                <w:lang w:eastAsia="zh-CN"/>
              </w:rPr>
              <w:t>9</w:t>
            </w:r>
            <w:r w:rsidRPr="004F1B12">
              <w:rPr>
                <w:rFonts w:ascii="Times New Roman"/>
                <w:color w:val="000000" w:themeColor="text1"/>
                <w:sz w:val="21"/>
                <w:szCs w:val="21"/>
                <w:lang w:eastAsia="zh-CN"/>
              </w:rPr>
              <w:t>个。</w:t>
            </w:r>
          </w:p>
        </w:tc>
      </w:tr>
      <w:tr w:rsidR="004F1B12" w:rsidRPr="004F1B12">
        <w:trPr>
          <w:trHeight w:val="1871"/>
        </w:trPr>
        <w:tc>
          <w:tcPr>
            <w:tcW w:w="1858" w:type="dxa"/>
          </w:tcPr>
          <w:p w:rsidR="006478E6" w:rsidRPr="004F1B12" w:rsidRDefault="0057674F">
            <w:pPr>
              <w:pStyle w:val="TableParagraph"/>
              <w:spacing w:before="79" w:line="364" w:lineRule="auto"/>
              <w:ind w:left="107" w:right="58" w:hanging="39"/>
              <w:jc w:val="center"/>
              <w:rPr>
                <w:rFonts w:ascii="Times New Roman" w:eastAsia="Times New Roman"/>
                <w:color w:val="000000" w:themeColor="text1"/>
                <w:sz w:val="24"/>
                <w:lang w:eastAsia="zh-CN"/>
              </w:rPr>
            </w:pPr>
            <w:r w:rsidRPr="004F1B12">
              <w:rPr>
                <w:color w:val="000000" w:themeColor="text1"/>
                <w:sz w:val="24"/>
                <w:lang w:eastAsia="zh-CN"/>
              </w:rPr>
              <w:t>学校近五年专</w:t>
            </w:r>
            <w:r w:rsidRPr="004F1B12">
              <w:rPr>
                <w:color w:val="000000" w:themeColor="text1"/>
                <w:spacing w:val="-3"/>
                <w:sz w:val="24"/>
                <w:lang w:eastAsia="zh-CN"/>
              </w:rPr>
              <w:t>业增设、停招、</w:t>
            </w:r>
            <w:r w:rsidRPr="004F1B12">
              <w:rPr>
                <w:color w:val="000000" w:themeColor="text1"/>
                <w:sz w:val="24"/>
                <w:lang w:eastAsia="zh-CN"/>
              </w:rPr>
              <w:t>撤并情况（</w:t>
            </w:r>
            <w:r w:rsidRPr="004F1B12">
              <w:rPr>
                <w:rFonts w:ascii="Times New Roman" w:eastAsia="Times New Roman"/>
                <w:color w:val="000000" w:themeColor="text1"/>
                <w:sz w:val="24"/>
                <w:lang w:eastAsia="zh-CN"/>
              </w:rPr>
              <w:t>300</w:t>
            </w:r>
          </w:p>
          <w:p w:rsidR="006478E6" w:rsidRPr="004F1B12" w:rsidRDefault="0057674F">
            <w:pPr>
              <w:pStyle w:val="TableParagraph"/>
              <w:spacing w:before="2"/>
              <w:ind w:left="97" w:right="88"/>
              <w:jc w:val="center"/>
              <w:rPr>
                <w:color w:val="000000" w:themeColor="text1"/>
                <w:sz w:val="24"/>
              </w:rPr>
            </w:pPr>
            <w:r w:rsidRPr="004F1B12">
              <w:rPr>
                <w:color w:val="000000" w:themeColor="text1"/>
                <w:sz w:val="24"/>
              </w:rPr>
              <w:t>字以内）</w:t>
            </w:r>
          </w:p>
        </w:tc>
        <w:tc>
          <w:tcPr>
            <w:tcW w:w="7722" w:type="dxa"/>
            <w:gridSpan w:val="10"/>
          </w:tcPr>
          <w:p w:rsidR="006478E6" w:rsidRPr="004F1B12" w:rsidRDefault="0057674F">
            <w:pPr>
              <w:ind w:firstLineChars="150" w:firstLine="330"/>
              <w:rPr>
                <w:color w:val="000000" w:themeColor="text1"/>
                <w:lang w:eastAsia="zh-CN"/>
              </w:rPr>
            </w:pPr>
            <w:r w:rsidRPr="004F1B12">
              <w:rPr>
                <w:rFonts w:hint="eastAsia"/>
                <w:color w:val="000000" w:themeColor="text1"/>
                <w:lang w:eastAsia="zh-CN"/>
              </w:rPr>
              <w:t>近</w:t>
            </w:r>
            <w:r w:rsidRPr="004F1B12">
              <w:rPr>
                <w:rFonts w:hint="eastAsia"/>
                <w:color w:val="000000" w:themeColor="text1"/>
                <w:lang w:eastAsia="zh-CN"/>
              </w:rPr>
              <w:t>5</w:t>
            </w:r>
            <w:r w:rsidRPr="004F1B12">
              <w:rPr>
                <w:rFonts w:hint="eastAsia"/>
                <w:color w:val="000000" w:themeColor="text1"/>
                <w:lang w:eastAsia="zh-CN"/>
              </w:rPr>
              <w:t>年来，我校共新增建筑学（批准时间：</w:t>
            </w:r>
            <w:r w:rsidRPr="004F1B12">
              <w:rPr>
                <w:rFonts w:hint="eastAsia"/>
                <w:color w:val="000000" w:themeColor="text1"/>
                <w:lang w:eastAsia="zh-CN"/>
              </w:rPr>
              <w:t>2015</w:t>
            </w:r>
            <w:r w:rsidRPr="004F1B12">
              <w:rPr>
                <w:rFonts w:hint="eastAsia"/>
                <w:color w:val="000000" w:themeColor="text1"/>
                <w:lang w:eastAsia="zh-CN"/>
              </w:rPr>
              <w:t>年）、机械电子工程（批准时间</w:t>
            </w:r>
            <w:r w:rsidRPr="004F1B12">
              <w:rPr>
                <w:rFonts w:hint="eastAsia"/>
                <w:color w:val="000000" w:themeColor="text1"/>
                <w:lang w:eastAsia="zh-CN"/>
              </w:rPr>
              <w:t>2016</w:t>
            </w:r>
            <w:r w:rsidRPr="004F1B12">
              <w:rPr>
                <w:rFonts w:hint="eastAsia"/>
                <w:color w:val="000000" w:themeColor="text1"/>
                <w:lang w:eastAsia="zh-CN"/>
              </w:rPr>
              <w:t>年）、康复治疗学（批准时间：</w:t>
            </w:r>
            <w:r w:rsidRPr="004F1B12">
              <w:rPr>
                <w:rFonts w:hint="eastAsia"/>
                <w:color w:val="000000" w:themeColor="text1"/>
                <w:lang w:eastAsia="zh-CN"/>
              </w:rPr>
              <w:t>2016</w:t>
            </w:r>
            <w:r w:rsidRPr="004F1B12">
              <w:rPr>
                <w:rFonts w:hint="eastAsia"/>
                <w:color w:val="000000" w:themeColor="text1"/>
                <w:lang w:eastAsia="zh-CN"/>
              </w:rPr>
              <w:t>年）、金融学（批准时间</w:t>
            </w:r>
            <w:r w:rsidRPr="004F1B12">
              <w:rPr>
                <w:rFonts w:hint="eastAsia"/>
                <w:color w:val="000000" w:themeColor="text1"/>
                <w:lang w:eastAsia="zh-CN"/>
              </w:rPr>
              <w:t>2018</w:t>
            </w:r>
            <w:r w:rsidRPr="004F1B12">
              <w:rPr>
                <w:rFonts w:hint="eastAsia"/>
                <w:color w:val="000000" w:themeColor="text1"/>
                <w:lang w:eastAsia="zh-CN"/>
              </w:rPr>
              <w:t>年）、生物制药（批准时间：</w:t>
            </w:r>
            <w:r w:rsidRPr="004F1B12">
              <w:rPr>
                <w:rFonts w:hint="eastAsia"/>
                <w:color w:val="000000" w:themeColor="text1"/>
                <w:lang w:eastAsia="zh-CN"/>
              </w:rPr>
              <w:t>2019</w:t>
            </w:r>
            <w:r w:rsidRPr="004F1B12">
              <w:rPr>
                <w:rFonts w:hint="eastAsia"/>
                <w:color w:val="000000" w:themeColor="text1"/>
                <w:lang w:eastAsia="zh-CN"/>
              </w:rPr>
              <w:t>年）、无人驾驶航空器系统工程（批准时间：</w:t>
            </w:r>
            <w:r w:rsidRPr="004F1B12">
              <w:rPr>
                <w:rFonts w:hint="eastAsia"/>
                <w:color w:val="000000" w:themeColor="text1"/>
                <w:lang w:eastAsia="zh-CN"/>
              </w:rPr>
              <w:t>2019</w:t>
            </w:r>
            <w:r w:rsidRPr="004F1B12">
              <w:rPr>
                <w:rFonts w:hint="eastAsia"/>
                <w:color w:val="000000" w:themeColor="text1"/>
                <w:lang w:eastAsia="zh-CN"/>
              </w:rPr>
              <w:t>年）、助产学（批准时间：</w:t>
            </w:r>
            <w:r w:rsidRPr="004F1B12">
              <w:rPr>
                <w:rFonts w:hint="eastAsia"/>
                <w:color w:val="000000" w:themeColor="text1"/>
                <w:lang w:eastAsia="zh-CN"/>
              </w:rPr>
              <w:t>2019</w:t>
            </w:r>
            <w:r w:rsidRPr="004F1B12">
              <w:rPr>
                <w:rFonts w:hint="eastAsia"/>
                <w:color w:val="000000" w:themeColor="text1"/>
                <w:lang w:eastAsia="zh-CN"/>
              </w:rPr>
              <w:t>年）等</w:t>
            </w:r>
            <w:r w:rsidRPr="004F1B12">
              <w:rPr>
                <w:rFonts w:hint="eastAsia"/>
                <w:color w:val="000000" w:themeColor="text1"/>
                <w:lang w:eastAsia="zh-CN"/>
              </w:rPr>
              <w:t>7</w:t>
            </w:r>
            <w:r w:rsidRPr="004F1B12">
              <w:rPr>
                <w:rFonts w:hint="eastAsia"/>
                <w:color w:val="000000" w:themeColor="text1"/>
                <w:lang w:eastAsia="zh-CN"/>
              </w:rPr>
              <w:t>个专业。</w:t>
            </w:r>
            <w:r w:rsidRPr="004F1B12">
              <w:rPr>
                <w:rFonts w:hint="eastAsia"/>
                <w:color w:val="000000" w:themeColor="text1"/>
                <w:lang w:eastAsia="zh-CN"/>
              </w:rPr>
              <w:t>2016</w:t>
            </w:r>
            <w:r w:rsidRPr="004F1B12">
              <w:rPr>
                <w:rFonts w:hint="eastAsia"/>
                <w:color w:val="000000" w:themeColor="text1"/>
                <w:lang w:eastAsia="zh-CN"/>
              </w:rPr>
              <w:t>年开始停招计算机科学与技术专业师范方向（计算机科学与技术专业非师范方向继续招生）。</w:t>
            </w:r>
            <w:r w:rsidRPr="004F1B12">
              <w:rPr>
                <w:rFonts w:hint="eastAsia"/>
                <w:color w:val="000000" w:themeColor="text1"/>
                <w:lang w:eastAsia="zh-CN"/>
              </w:rPr>
              <w:t>2019</w:t>
            </w:r>
            <w:r w:rsidRPr="004F1B12">
              <w:rPr>
                <w:rFonts w:hint="eastAsia"/>
                <w:color w:val="000000" w:themeColor="text1"/>
                <w:lang w:eastAsia="zh-CN"/>
              </w:rPr>
              <w:t>年下半年，我校将停招市场营销、信息管理与信息系统、物理学、生物工程、化学、材料化学、工业工程等</w:t>
            </w:r>
            <w:r w:rsidRPr="004F1B12">
              <w:rPr>
                <w:rFonts w:hint="eastAsia"/>
                <w:color w:val="000000" w:themeColor="text1"/>
                <w:lang w:eastAsia="zh-CN"/>
              </w:rPr>
              <w:t>7</w:t>
            </w:r>
            <w:r w:rsidRPr="004F1B12">
              <w:rPr>
                <w:rFonts w:hint="eastAsia"/>
                <w:color w:val="000000" w:themeColor="text1"/>
                <w:lang w:eastAsia="zh-CN"/>
              </w:rPr>
              <w:t>个专业以及生物科学专业师范方向（非师范方向继续招生）。</w:t>
            </w:r>
          </w:p>
        </w:tc>
      </w:tr>
    </w:tbl>
    <w:p w:rsidR="006478E6" w:rsidRPr="004F1B12" w:rsidRDefault="006478E6">
      <w:pPr>
        <w:rPr>
          <w:rFonts w:ascii="Times New Roman"/>
          <w:color w:val="000000" w:themeColor="text1"/>
          <w:sz w:val="24"/>
          <w:lang w:eastAsia="zh-CN"/>
        </w:rPr>
        <w:sectPr w:rsidR="006478E6" w:rsidRPr="004F1B12">
          <w:pgSz w:w="11910" w:h="16840"/>
          <w:pgMar w:top="1320" w:right="660" w:bottom="280" w:left="1200" w:header="720" w:footer="720" w:gutter="0"/>
          <w:cols w:space="720"/>
        </w:sectPr>
      </w:pPr>
    </w:p>
    <w:p w:rsidR="006478E6" w:rsidRPr="004F1B12" w:rsidRDefault="0057674F">
      <w:pPr>
        <w:pStyle w:val="ac"/>
        <w:tabs>
          <w:tab w:val="left" w:pos="3636"/>
        </w:tabs>
        <w:ind w:left="0" w:right="254" w:firstLine="0"/>
        <w:jc w:val="center"/>
        <w:rPr>
          <w:rFonts w:ascii="黑体" w:eastAsia="黑体"/>
          <w:color w:val="000000" w:themeColor="text1"/>
          <w:sz w:val="36"/>
        </w:rPr>
      </w:pPr>
      <w:r w:rsidRPr="004F1B12">
        <w:rPr>
          <w:rFonts w:ascii="黑体" w:eastAsia="黑体" w:hint="eastAsia"/>
          <w:color w:val="000000" w:themeColor="text1"/>
          <w:sz w:val="36"/>
          <w:lang w:eastAsia="zh-CN"/>
        </w:rPr>
        <w:lastRenderedPageBreak/>
        <w:t>2.</w:t>
      </w:r>
      <w:r w:rsidRPr="004F1B12">
        <w:rPr>
          <w:rFonts w:ascii="黑体" w:eastAsia="黑体" w:hint="eastAsia"/>
          <w:color w:val="000000" w:themeColor="text1"/>
          <w:sz w:val="36"/>
        </w:rPr>
        <w:t>申报专业基本情况</w:t>
      </w:r>
    </w:p>
    <w:p w:rsidR="006478E6" w:rsidRPr="004F1B12" w:rsidRDefault="006478E6">
      <w:pPr>
        <w:pStyle w:val="a3"/>
        <w:spacing w:before="4"/>
        <w:rPr>
          <w:color w:val="000000" w:themeColor="text1"/>
          <w:sz w:val="6"/>
        </w:rPr>
      </w:pPr>
    </w:p>
    <w:tbl>
      <w:tblPr>
        <w:tblStyle w:val="TableNormal"/>
        <w:tblW w:w="956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3"/>
        <w:gridCol w:w="2390"/>
        <w:gridCol w:w="1986"/>
        <w:gridCol w:w="405"/>
        <w:gridCol w:w="2394"/>
      </w:tblGrid>
      <w:tr w:rsidR="004F1B12" w:rsidRPr="004F1B12">
        <w:trPr>
          <w:trHeight w:val="318"/>
        </w:trPr>
        <w:tc>
          <w:tcPr>
            <w:tcW w:w="2393" w:type="dxa"/>
          </w:tcPr>
          <w:p w:rsidR="006478E6" w:rsidRPr="004F1B12" w:rsidRDefault="0057674F">
            <w:pPr>
              <w:pStyle w:val="TableParagraph"/>
              <w:spacing w:before="16" w:line="282" w:lineRule="exact"/>
              <w:ind w:left="94" w:right="88"/>
              <w:jc w:val="center"/>
              <w:rPr>
                <w:color w:val="000000" w:themeColor="text1"/>
                <w:sz w:val="24"/>
              </w:rPr>
            </w:pPr>
            <w:r w:rsidRPr="004F1B12">
              <w:rPr>
                <w:color w:val="000000" w:themeColor="text1"/>
                <w:sz w:val="24"/>
              </w:rPr>
              <w:t>专业代码</w:t>
            </w:r>
          </w:p>
        </w:tc>
        <w:tc>
          <w:tcPr>
            <w:tcW w:w="2390" w:type="dxa"/>
            <w:vAlign w:val="center"/>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080910T</w:t>
            </w:r>
          </w:p>
        </w:tc>
        <w:tc>
          <w:tcPr>
            <w:tcW w:w="2391" w:type="dxa"/>
            <w:gridSpan w:val="2"/>
          </w:tcPr>
          <w:p w:rsidR="006478E6" w:rsidRPr="004F1B12" w:rsidRDefault="0057674F">
            <w:pPr>
              <w:pStyle w:val="TableParagraph"/>
              <w:spacing w:before="16" w:line="282" w:lineRule="exact"/>
              <w:ind w:left="716"/>
              <w:rPr>
                <w:color w:val="000000" w:themeColor="text1"/>
                <w:sz w:val="24"/>
              </w:rPr>
            </w:pPr>
            <w:r w:rsidRPr="004F1B12">
              <w:rPr>
                <w:color w:val="000000" w:themeColor="text1"/>
                <w:sz w:val="24"/>
              </w:rPr>
              <w:t>专业名称</w:t>
            </w:r>
          </w:p>
        </w:tc>
        <w:tc>
          <w:tcPr>
            <w:tcW w:w="2394" w:type="dxa"/>
            <w:vAlign w:val="center"/>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数据科学与大数据技术</w:t>
            </w:r>
          </w:p>
        </w:tc>
      </w:tr>
      <w:tr w:rsidR="004F1B12" w:rsidRPr="004F1B12">
        <w:trPr>
          <w:trHeight w:val="321"/>
        </w:trPr>
        <w:tc>
          <w:tcPr>
            <w:tcW w:w="2393" w:type="dxa"/>
          </w:tcPr>
          <w:p w:rsidR="006478E6" w:rsidRPr="004F1B12" w:rsidRDefault="0057674F">
            <w:pPr>
              <w:pStyle w:val="TableParagraph"/>
              <w:spacing w:before="16" w:line="285" w:lineRule="exact"/>
              <w:ind w:left="94" w:right="88"/>
              <w:jc w:val="center"/>
              <w:rPr>
                <w:color w:val="000000" w:themeColor="text1"/>
                <w:sz w:val="24"/>
              </w:rPr>
            </w:pPr>
            <w:r w:rsidRPr="004F1B12">
              <w:rPr>
                <w:color w:val="000000" w:themeColor="text1"/>
                <w:sz w:val="24"/>
              </w:rPr>
              <w:t>学位</w:t>
            </w:r>
          </w:p>
        </w:tc>
        <w:tc>
          <w:tcPr>
            <w:tcW w:w="2390" w:type="dxa"/>
            <w:vAlign w:val="center"/>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工学学士</w:t>
            </w:r>
          </w:p>
        </w:tc>
        <w:tc>
          <w:tcPr>
            <w:tcW w:w="2391" w:type="dxa"/>
            <w:gridSpan w:val="2"/>
          </w:tcPr>
          <w:p w:rsidR="006478E6" w:rsidRPr="004F1B12" w:rsidRDefault="0057674F">
            <w:pPr>
              <w:pStyle w:val="TableParagraph"/>
              <w:spacing w:before="16" w:line="285" w:lineRule="exact"/>
              <w:ind w:left="716"/>
              <w:rPr>
                <w:color w:val="000000" w:themeColor="text1"/>
                <w:sz w:val="24"/>
              </w:rPr>
            </w:pPr>
            <w:r w:rsidRPr="004F1B12">
              <w:rPr>
                <w:color w:val="000000" w:themeColor="text1"/>
                <w:sz w:val="24"/>
              </w:rPr>
              <w:t>修业年限</w:t>
            </w:r>
          </w:p>
        </w:tc>
        <w:tc>
          <w:tcPr>
            <w:tcW w:w="2394" w:type="dxa"/>
            <w:vAlign w:val="center"/>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4</w:t>
            </w:r>
          </w:p>
        </w:tc>
      </w:tr>
      <w:tr w:rsidR="004F1B12" w:rsidRPr="004F1B12">
        <w:trPr>
          <w:trHeight w:val="318"/>
        </w:trPr>
        <w:tc>
          <w:tcPr>
            <w:tcW w:w="2393" w:type="dxa"/>
          </w:tcPr>
          <w:p w:rsidR="006478E6" w:rsidRPr="004F1B12" w:rsidRDefault="0057674F">
            <w:pPr>
              <w:pStyle w:val="TableParagraph"/>
              <w:spacing w:before="16" w:line="282" w:lineRule="exact"/>
              <w:ind w:left="94" w:right="88"/>
              <w:jc w:val="center"/>
              <w:rPr>
                <w:color w:val="000000" w:themeColor="text1"/>
                <w:sz w:val="24"/>
              </w:rPr>
            </w:pPr>
            <w:r w:rsidRPr="004F1B12">
              <w:rPr>
                <w:color w:val="000000" w:themeColor="text1"/>
                <w:sz w:val="24"/>
              </w:rPr>
              <w:t>专业类</w:t>
            </w:r>
          </w:p>
        </w:tc>
        <w:tc>
          <w:tcPr>
            <w:tcW w:w="2390" w:type="dxa"/>
            <w:vAlign w:val="center"/>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计算机类</w:t>
            </w:r>
          </w:p>
        </w:tc>
        <w:tc>
          <w:tcPr>
            <w:tcW w:w="2391" w:type="dxa"/>
            <w:gridSpan w:val="2"/>
          </w:tcPr>
          <w:p w:rsidR="006478E6" w:rsidRPr="004F1B12" w:rsidRDefault="0057674F">
            <w:pPr>
              <w:pStyle w:val="TableParagraph"/>
              <w:spacing w:before="16" w:line="282" w:lineRule="exact"/>
              <w:ind w:left="596"/>
              <w:rPr>
                <w:color w:val="000000" w:themeColor="text1"/>
                <w:sz w:val="24"/>
              </w:rPr>
            </w:pPr>
            <w:r w:rsidRPr="004F1B12">
              <w:rPr>
                <w:color w:val="000000" w:themeColor="text1"/>
                <w:sz w:val="24"/>
              </w:rPr>
              <w:t>专业类代码</w:t>
            </w:r>
          </w:p>
        </w:tc>
        <w:tc>
          <w:tcPr>
            <w:tcW w:w="2394" w:type="dxa"/>
            <w:vAlign w:val="center"/>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0809</w:t>
            </w:r>
          </w:p>
        </w:tc>
      </w:tr>
      <w:tr w:rsidR="004F1B12" w:rsidRPr="004F1B12">
        <w:trPr>
          <w:trHeight w:val="321"/>
        </w:trPr>
        <w:tc>
          <w:tcPr>
            <w:tcW w:w="2393" w:type="dxa"/>
          </w:tcPr>
          <w:p w:rsidR="006478E6" w:rsidRPr="004F1B12" w:rsidRDefault="0057674F">
            <w:pPr>
              <w:pStyle w:val="TableParagraph"/>
              <w:spacing w:before="16" w:line="285" w:lineRule="exact"/>
              <w:ind w:left="94" w:right="88"/>
              <w:jc w:val="center"/>
              <w:rPr>
                <w:color w:val="000000" w:themeColor="text1"/>
                <w:sz w:val="24"/>
              </w:rPr>
            </w:pPr>
            <w:r w:rsidRPr="004F1B12">
              <w:rPr>
                <w:color w:val="000000" w:themeColor="text1"/>
                <w:sz w:val="24"/>
              </w:rPr>
              <w:t>门类</w:t>
            </w:r>
          </w:p>
        </w:tc>
        <w:tc>
          <w:tcPr>
            <w:tcW w:w="2390" w:type="dxa"/>
            <w:vAlign w:val="center"/>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工学</w:t>
            </w:r>
          </w:p>
        </w:tc>
        <w:tc>
          <w:tcPr>
            <w:tcW w:w="2391" w:type="dxa"/>
            <w:gridSpan w:val="2"/>
          </w:tcPr>
          <w:p w:rsidR="006478E6" w:rsidRPr="004F1B12" w:rsidRDefault="0057674F">
            <w:pPr>
              <w:pStyle w:val="TableParagraph"/>
              <w:spacing w:before="16" w:line="285" w:lineRule="exact"/>
              <w:ind w:left="716"/>
              <w:rPr>
                <w:color w:val="000000" w:themeColor="text1"/>
                <w:sz w:val="24"/>
              </w:rPr>
            </w:pPr>
            <w:r w:rsidRPr="004F1B12">
              <w:rPr>
                <w:color w:val="000000" w:themeColor="text1"/>
                <w:sz w:val="24"/>
              </w:rPr>
              <w:t>门类代码</w:t>
            </w:r>
          </w:p>
        </w:tc>
        <w:tc>
          <w:tcPr>
            <w:tcW w:w="2394" w:type="dxa"/>
            <w:vAlign w:val="center"/>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08</w:t>
            </w:r>
          </w:p>
        </w:tc>
      </w:tr>
      <w:tr w:rsidR="004F1B12" w:rsidRPr="004F1B12">
        <w:trPr>
          <w:trHeight w:val="318"/>
        </w:trPr>
        <w:tc>
          <w:tcPr>
            <w:tcW w:w="2393" w:type="dxa"/>
          </w:tcPr>
          <w:p w:rsidR="006478E6" w:rsidRPr="004F1B12" w:rsidRDefault="0057674F">
            <w:pPr>
              <w:pStyle w:val="TableParagraph"/>
              <w:spacing w:before="16" w:line="282" w:lineRule="exact"/>
              <w:ind w:left="95" w:right="88"/>
              <w:jc w:val="center"/>
              <w:rPr>
                <w:color w:val="000000" w:themeColor="text1"/>
                <w:sz w:val="24"/>
              </w:rPr>
            </w:pPr>
            <w:r w:rsidRPr="004F1B12">
              <w:rPr>
                <w:color w:val="000000" w:themeColor="text1"/>
                <w:sz w:val="24"/>
              </w:rPr>
              <w:t>所在院系名称</w:t>
            </w:r>
          </w:p>
        </w:tc>
        <w:tc>
          <w:tcPr>
            <w:tcW w:w="7175" w:type="dxa"/>
            <w:gridSpan w:val="4"/>
            <w:vAlign w:val="center"/>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电子与信息工程学院</w:t>
            </w:r>
          </w:p>
        </w:tc>
      </w:tr>
      <w:tr w:rsidR="004F1B12" w:rsidRPr="004F1B12">
        <w:trPr>
          <w:trHeight w:val="321"/>
        </w:trPr>
        <w:tc>
          <w:tcPr>
            <w:tcW w:w="9568" w:type="dxa"/>
            <w:gridSpan w:val="5"/>
          </w:tcPr>
          <w:p w:rsidR="006478E6" w:rsidRPr="004F1B12" w:rsidRDefault="0057674F">
            <w:pPr>
              <w:pStyle w:val="TableParagraph"/>
              <w:spacing w:before="16" w:line="285" w:lineRule="exact"/>
              <w:ind w:left="3803" w:right="3794"/>
              <w:jc w:val="center"/>
              <w:rPr>
                <w:color w:val="000000" w:themeColor="text1"/>
                <w:sz w:val="24"/>
              </w:rPr>
            </w:pPr>
            <w:r w:rsidRPr="004F1B12">
              <w:rPr>
                <w:color w:val="000000" w:themeColor="text1"/>
                <w:sz w:val="24"/>
              </w:rPr>
              <w:t>学校相近专业情况</w:t>
            </w:r>
          </w:p>
        </w:tc>
      </w:tr>
      <w:tr w:rsidR="004F1B12" w:rsidRPr="004F1B12">
        <w:trPr>
          <w:trHeight w:val="638"/>
        </w:trPr>
        <w:tc>
          <w:tcPr>
            <w:tcW w:w="2393" w:type="dxa"/>
          </w:tcPr>
          <w:p w:rsidR="006478E6" w:rsidRPr="004F1B12" w:rsidRDefault="0057674F">
            <w:pPr>
              <w:pStyle w:val="TableParagraph"/>
              <w:spacing w:before="175"/>
              <w:ind w:left="95" w:right="86"/>
              <w:jc w:val="center"/>
              <w:rPr>
                <w:rFonts w:ascii="Times New Roman" w:eastAsia="Times New Roman"/>
                <w:color w:val="000000" w:themeColor="text1"/>
                <w:sz w:val="24"/>
              </w:rPr>
            </w:pPr>
            <w:r w:rsidRPr="004F1B12">
              <w:rPr>
                <w:color w:val="000000" w:themeColor="text1"/>
                <w:sz w:val="24"/>
              </w:rPr>
              <w:t>相近专业</w:t>
            </w:r>
            <w:r w:rsidRPr="004F1B12">
              <w:rPr>
                <w:rFonts w:ascii="Times New Roman" w:eastAsia="Times New Roman"/>
                <w:color w:val="000000" w:themeColor="text1"/>
                <w:sz w:val="24"/>
              </w:rPr>
              <w:t>1</w:t>
            </w:r>
          </w:p>
        </w:tc>
        <w:tc>
          <w:tcPr>
            <w:tcW w:w="2390" w:type="dxa"/>
          </w:tcPr>
          <w:p w:rsidR="006478E6" w:rsidRPr="004F1B12" w:rsidRDefault="0057674F">
            <w:pPr>
              <w:pStyle w:val="TableParagraph"/>
              <w:spacing w:before="175"/>
              <w:ind w:left="212" w:right="207"/>
              <w:jc w:val="center"/>
              <w:rPr>
                <w:color w:val="000000" w:themeColor="text1"/>
                <w:sz w:val="24"/>
              </w:rPr>
            </w:pPr>
            <w:r w:rsidRPr="004F1B12">
              <w:rPr>
                <w:rFonts w:hint="eastAsia"/>
                <w:color w:val="000000" w:themeColor="text1"/>
                <w:sz w:val="24"/>
                <w:lang w:eastAsia="zh-CN"/>
              </w:rPr>
              <w:t>计算机科学与技术</w:t>
            </w:r>
          </w:p>
        </w:tc>
        <w:tc>
          <w:tcPr>
            <w:tcW w:w="1986" w:type="dxa"/>
          </w:tcPr>
          <w:p w:rsidR="006478E6" w:rsidRPr="004F1B12" w:rsidRDefault="0057674F">
            <w:pPr>
              <w:pStyle w:val="TableParagraph"/>
              <w:spacing w:before="175"/>
              <w:ind w:right="499"/>
              <w:jc w:val="right"/>
              <w:rPr>
                <w:color w:val="000000" w:themeColor="text1"/>
                <w:sz w:val="24"/>
              </w:rPr>
            </w:pPr>
            <w:r w:rsidRPr="004F1B12">
              <w:rPr>
                <w:rFonts w:hint="eastAsia"/>
                <w:color w:val="000000" w:themeColor="text1"/>
                <w:sz w:val="24"/>
                <w:lang w:eastAsia="zh-CN"/>
              </w:rPr>
              <w:t>2001</w:t>
            </w:r>
            <w:r w:rsidRPr="004F1B12">
              <w:rPr>
                <w:rFonts w:hint="eastAsia"/>
                <w:color w:val="000000" w:themeColor="text1"/>
                <w:sz w:val="24"/>
                <w:lang w:eastAsia="zh-CN"/>
              </w:rPr>
              <w:t>年</w:t>
            </w:r>
          </w:p>
        </w:tc>
        <w:tc>
          <w:tcPr>
            <w:tcW w:w="2799" w:type="dxa"/>
            <w:gridSpan w:val="2"/>
          </w:tcPr>
          <w:p w:rsidR="006478E6" w:rsidRPr="004F1B12" w:rsidRDefault="0057674F">
            <w:pPr>
              <w:pStyle w:val="TableParagraph"/>
              <w:spacing w:before="16"/>
              <w:ind w:left="32" w:right="19"/>
              <w:jc w:val="center"/>
              <w:rPr>
                <w:color w:val="000000" w:themeColor="text1"/>
                <w:sz w:val="24"/>
                <w:lang w:eastAsia="zh-CN"/>
              </w:rPr>
            </w:pPr>
            <w:r w:rsidRPr="004F1B12">
              <w:rPr>
                <w:color w:val="000000" w:themeColor="text1"/>
                <w:sz w:val="24"/>
                <w:lang w:eastAsia="zh-CN"/>
              </w:rPr>
              <w:t>该专业教师队伍情况</w:t>
            </w:r>
          </w:p>
          <w:p w:rsidR="006478E6" w:rsidRPr="004F1B12" w:rsidRDefault="0057674F">
            <w:pPr>
              <w:pStyle w:val="TableParagraph"/>
              <w:spacing w:before="12" w:line="282" w:lineRule="exact"/>
              <w:ind w:left="90" w:right="19"/>
              <w:jc w:val="center"/>
              <w:rPr>
                <w:color w:val="000000" w:themeColor="text1"/>
                <w:sz w:val="24"/>
                <w:lang w:eastAsia="zh-CN"/>
              </w:rPr>
            </w:pPr>
            <w:r w:rsidRPr="004F1B12">
              <w:rPr>
                <w:color w:val="000000" w:themeColor="text1"/>
                <w:sz w:val="24"/>
                <w:lang w:eastAsia="zh-CN"/>
              </w:rPr>
              <w:t>（上传教师基本情况表）</w:t>
            </w:r>
          </w:p>
        </w:tc>
      </w:tr>
      <w:tr w:rsidR="004F1B12" w:rsidRPr="004F1B12">
        <w:trPr>
          <w:trHeight w:val="640"/>
        </w:trPr>
        <w:tc>
          <w:tcPr>
            <w:tcW w:w="2393" w:type="dxa"/>
          </w:tcPr>
          <w:p w:rsidR="006478E6" w:rsidRPr="004F1B12" w:rsidRDefault="0057674F">
            <w:pPr>
              <w:pStyle w:val="TableParagraph"/>
              <w:spacing w:before="177"/>
              <w:ind w:left="95" w:right="86"/>
              <w:jc w:val="center"/>
              <w:rPr>
                <w:rFonts w:ascii="Times New Roman" w:eastAsia="Times New Roman"/>
                <w:color w:val="000000" w:themeColor="text1"/>
                <w:sz w:val="24"/>
              </w:rPr>
            </w:pPr>
            <w:r w:rsidRPr="004F1B12">
              <w:rPr>
                <w:color w:val="000000" w:themeColor="text1"/>
                <w:sz w:val="24"/>
              </w:rPr>
              <w:t>相近专业</w:t>
            </w:r>
            <w:r w:rsidRPr="004F1B12">
              <w:rPr>
                <w:rFonts w:ascii="Times New Roman" w:eastAsia="Times New Roman"/>
                <w:color w:val="000000" w:themeColor="text1"/>
                <w:sz w:val="24"/>
              </w:rPr>
              <w:t>2</w:t>
            </w:r>
          </w:p>
        </w:tc>
        <w:tc>
          <w:tcPr>
            <w:tcW w:w="2390" w:type="dxa"/>
          </w:tcPr>
          <w:p w:rsidR="006478E6" w:rsidRPr="004F1B12" w:rsidRDefault="0057674F">
            <w:pPr>
              <w:pStyle w:val="TableParagraph"/>
              <w:spacing w:before="177"/>
              <w:ind w:left="212" w:right="207"/>
              <w:jc w:val="center"/>
              <w:rPr>
                <w:color w:val="000000" w:themeColor="text1"/>
                <w:sz w:val="24"/>
              </w:rPr>
            </w:pPr>
            <w:r w:rsidRPr="004F1B12">
              <w:rPr>
                <w:color w:val="000000" w:themeColor="text1"/>
                <w:sz w:val="24"/>
              </w:rPr>
              <w:t>（填写专业名称）</w:t>
            </w:r>
          </w:p>
        </w:tc>
        <w:tc>
          <w:tcPr>
            <w:tcW w:w="1986" w:type="dxa"/>
          </w:tcPr>
          <w:p w:rsidR="006478E6" w:rsidRPr="004F1B12" w:rsidRDefault="0057674F">
            <w:pPr>
              <w:pStyle w:val="TableParagraph"/>
              <w:spacing w:before="177"/>
              <w:ind w:right="259"/>
              <w:jc w:val="right"/>
              <w:rPr>
                <w:color w:val="000000" w:themeColor="text1"/>
                <w:sz w:val="24"/>
              </w:rPr>
            </w:pPr>
            <w:r w:rsidRPr="004F1B12">
              <w:rPr>
                <w:color w:val="000000" w:themeColor="text1"/>
                <w:sz w:val="24"/>
              </w:rPr>
              <w:t>（开设年份）</w:t>
            </w:r>
          </w:p>
        </w:tc>
        <w:tc>
          <w:tcPr>
            <w:tcW w:w="2799" w:type="dxa"/>
            <w:gridSpan w:val="2"/>
          </w:tcPr>
          <w:p w:rsidR="006478E6" w:rsidRPr="004F1B12" w:rsidRDefault="0057674F">
            <w:pPr>
              <w:pStyle w:val="TableParagraph"/>
              <w:spacing w:before="19"/>
              <w:ind w:left="32" w:right="19"/>
              <w:jc w:val="center"/>
              <w:rPr>
                <w:color w:val="000000" w:themeColor="text1"/>
                <w:sz w:val="24"/>
                <w:lang w:eastAsia="zh-CN"/>
              </w:rPr>
            </w:pPr>
            <w:r w:rsidRPr="004F1B12">
              <w:rPr>
                <w:color w:val="000000" w:themeColor="text1"/>
                <w:sz w:val="24"/>
                <w:lang w:eastAsia="zh-CN"/>
              </w:rPr>
              <w:t>该专业教师队伍情况</w:t>
            </w:r>
          </w:p>
          <w:p w:rsidR="006478E6" w:rsidRPr="004F1B12" w:rsidRDefault="0057674F">
            <w:pPr>
              <w:pStyle w:val="TableParagraph"/>
              <w:spacing w:before="11" w:line="283" w:lineRule="exact"/>
              <w:ind w:left="90" w:right="19"/>
              <w:jc w:val="center"/>
              <w:rPr>
                <w:color w:val="000000" w:themeColor="text1"/>
                <w:sz w:val="24"/>
                <w:lang w:eastAsia="zh-CN"/>
              </w:rPr>
            </w:pPr>
            <w:r w:rsidRPr="004F1B12">
              <w:rPr>
                <w:color w:val="000000" w:themeColor="text1"/>
                <w:sz w:val="24"/>
                <w:lang w:eastAsia="zh-CN"/>
              </w:rPr>
              <w:t>（上传教师基本情况表）</w:t>
            </w:r>
          </w:p>
        </w:tc>
      </w:tr>
      <w:tr w:rsidR="004F1B12" w:rsidRPr="004F1B12">
        <w:trPr>
          <w:trHeight w:val="640"/>
        </w:trPr>
        <w:tc>
          <w:tcPr>
            <w:tcW w:w="2393" w:type="dxa"/>
          </w:tcPr>
          <w:p w:rsidR="006478E6" w:rsidRPr="004F1B12" w:rsidRDefault="0057674F">
            <w:pPr>
              <w:pStyle w:val="TableParagraph"/>
              <w:spacing w:before="177"/>
              <w:ind w:left="95" w:right="86"/>
              <w:jc w:val="center"/>
              <w:rPr>
                <w:rFonts w:ascii="Times New Roman" w:eastAsia="Times New Roman"/>
                <w:color w:val="000000" w:themeColor="text1"/>
                <w:sz w:val="24"/>
              </w:rPr>
            </w:pPr>
            <w:r w:rsidRPr="004F1B12">
              <w:rPr>
                <w:color w:val="000000" w:themeColor="text1"/>
                <w:sz w:val="24"/>
              </w:rPr>
              <w:t>相近专业</w:t>
            </w:r>
            <w:r w:rsidRPr="004F1B12">
              <w:rPr>
                <w:rFonts w:ascii="Times New Roman" w:eastAsia="Times New Roman"/>
                <w:color w:val="000000" w:themeColor="text1"/>
                <w:sz w:val="24"/>
              </w:rPr>
              <w:t>3</w:t>
            </w:r>
          </w:p>
        </w:tc>
        <w:tc>
          <w:tcPr>
            <w:tcW w:w="2390" w:type="dxa"/>
          </w:tcPr>
          <w:p w:rsidR="006478E6" w:rsidRPr="004F1B12" w:rsidRDefault="0057674F">
            <w:pPr>
              <w:pStyle w:val="TableParagraph"/>
              <w:spacing w:before="177"/>
              <w:ind w:left="212" w:right="207"/>
              <w:jc w:val="center"/>
              <w:rPr>
                <w:color w:val="000000" w:themeColor="text1"/>
                <w:sz w:val="24"/>
              </w:rPr>
            </w:pPr>
            <w:r w:rsidRPr="004F1B12">
              <w:rPr>
                <w:color w:val="000000" w:themeColor="text1"/>
                <w:sz w:val="24"/>
              </w:rPr>
              <w:t>（填写专业名称）</w:t>
            </w:r>
          </w:p>
        </w:tc>
        <w:tc>
          <w:tcPr>
            <w:tcW w:w="1986" w:type="dxa"/>
          </w:tcPr>
          <w:p w:rsidR="006478E6" w:rsidRPr="004F1B12" w:rsidRDefault="0057674F">
            <w:pPr>
              <w:pStyle w:val="TableParagraph"/>
              <w:spacing w:before="177"/>
              <w:ind w:right="259"/>
              <w:jc w:val="right"/>
              <w:rPr>
                <w:color w:val="000000" w:themeColor="text1"/>
                <w:sz w:val="24"/>
              </w:rPr>
            </w:pPr>
            <w:r w:rsidRPr="004F1B12">
              <w:rPr>
                <w:color w:val="000000" w:themeColor="text1"/>
                <w:sz w:val="24"/>
              </w:rPr>
              <w:t>（开设年份）</w:t>
            </w:r>
          </w:p>
        </w:tc>
        <w:tc>
          <w:tcPr>
            <w:tcW w:w="2799" w:type="dxa"/>
            <w:gridSpan w:val="2"/>
          </w:tcPr>
          <w:p w:rsidR="006478E6" w:rsidRPr="004F1B12" w:rsidRDefault="0057674F">
            <w:pPr>
              <w:pStyle w:val="TableParagraph"/>
              <w:spacing w:before="16"/>
              <w:ind w:left="32" w:right="19"/>
              <w:jc w:val="center"/>
              <w:rPr>
                <w:color w:val="000000" w:themeColor="text1"/>
                <w:sz w:val="24"/>
                <w:lang w:eastAsia="zh-CN"/>
              </w:rPr>
            </w:pPr>
            <w:r w:rsidRPr="004F1B12">
              <w:rPr>
                <w:color w:val="000000" w:themeColor="text1"/>
                <w:sz w:val="24"/>
                <w:lang w:eastAsia="zh-CN"/>
              </w:rPr>
              <w:t>该专业教师队伍情况</w:t>
            </w:r>
          </w:p>
          <w:p w:rsidR="006478E6" w:rsidRPr="004F1B12" w:rsidRDefault="0057674F">
            <w:pPr>
              <w:pStyle w:val="TableParagraph"/>
              <w:spacing w:before="14" w:line="282" w:lineRule="exact"/>
              <w:ind w:left="90" w:right="19"/>
              <w:jc w:val="center"/>
              <w:rPr>
                <w:color w:val="000000" w:themeColor="text1"/>
                <w:sz w:val="24"/>
                <w:lang w:eastAsia="zh-CN"/>
              </w:rPr>
            </w:pPr>
            <w:r w:rsidRPr="004F1B12">
              <w:rPr>
                <w:color w:val="000000" w:themeColor="text1"/>
                <w:sz w:val="24"/>
                <w:lang w:eastAsia="zh-CN"/>
              </w:rPr>
              <w:t>（上传教师基本情况表）</w:t>
            </w:r>
          </w:p>
        </w:tc>
      </w:tr>
      <w:tr w:rsidR="004F1B12" w:rsidRPr="004F1B12">
        <w:trPr>
          <w:trHeight w:val="3935"/>
        </w:trPr>
        <w:tc>
          <w:tcPr>
            <w:tcW w:w="2393" w:type="dxa"/>
          </w:tcPr>
          <w:p w:rsidR="006478E6" w:rsidRPr="004F1B12" w:rsidRDefault="0057674F">
            <w:pPr>
              <w:pStyle w:val="TableParagraph"/>
              <w:spacing w:before="16"/>
              <w:ind w:left="95" w:right="88"/>
              <w:jc w:val="center"/>
              <w:rPr>
                <w:color w:val="000000" w:themeColor="text1"/>
                <w:sz w:val="24"/>
                <w:lang w:eastAsia="zh-CN"/>
              </w:rPr>
            </w:pPr>
            <w:r w:rsidRPr="004F1B12">
              <w:rPr>
                <w:color w:val="000000" w:themeColor="text1"/>
                <w:sz w:val="24"/>
                <w:lang w:eastAsia="zh-CN"/>
              </w:rPr>
              <w:t>增设专业区分度</w:t>
            </w:r>
          </w:p>
          <w:p w:rsidR="006478E6" w:rsidRPr="004F1B12" w:rsidRDefault="0057674F">
            <w:pPr>
              <w:pStyle w:val="TableParagraph"/>
              <w:spacing w:before="14"/>
              <w:ind w:left="95" w:right="88"/>
              <w:jc w:val="center"/>
              <w:rPr>
                <w:color w:val="000000" w:themeColor="text1"/>
                <w:sz w:val="24"/>
                <w:lang w:eastAsia="zh-CN"/>
              </w:rPr>
            </w:pPr>
            <w:r w:rsidRPr="004F1B12">
              <w:rPr>
                <w:color w:val="000000" w:themeColor="text1"/>
                <w:sz w:val="24"/>
                <w:lang w:eastAsia="zh-CN"/>
              </w:rPr>
              <w:t>（目录外专业填写）</w:t>
            </w:r>
          </w:p>
        </w:tc>
        <w:tc>
          <w:tcPr>
            <w:tcW w:w="7175" w:type="dxa"/>
            <w:gridSpan w:val="4"/>
          </w:tcPr>
          <w:p w:rsidR="006478E6" w:rsidRPr="004F1B12" w:rsidRDefault="006478E6">
            <w:pPr>
              <w:pStyle w:val="TableParagraph"/>
              <w:rPr>
                <w:rFonts w:ascii="Times New Roman"/>
                <w:color w:val="000000" w:themeColor="text1"/>
                <w:sz w:val="24"/>
                <w:lang w:eastAsia="zh-CN"/>
              </w:rPr>
            </w:pPr>
          </w:p>
        </w:tc>
      </w:tr>
      <w:tr w:rsidR="004F1B12" w:rsidRPr="004F1B12">
        <w:trPr>
          <w:trHeight w:val="4382"/>
        </w:trPr>
        <w:tc>
          <w:tcPr>
            <w:tcW w:w="2393" w:type="dxa"/>
          </w:tcPr>
          <w:p w:rsidR="006478E6" w:rsidRPr="004F1B12" w:rsidRDefault="0057674F">
            <w:pPr>
              <w:pStyle w:val="TableParagraph"/>
              <w:spacing w:before="16"/>
              <w:ind w:left="115"/>
              <w:rPr>
                <w:color w:val="000000" w:themeColor="text1"/>
                <w:sz w:val="24"/>
                <w:lang w:eastAsia="zh-CN"/>
              </w:rPr>
            </w:pPr>
            <w:r w:rsidRPr="004F1B12">
              <w:rPr>
                <w:color w:val="000000" w:themeColor="text1"/>
                <w:sz w:val="24"/>
                <w:lang w:eastAsia="zh-CN"/>
              </w:rPr>
              <w:t>增设专业的基础要求</w:t>
            </w:r>
          </w:p>
          <w:p w:rsidR="006478E6" w:rsidRPr="004F1B12" w:rsidRDefault="0057674F">
            <w:pPr>
              <w:pStyle w:val="TableParagraph"/>
              <w:spacing w:before="12"/>
              <w:ind w:left="115"/>
              <w:rPr>
                <w:color w:val="000000" w:themeColor="text1"/>
                <w:sz w:val="24"/>
                <w:lang w:eastAsia="zh-CN"/>
              </w:rPr>
            </w:pPr>
            <w:r w:rsidRPr="004F1B12">
              <w:rPr>
                <w:color w:val="000000" w:themeColor="text1"/>
                <w:sz w:val="24"/>
                <w:lang w:eastAsia="zh-CN"/>
              </w:rPr>
              <w:t>（目录外专业填写）</w:t>
            </w:r>
          </w:p>
        </w:tc>
        <w:tc>
          <w:tcPr>
            <w:tcW w:w="7175" w:type="dxa"/>
            <w:gridSpan w:val="4"/>
          </w:tcPr>
          <w:p w:rsidR="006478E6" w:rsidRPr="004F1B12" w:rsidRDefault="006478E6">
            <w:pPr>
              <w:pStyle w:val="TableParagraph"/>
              <w:rPr>
                <w:rFonts w:ascii="Times New Roman"/>
                <w:color w:val="000000" w:themeColor="text1"/>
                <w:sz w:val="24"/>
                <w:lang w:eastAsia="zh-CN"/>
              </w:rPr>
            </w:pPr>
          </w:p>
        </w:tc>
      </w:tr>
    </w:tbl>
    <w:p w:rsidR="006478E6" w:rsidRPr="004F1B12" w:rsidRDefault="006478E6">
      <w:pPr>
        <w:rPr>
          <w:rFonts w:ascii="Times New Roman"/>
          <w:color w:val="000000" w:themeColor="text1"/>
          <w:sz w:val="24"/>
          <w:lang w:eastAsia="zh-CN"/>
        </w:rPr>
        <w:sectPr w:rsidR="006478E6" w:rsidRPr="004F1B12">
          <w:pgSz w:w="11910" w:h="16840"/>
          <w:pgMar w:top="1320" w:right="660" w:bottom="280" w:left="1200" w:header="720" w:footer="720" w:gutter="0"/>
          <w:cols w:space="720"/>
        </w:sectPr>
      </w:pPr>
    </w:p>
    <w:p w:rsidR="006478E6" w:rsidRPr="004F1B12" w:rsidRDefault="006478E6">
      <w:pPr>
        <w:pStyle w:val="a3"/>
        <w:spacing w:before="5"/>
        <w:rPr>
          <w:rFonts w:ascii="Times New Roman"/>
          <w:color w:val="000000" w:themeColor="text1"/>
          <w:sz w:val="11"/>
          <w:lang w:eastAsia="zh-CN"/>
        </w:rPr>
      </w:pPr>
    </w:p>
    <w:tbl>
      <w:tblPr>
        <w:tblStyle w:val="TableNormal"/>
        <w:tblW w:w="9805"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7"/>
        <w:gridCol w:w="1373"/>
        <w:gridCol w:w="2808"/>
        <w:gridCol w:w="3817"/>
      </w:tblGrid>
      <w:tr w:rsidR="004F1B12" w:rsidRPr="004F1B12">
        <w:trPr>
          <w:trHeight w:val="558"/>
        </w:trPr>
        <w:tc>
          <w:tcPr>
            <w:tcW w:w="3180" w:type="dxa"/>
            <w:gridSpan w:val="2"/>
            <w:tcBorders>
              <w:bottom w:val="single" w:sz="6" w:space="0" w:color="000000"/>
              <w:right w:val="single" w:sz="6" w:space="0" w:color="000000"/>
            </w:tcBorders>
          </w:tcPr>
          <w:p w:rsidR="006478E6" w:rsidRPr="004F1B12" w:rsidRDefault="0057674F">
            <w:pPr>
              <w:pStyle w:val="TableParagraph"/>
              <w:spacing w:before="122"/>
              <w:ind w:left="107"/>
              <w:rPr>
                <w:color w:val="000000" w:themeColor="text1"/>
                <w:sz w:val="24"/>
                <w:lang w:eastAsia="zh-CN"/>
              </w:rPr>
            </w:pPr>
            <w:r w:rsidRPr="004F1B12">
              <w:rPr>
                <w:color w:val="000000" w:themeColor="text1"/>
                <w:sz w:val="24"/>
                <w:lang w:eastAsia="zh-CN"/>
              </w:rPr>
              <w:t>申报专业主要就业领域</w:t>
            </w:r>
          </w:p>
        </w:tc>
        <w:tc>
          <w:tcPr>
            <w:tcW w:w="6625" w:type="dxa"/>
            <w:gridSpan w:val="2"/>
            <w:tcBorders>
              <w:left w:val="single" w:sz="6" w:space="0" w:color="000000"/>
              <w:bottom w:val="single" w:sz="6" w:space="0" w:color="000000"/>
            </w:tcBorders>
          </w:tcPr>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大数据分析与大数据系统开发</w:t>
            </w:r>
          </w:p>
        </w:tc>
      </w:tr>
      <w:tr w:rsidR="004F1B12" w:rsidRPr="004F1B12">
        <w:trPr>
          <w:trHeight w:val="6226"/>
        </w:trPr>
        <w:tc>
          <w:tcPr>
            <w:tcW w:w="9805" w:type="dxa"/>
            <w:gridSpan w:val="4"/>
            <w:tcBorders>
              <w:top w:val="single" w:sz="6" w:space="0" w:color="000000"/>
              <w:bottom w:val="single" w:sz="6" w:space="0" w:color="000000"/>
            </w:tcBorders>
          </w:tcPr>
          <w:p w:rsidR="006478E6" w:rsidRPr="004F1B12" w:rsidRDefault="0057674F">
            <w:pPr>
              <w:pStyle w:val="TableParagraph"/>
              <w:spacing w:line="242" w:lineRule="auto"/>
              <w:ind w:left="107" w:right="51"/>
              <w:rPr>
                <w:color w:val="000000" w:themeColor="text1"/>
                <w:sz w:val="24"/>
                <w:lang w:eastAsia="zh-CN"/>
              </w:rPr>
            </w:pPr>
            <w:r w:rsidRPr="004F1B12">
              <w:rPr>
                <w:color w:val="000000" w:themeColor="text1"/>
                <w:sz w:val="24"/>
                <w:lang w:eastAsia="zh-CN"/>
              </w:rPr>
              <w:t>人才需求情况（请加强与用人单位的沟通，预测用人单位对该专业的岗位需求。此处填写的内容要具体到用人单位名称及其人才需求预测数）</w:t>
            </w:r>
          </w:p>
          <w:p w:rsidR="006478E6" w:rsidRPr="004F1B12" w:rsidRDefault="006478E6">
            <w:pPr>
              <w:pStyle w:val="TableParagraph"/>
              <w:spacing w:line="242" w:lineRule="auto"/>
              <w:ind w:left="107" w:right="51"/>
              <w:rPr>
                <w:color w:val="000000" w:themeColor="text1"/>
                <w:sz w:val="24"/>
                <w:lang w:eastAsia="zh-CN"/>
              </w:rPr>
            </w:pPr>
          </w:p>
          <w:p w:rsidR="006478E6" w:rsidRPr="004F1B12" w:rsidRDefault="0057674F">
            <w:pPr>
              <w:pStyle w:val="TableParagraph"/>
              <w:spacing w:line="360" w:lineRule="auto"/>
              <w:ind w:left="107" w:right="51" w:firstLineChars="200" w:firstLine="480"/>
              <w:rPr>
                <w:color w:val="000000" w:themeColor="text1"/>
                <w:sz w:val="24"/>
                <w:lang w:eastAsia="zh-CN"/>
              </w:rPr>
            </w:pPr>
            <w:r w:rsidRPr="004F1B12">
              <w:rPr>
                <w:rFonts w:hint="eastAsia"/>
                <w:color w:val="000000" w:themeColor="text1"/>
                <w:sz w:val="24"/>
                <w:lang w:eastAsia="zh-CN"/>
              </w:rPr>
              <w:t>专业申报前，对该专业的人才需求进行全面调研，尤其是台州地区的企事业进行调研。分析了台州各县市市府办信息中心的需求，与工业制造企业的需求。具体情况如下：台州市府办大数据管理中心每年需求</w:t>
            </w:r>
            <w:r w:rsidRPr="004F1B12">
              <w:rPr>
                <w:rFonts w:hint="eastAsia"/>
                <w:color w:val="000000" w:themeColor="text1"/>
                <w:sz w:val="24"/>
                <w:lang w:eastAsia="zh-CN"/>
              </w:rPr>
              <w:t>3</w:t>
            </w:r>
            <w:r w:rsidRPr="004F1B12">
              <w:rPr>
                <w:rFonts w:hint="eastAsia"/>
                <w:color w:val="000000" w:themeColor="text1"/>
                <w:sz w:val="24"/>
                <w:lang w:eastAsia="zh-CN"/>
              </w:rPr>
              <w:t>人，台州其他县市市府办信息中心每年总共需求</w:t>
            </w:r>
            <w:r w:rsidRPr="004F1B12">
              <w:rPr>
                <w:rFonts w:hint="eastAsia"/>
                <w:color w:val="000000" w:themeColor="text1"/>
                <w:sz w:val="24"/>
                <w:lang w:eastAsia="zh-CN"/>
              </w:rPr>
              <w:t>9</w:t>
            </w:r>
            <w:r w:rsidRPr="004F1B12">
              <w:rPr>
                <w:rFonts w:hint="eastAsia"/>
                <w:color w:val="000000" w:themeColor="text1"/>
                <w:sz w:val="24"/>
                <w:lang w:eastAsia="zh-CN"/>
              </w:rPr>
              <w:t>人，台州医院每年需要</w:t>
            </w:r>
            <w:r w:rsidRPr="004F1B12">
              <w:rPr>
                <w:rFonts w:hint="eastAsia"/>
                <w:color w:val="000000" w:themeColor="text1"/>
                <w:sz w:val="24"/>
                <w:lang w:eastAsia="zh-CN"/>
              </w:rPr>
              <w:t>5</w:t>
            </w:r>
            <w:r w:rsidRPr="004F1B12">
              <w:rPr>
                <w:rFonts w:hint="eastAsia"/>
                <w:color w:val="000000" w:themeColor="text1"/>
                <w:sz w:val="24"/>
                <w:lang w:eastAsia="zh-CN"/>
              </w:rPr>
              <w:t>人，台州市中心医院每年需要</w:t>
            </w:r>
            <w:r w:rsidRPr="004F1B12">
              <w:rPr>
                <w:rFonts w:hint="eastAsia"/>
                <w:color w:val="000000" w:themeColor="text1"/>
                <w:sz w:val="24"/>
                <w:lang w:eastAsia="zh-CN"/>
              </w:rPr>
              <w:t>3</w:t>
            </w:r>
            <w:r w:rsidRPr="004F1B12">
              <w:rPr>
                <w:rFonts w:hint="eastAsia"/>
                <w:color w:val="000000" w:themeColor="text1"/>
                <w:sz w:val="24"/>
                <w:lang w:eastAsia="zh-CN"/>
              </w:rPr>
              <w:t>人，以上技术人才需求均为合同聘任制。此外，重点调研的台州两家大型制造企业中，杰克缝纫机股份有限公司每年需要大数据人才</w:t>
            </w:r>
            <w:r w:rsidRPr="004F1B12">
              <w:rPr>
                <w:rFonts w:hint="eastAsia"/>
                <w:color w:val="000000" w:themeColor="text1"/>
                <w:sz w:val="24"/>
                <w:lang w:eastAsia="zh-CN"/>
              </w:rPr>
              <w:t>10</w:t>
            </w:r>
            <w:r w:rsidRPr="004F1B12">
              <w:rPr>
                <w:rFonts w:hint="eastAsia"/>
                <w:color w:val="000000" w:themeColor="text1"/>
                <w:sz w:val="24"/>
                <w:lang w:eastAsia="zh-CN"/>
              </w:rPr>
              <w:t>人，负责制造数据的收集、处理，物联网大数据系统的开发与维护等；伟星集团每年需要大数据人才</w:t>
            </w:r>
            <w:r w:rsidRPr="004F1B12">
              <w:rPr>
                <w:rFonts w:hint="eastAsia"/>
                <w:color w:val="000000" w:themeColor="text1"/>
                <w:sz w:val="24"/>
                <w:lang w:eastAsia="zh-CN"/>
              </w:rPr>
              <w:t>8</w:t>
            </w:r>
            <w:r w:rsidRPr="004F1B12">
              <w:rPr>
                <w:rFonts w:hint="eastAsia"/>
                <w:color w:val="000000" w:themeColor="text1"/>
                <w:sz w:val="24"/>
                <w:lang w:eastAsia="zh-CN"/>
              </w:rPr>
              <w:t>人，负责大数据系统的运维与软件开发工作，台州各家银行系统每年需求量是</w:t>
            </w:r>
            <w:r w:rsidRPr="004F1B12">
              <w:rPr>
                <w:rFonts w:hint="eastAsia"/>
                <w:color w:val="000000" w:themeColor="text1"/>
                <w:sz w:val="24"/>
                <w:lang w:eastAsia="zh-CN"/>
              </w:rPr>
              <w:t>10</w:t>
            </w:r>
            <w:r w:rsidRPr="004F1B12">
              <w:rPr>
                <w:rFonts w:hint="eastAsia"/>
                <w:color w:val="000000" w:themeColor="text1"/>
                <w:sz w:val="24"/>
                <w:lang w:eastAsia="zh-CN"/>
              </w:rPr>
              <w:t>人左右。与我们合作办学的杭州哲象数字有限公司每年需要大数据技术人才</w:t>
            </w:r>
            <w:r w:rsidRPr="004F1B12">
              <w:rPr>
                <w:rFonts w:hint="eastAsia"/>
                <w:color w:val="000000" w:themeColor="text1"/>
                <w:sz w:val="24"/>
                <w:lang w:eastAsia="zh-CN"/>
              </w:rPr>
              <w:t>10</w:t>
            </w:r>
            <w:r w:rsidRPr="004F1B12">
              <w:rPr>
                <w:rFonts w:hint="eastAsia"/>
                <w:color w:val="000000" w:themeColor="text1"/>
                <w:sz w:val="24"/>
                <w:lang w:eastAsia="zh-CN"/>
              </w:rPr>
              <w:t>人，台州三峰软件有限公司每年需要大数据技术人才</w:t>
            </w:r>
            <w:r w:rsidRPr="004F1B12">
              <w:rPr>
                <w:rFonts w:hint="eastAsia"/>
                <w:color w:val="000000" w:themeColor="text1"/>
                <w:sz w:val="24"/>
                <w:lang w:eastAsia="zh-CN"/>
              </w:rPr>
              <w:t>5</w:t>
            </w:r>
            <w:r w:rsidRPr="004F1B12">
              <w:rPr>
                <w:rFonts w:hint="eastAsia"/>
                <w:color w:val="000000" w:themeColor="text1"/>
                <w:sz w:val="24"/>
                <w:lang w:eastAsia="zh-CN"/>
              </w:rPr>
              <w:t>人。</w:t>
            </w:r>
          </w:p>
          <w:p w:rsidR="006478E6" w:rsidRPr="004F1B12" w:rsidRDefault="0057674F">
            <w:pPr>
              <w:pStyle w:val="TableParagraph"/>
              <w:spacing w:line="360" w:lineRule="auto"/>
              <w:ind w:left="107" w:right="51" w:firstLineChars="200" w:firstLine="480"/>
              <w:rPr>
                <w:color w:val="000000" w:themeColor="text1"/>
                <w:sz w:val="24"/>
                <w:lang w:eastAsia="zh-CN"/>
              </w:rPr>
            </w:pPr>
            <w:r w:rsidRPr="004F1B12">
              <w:rPr>
                <w:rFonts w:hint="eastAsia"/>
                <w:color w:val="000000" w:themeColor="text1"/>
                <w:sz w:val="24"/>
                <w:lang w:eastAsia="zh-CN"/>
              </w:rPr>
              <w:t>仅仅推算台州各行业每年对大数据技术人才的需求，至少需要</w:t>
            </w:r>
            <w:r w:rsidRPr="004F1B12">
              <w:rPr>
                <w:rFonts w:hint="eastAsia"/>
                <w:color w:val="000000" w:themeColor="text1"/>
                <w:sz w:val="24"/>
                <w:lang w:eastAsia="zh-CN"/>
              </w:rPr>
              <w:t>5000</w:t>
            </w:r>
            <w:r w:rsidRPr="004F1B12">
              <w:rPr>
                <w:rFonts w:hint="eastAsia"/>
                <w:color w:val="000000" w:themeColor="text1"/>
                <w:sz w:val="24"/>
                <w:lang w:eastAsia="zh-CN"/>
              </w:rPr>
              <w:t>人，巨大的市场需求迫切需要大数据技术专业的建设。</w:t>
            </w:r>
          </w:p>
        </w:tc>
      </w:tr>
      <w:tr w:rsidR="004F1B12" w:rsidRPr="004F1B12">
        <w:trPr>
          <w:trHeight w:val="558"/>
        </w:trPr>
        <w:tc>
          <w:tcPr>
            <w:tcW w:w="1807" w:type="dxa"/>
            <w:vMerge w:val="restart"/>
            <w:tcBorders>
              <w:top w:val="single" w:sz="6" w:space="0" w:color="000000"/>
              <w:right w:val="single" w:sz="6" w:space="0" w:color="000000"/>
            </w:tcBorders>
          </w:tcPr>
          <w:p w:rsidR="006478E6" w:rsidRPr="004F1B12" w:rsidRDefault="006478E6">
            <w:pPr>
              <w:pStyle w:val="TableParagraph"/>
              <w:rPr>
                <w:rFonts w:ascii="Times New Roman"/>
                <w:color w:val="000000" w:themeColor="text1"/>
                <w:sz w:val="24"/>
                <w:lang w:eastAsia="zh-CN"/>
              </w:rPr>
            </w:pPr>
          </w:p>
          <w:p w:rsidR="006478E6" w:rsidRPr="004F1B12" w:rsidRDefault="006478E6">
            <w:pPr>
              <w:pStyle w:val="TableParagraph"/>
              <w:rPr>
                <w:rFonts w:ascii="Times New Roman"/>
                <w:color w:val="000000" w:themeColor="text1"/>
                <w:sz w:val="24"/>
                <w:lang w:eastAsia="zh-CN"/>
              </w:rPr>
            </w:pPr>
          </w:p>
          <w:p w:rsidR="006478E6" w:rsidRPr="004F1B12" w:rsidRDefault="006478E6">
            <w:pPr>
              <w:pStyle w:val="TableParagraph"/>
              <w:rPr>
                <w:rFonts w:ascii="Times New Roman"/>
                <w:color w:val="000000" w:themeColor="text1"/>
                <w:sz w:val="24"/>
                <w:lang w:eastAsia="zh-CN"/>
              </w:rPr>
            </w:pPr>
          </w:p>
          <w:p w:rsidR="006478E6" w:rsidRPr="004F1B12" w:rsidRDefault="006478E6">
            <w:pPr>
              <w:pStyle w:val="TableParagraph"/>
              <w:spacing w:before="1"/>
              <w:rPr>
                <w:rFonts w:ascii="Times New Roman"/>
                <w:color w:val="000000" w:themeColor="text1"/>
                <w:sz w:val="23"/>
                <w:lang w:eastAsia="zh-CN"/>
              </w:rPr>
            </w:pPr>
          </w:p>
          <w:p w:rsidR="006478E6" w:rsidRPr="004F1B12" w:rsidRDefault="0057674F">
            <w:pPr>
              <w:pStyle w:val="TableParagraph"/>
              <w:spacing w:line="436" w:lineRule="auto"/>
              <w:ind w:left="182" w:right="170"/>
              <w:rPr>
                <w:color w:val="000000" w:themeColor="text1"/>
                <w:sz w:val="24"/>
                <w:lang w:eastAsia="zh-CN"/>
              </w:rPr>
            </w:pPr>
            <w:r w:rsidRPr="004F1B12">
              <w:rPr>
                <w:color w:val="000000" w:themeColor="text1"/>
                <w:spacing w:val="-4"/>
                <w:sz w:val="24"/>
                <w:lang w:eastAsia="zh-CN"/>
              </w:rPr>
              <w:t>申报专业人才需求调研情况</w:t>
            </w:r>
          </w:p>
          <w:p w:rsidR="006478E6" w:rsidRPr="004F1B12" w:rsidRDefault="0057674F">
            <w:pPr>
              <w:pStyle w:val="TableParagraph"/>
              <w:spacing w:line="439" w:lineRule="auto"/>
              <w:ind w:left="182" w:right="170"/>
              <w:rPr>
                <w:color w:val="000000" w:themeColor="text1"/>
                <w:sz w:val="24"/>
                <w:lang w:eastAsia="zh-CN"/>
              </w:rPr>
            </w:pPr>
            <w:r w:rsidRPr="004F1B12">
              <w:rPr>
                <w:color w:val="000000" w:themeColor="text1"/>
                <w:sz w:val="24"/>
                <w:lang w:eastAsia="zh-CN"/>
              </w:rPr>
              <w:t>（</w:t>
            </w:r>
            <w:r w:rsidRPr="004F1B12">
              <w:rPr>
                <w:color w:val="000000" w:themeColor="text1"/>
                <w:spacing w:val="-4"/>
                <w:sz w:val="24"/>
                <w:lang w:eastAsia="zh-CN"/>
              </w:rPr>
              <w:t>可上传合作</w:t>
            </w:r>
            <w:r w:rsidRPr="004F1B12">
              <w:rPr>
                <w:color w:val="000000" w:themeColor="text1"/>
                <w:sz w:val="24"/>
                <w:lang w:eastAsia="zh-CN"/>
              </w:rPr>
              <w:t>办学协议等</w:t>
            </w:r>
            <w:r w:rsidRPr="004F1B12">
              <w:rPr>
                <w:color w:val="000000" w:themeColor="text1"/>
                <w:spacing w:val="-18"/>
                <w:sz w:val="24"/>
                <w:lang w:eastAsia="zh-CN"/>
              </w:rPr>
              <w:t>）</w:t>
            </w:r>
          </w:p>
        </w:tc>
        <w:tc>
          <w:tcPr>
            <w:tcW w:w="4181" w:type="dxa"/>
            <w:gridSpan w:val="2"/>
            <w:tcBorders>
              <w:top w:val="single" w:sz="6" w:space="0" w:color="000000"/>
              <w:left w:val="single" w:sz="6" w:space="0" w:color="000000"/>
              <w:bottom w:val="single" w:sz="6" w:space="0" w:color="000000"/>
              <w:right w:val="single" w:sz="6" w:space="0" w:color="000000"/>
            </w:tcBorders>
          </w:tcPr>
          <w:p w:rsidR="006478E6" w:rsidRPr="004F1B12" w:rsidRDefault="0057674F">
            <w:pPr>
              <w:pStyle w:val="TableParagraph"/>
              <w:spacing w:before="208"/>
              <w:ind w:left="1128"/>
              <w:rPr>
                <w:color w:val="000000" w:themeColor="text1"/>
                <w:sz w:val="24"/>
              </w:rPr>
            </w:pPr>
            <w:r w:rsidRPr="004F1B12">
              <w:rPr>
                <w:color w:val="000000" w:themeColor="text1"/>
                <w:sz w:val="24"/>
              </w:rPr>
              <w:t>年度计划招生人数</w:t>
            </w:r>
          </w:p>
        </w:tc>
        <w:tc>
          <w:tcPr>
            <w:tcW w:w="3817" w:type="dxa"/>
            <w:tcBorders>
              <w:top w:val="single" w:sz="6" w:space="0" w:color="000000"/>
              <w:left w:val="single" w:sz="6" w:space="0" w:color="000000"/>
              <w:bottom w:val="single" w:sz="6" w:space="0" w:color="000000"/>
            </w:tcBorders>
          </w:tcPr>
          <w:p w:rsidR="006478E6" w:rsidRPr="004F1B12" w:rsidRDefault="0057674F">
            <w:pPr>
              <w:pStyle w:val="TableParagraph"/>
              <w:jc w:val="center"/>
              <w:rPr>
                <w:rFonts w:ascii="Times New Roman"/>
                <w:color w:val="000000" w:themeColor="text1"/>
                <w:sz w:val="24"/>
              </w:rPr>
            </w:pPr>
            <w:r w:rsidRPr="004F1B12">
              <w:rPr>
                <w:rFonts w:ascii="Times New Roman" w:hint="eastAsia"/>
                <w:color w:val="000000" w:themeColor="text1"/>
                <w:sz w:val="24"/>
                <w:lang w:eastAsia="zh-CN"/>
              </w:rPr>
              <w:t>60</w:t>
            </w:r>
          </w:p>
        </w:tc>
      </w:tr>
      <w:tr w:rsidR="004F1B12" w:rsidRPr="004F1B12">
        <w:trPr>
          <w:trHeight w:val="561"/>
        </w:trPr>
        <w:tc>
          <w:tcPr>
            <w:tcW w:w="1807" w:type="dxa"/>
            <w:vMerge/>
            <w:tcBorders>
              <w:top w:val="nil"/>
              <w:right w:val="single" w:sz="6" w:space="0" w:color="000000"/>
            </w:tcBorders>
          </w:tcPr>
          <w:p w:rsidR="006478E6" w:rsidRPr="004F1B12" w:rsidRDefault="006478E6">
            <w:pPr>
              <w:rPr>
                <w:color w:val="000000" w:themeColor="text1"/>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tcPr>
          <w:p w:rsidR="006478E6" w:rsidRPr="004F1B12" w:rsidRDefault="0057674F">
            <w:pPr>
              <w:pStyle w:val="TableParagraph"/>
              <w:spacing w:before="211"/>
              <w:ind w:left="1368"/>
              <w:rPr>
                <w:color w:val="000000" w:themeColor="text1"/>
                <w:sz w:val="24"/>
              </w:rPr>
            </w:pPr>
            <w:r w:rsidRPr="004F1B12">
              <w:rPr>
                <w:color w:val="000000" w:themeColor="text1"/>
                <w:sz w:val="24"/>
              </w:rPr>
              <w:t>预计升学人数</w:t>
            </w:r>
          </w:p>
        </w:tc>
        <w:tc>
          <w:tcPr>
            <w:tcW w:w="3817" w:type="dxa"/>
            <w:tcBorders>
              <w:top w:val="single" w:sz="6" w:space="0" w:color="000000"/>
              <w:left w:val="single" w:sz="6" w:space="0" w:color="000000"/>
              <w:bottom w:val="single" w:sz="6" w:space="0" w:color="000000"/>
            </w:tcBorders>
          </w:tcPr>
          <w:p w:rsidR="006478E6" w:rsidRPr="004F1B12" w:rsidRDefault="0057674F">
            <w:pPr>
              <w:pStyle w:val="TableParagraph"/>
              <w:jc w:val="center"/>
              <w:rPr>
                <w:rFonts w:ascii="Times New Roman"/>
                <w:color w:val="000000" w:themeColor="text1"/>
                <w:sz w:val="24"/>
              </w:rPr>
            </w:pPr>
            <w:r w:rsidRPr="004F1B12">
              <w:rPr>
                <w:rFonts w:ascii="Times New Roman" w:hint="eastAsia"/>
                <w:color w:val="000000" w:themeColor="text1"/>
                <w:sz w:val="24"/>
                <w:lang w:eastAsia="zh-CN"/>
              </w:rPr>
              <w:t>5</w:t>
            </w:r>
          </w:p>
        </w:tc>
      </w:tr>
      <w:tr w:rsidR="004F1B12" w:rsidRPr="004F1B12">
        <w:trPr>
          <w:trHeight w:val="558"/>
        </w:trPr>
        <w:tc>
          <w:tcPr>
            <w:tcW w:w="1807" w:type="dxa"/>
            <w:vMerge/>
            <w:tcBorders>
              <w:top w:val="nil"/>
              <w:right w:val="single" w:sz="6" w:space="0" w:color="000000"/>
            </w:tcBorders>
          </w:tcPr>
          <w:p w:rsidR="006478E6" w:rsidRPr="004F1B12" w:rsidRDefault="006478E6">
            <w:pPr>
              <w:rPr>
                <w:color w:val="000000" w:themeColor="text1"/>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tcPr>
          <w:p w:rsidR="006478E6" w:rsidRPr="004F1B12" w:rsidRDefault="0057674F">
            <w:pPr>
              <w:pStyle w:val="TableParagraph"/>
              <w:spacing w:before="208"/>
              <w:ind w:left="1368"/>
              <w:rPr>
                <w:color w:val="000000" w:themeColor="text1"/>
                <w:sz w:val="24"/>
              </w:rPr>
            </w:pPr>
            <w:r w:rsidRPr="004F1B12">
              <w:rPr>
                <w:color w:val="000000" w:themeColor="text1"/>
                <w:sz w:val="24"/>
              </w:rPr>
              <w:t>预计就业人数</w:t>
            </w:r>
          </w:p>
        </w:tc>
        <w:tc>
          <w:tcPr>
            <w:tcW w:w="3817" w:type="dxa"/>
            <w:tcBorders>
              <w:top w:val="single" w:sz="6" w:space="0" w:color="000000"/>
              <w:left w:val="single" w:sz="6" w:space="0" w:color="000000"/>
              <w:bottom w:val="single" w:sz="6" w:space="0" w:color="000000"/>
            </w:tcBorders>
          </w:tcPr>
          <w:p w:rsidR="006478E6" w:rsidRPr="004F1B12" w:rsidRDefault="0057674F">
            <w:pPr>
              <w:pStyle w:val="TableParagraph"/>
              <w:jc w:val="center"/>
              <w:rPr>
                <w:rFonts w:ascii="Times New Roman"/>
                <w:color w:val="000000" w:themeColor="text1"/>
                <w:sz w:val="24"/>
              </w:rPr>
            </w:pPr>
            <w:r w:rsidRPr="004F1B12">
              <w:rPr>
                <w:rFonts w:ascii="Times New Roman" w:hint="eastAsia"/>
                <w:color w:val="000000" w:themeColor="text1"/>
                <w:sz w:val="24"/>
                <w:lang w:eastAsia="zh-CN"/>
              </w:rPr>
              <w:t>55</w:t>
            </w:r>
          </w:p>
        </w:tc>
      </w:tr>
      <w:tr w:rsidR="004F1B12" w:rsidRPr="004F1B12">
        <w:trPr>
          <w:trHeight w:val="561"/>
        </w:trPr>
        <w:tc>
          <w:tcPr>
            <w:tcW w:w="1807" w:type="dxa"/>
            <w:vMerge/>
            <w:tcBorders>
              <w:top w:val="nil"/>
              <w:right w:val="single" w:sz="6" w:space="0" w:color="000000"/>
            </w:tcBorders>
          </w:tcPr>
          <w:p w:rsidR="006478E6" w:rsidRPr="004F1B12" w:rsidRDefault="006478E6">
            <w:pPr>
              <w:rPr>
                <w:color w:val="000000" w:themeColor="text1"/>
                <w:sz w:val="2"/>
                <w:szCs w:val="2"/>
              </w:rPr>
            </w:pPr>
          </w:p>
        </w:tc>
        <w:tc>
          <w:tcPr>
            <w:tcW w:w="4181" w:type="dxa"/>
            <w:gridSpan w:val="2"/>
            <w:tcBorders>
              <w:top w:val="single" w:sz="6" w:space="0" w:color="000000"/>
              <w:left w:val="single" w:sz="6" w:space="0" w:color="000000"/>
              <w:bottom w:val="single" w:sz="6" w:space="0" w:color="000000"/>
              <w:right w:val="single" w:sz="6" w:space="0" w:color="000000"/>
            </w:tcBorders>
          </w:tcPr>
          <w:p w:rsidR="006478E6" w:rsidRPr="004F1B12" w:rsidRDefault="0057674F">
            <w:pPr>
              <w:pStyle w:val="TableParagraph"/>
              <w:spacing w:before="211"/>
              <w:ind w:left="467"/>
              <w:rPr>
                <w:color w:val="000000" w:themeColor="text1"/>
                <w:sz w:val="24"/>
                <w:lang w:eastAsia="zh-CN"/>
              </w:rPr>
            </w:pPr>
            <w:r w:rsidRPr="004F1B12">
              <w:rPr>
                <w:color w:val="000000" w:themeColor="text1"/>
                <w:spacing w:val="-40"/>
                <w:sz w:val="24"/>
                <w:lang w:eastAsia="zh-CN"/>
              </w:rPr>
              <w:t>其中：</w:t>
            </w:r>
            <w:r w:rsidRPr="004F1B12">
              <w:rPr>
                <w:color w:val="000000" w:themeColor="text1"/>
                <w:sz w:val="24"/>
                <w:lang w:eastAsia="zh-CN"/>
              </w:rPr>
              <w:t>（请填写用人单位名称）</w:t>
            </w:r>
          </w:p>
        </w:tc>
        <w:tc>
          <w:tcPr>
            <w:tcW w:w="3817" w:type="dxa"/>
            <w:tcBorders>
              <w:top w:val="single" w:sz="6" w:space="0" w:color="000000"/>
              <w:left w:val="single" w:sz="6" w:space="0" w:color="000000"/>
              <w:bottom w:val="single" w:sz="6" w:space="0" w:color="000000"/>
            </w:tcBorders>
          </w:tcPr>
          <w:p w:rsidR="006478E6" w:rsidRPr="004F1B12" w:rsidRDefault="0057674F">
            <w:pPr>
              <w:pStyle w:val="TableParagraph"/>
              <w:jc w:val="center"/>
              <w:rPr>
                <w:rFonts w:ascii="Times New Roman"/>
                <w:color w:val="000000" w:themeColor="text1"/>
                <w:sz w:val="24"/>
                <w:lang w:eastAsia="zh-CN"/>
              </w:rPr>
            </w:pPr>
            <w:r w:rsidRPr="004F1B12">
              <w:rPr>
                <w:rFonts w:hint="eastAsia"/>
                <w:color w:val="000000" w:themeColor="text1"/>
                <w:sz w:val="24"/>
                <w:lang w:eastAsia="zh-CN"/>
              </w:rPr>
              <w:t>台州市府办大数据管理中心</w:t>
            </w:r>
          </w:p>
        </w:tc>
      </w:tr>
      <w:tr w:rsidR="004F1B12" w:rsidRPr="004F1B12">
        <w:trPr>
          <w:trHeight w:val="561"/>
        </w:trPr>
        <w:tc>
          <w:tcPr>
            <w:tcW w:w="1807" w:type="dxa"/>
            <w:vMerge/>
            <w:tcBorders>
              <w:top w:val="nil"/>
              <w:right w:val="single" w:sz="6" w:space="0" w:color="000000"/>
            </w:tcBorders>
          </w:tcPr>
          <w:p w:rsidR="006478E6" w:rsidRPr="004F1B12" w:rsidRDefault="006478E6">
            <w:pPr>
              <w:rPr>
                <w:color w:val="000000" w:themeColor="text1"/>
                <w:sz w:val="2"/>
                <w:szCs w:val="2"/>
                <w:lang w:eastAsia="zh-CN"/>
              </w:rPr>
            </w:pPr>
          </w:p>
        </w:tc>
        <w:tc>
          <w:tcPr>
            <w:tcW w:w="4181" w:type="dxa"/>
            <w:gridSpan w:val="2"/>
            <w:tcBorders>
              <w:top w:val="single" w:sz="6" w:space="0" w:color="000000"/>
              <w:left w:val="single" w:sz="6" w:space="0" w:color="000000"/>
              <w:bottom w:val="single" w:sz="6" w:space="0" w:color="000000"/>
              <w:right w:val="single" w:sz="6" w:space="0" w:color="000000"/>
            </w:tcBorders>
          </w:tcPr>
          <w:p w:rsidR="006478E6" w:rsidRPr="004F1B12" w:rsidRDefault="0057674F">
            <w:pPr>
              <w:pStyle w:val="TableParagraph"/>
              <w:spacing w:before="208"/>
              <w:ind w:left="768"/>
              <w:rPr>
                <w:color w:val="000000" w:themeColor="text1"/>
                <w:sz w:val="24"/>
                <w:lang w:eastAsia="zh-CN"/>
              </w:rPr>
            </w:pPr>
            <w:r w:rsidRPr="004F1B12">
              <w:rPr>
                <w:color w:val="000000" w:themeColor="text1"/>
                <w:sz w:val="24"/>
                <w:lang w:eastAsia="zh-CN"/>
              </w:rPr>
              <w:t>（请填写用人单位名称）</w:t>
            </w:r>
          </w:p>
        </w:tc>
        <w:tc>
          <w:tcPr>
            <w:tcW w:w="3817" w:type="dxa"/>
            <w:tcBorders>
              <w:top w:val="single" w:sz="6" w:space="0" w:color="000000"/>
              <w:left w:val="single" w:sz="6" w:space="0" w:color="000000"/>
              <w:bottom w:val="single" w:sz="6" w:space="0" w:color="000000"/>
            </w:tcBorders>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台州医院</w:t>
            </w:r>
          </w:p>
        </w:tc>
      </w:tr>
      <w:tr w:rsidR="004F1B12" w:rsidRPr="004F1B12">
        <w:trPr>
          <w:trHeight w:val="559"/>
        </w:trPr>
        <w:tc>
          <w:tcPr>
            <w:tcW w:w="1807" w:type="dxa"/>
            <w:vMerge/>
            <w:tcBorders>
              <w:top w:val="nil"/>
              <w:right w:val="single" w:sz="6" w:space="0" w:color="000000"/>
            </w:tcBorders>
          </w:tcPr>
          <w:p w:rsidR="006478E6" w:rsidRPr="004F1B12" w:rsidRDefault="006478E6">
            <w:pPr>
              <w:rPr>
                <w:color w:val="000000" w:themeColor="text1"/>
                <w:sz w:val="2"/>
                <w:szCs w:val="2"/>
                <w:lang w:eastAsia="zh-CN"/>
              </w:rPr>
            </w:pPr>
          </w:p>
        </w:tc>
        <w:tc>
          <w:tcPr>
            <w:tcW w:w="4181" w:type="dxa"/>
            <w:gridSpan w:val="2"/>
            <w:tcBorders>
              <w:top w:val="single" w:sz="6" w:space="0" w:color="000000"/>
              <w:left w:val="single" w:sz="6" w:space="0" w:color="000000"/>
              <w:bottom w:val="single" w:sz="6" w:space="0" w:color="000000"/>
              <w:right w:val="single" w:sz="6" w:space="0" w:color="000000"/>
            </w:tcBorders>
          </w:tcPr>
          <w:p w:rsidR="006478E6" w:rsidRPr="004F1B12" w:rsidRDefault="0057674F">
            <w:pPr>
              <w:pStyle w:val="TableParagraph"/>
              <w:spacing w:before="208"/>
              <w:ind w:left="768"/>
              <w:rPr>
                <w:color w:val="000000" w:themeColor="text1"/>
                <w:sz w:val="24"/>
                <w:lang w:eastAsia="zh-CN"/>
              </w:rPr>
            </w:pPr>
            <w:r w:rsidRPr="004F1B12">
              <w:rPr>
                <w:color w:val="000000" w:themeColor="text1"/>
                <w:sz w:val="24"/>
                <w:lang w:eastAsia="zh-CN"/>
              </w:rPr>
              <w:t>（请填写用人单位名称）</w:t>
            </w:r>
          </w:p>
        </w:tc>
        <w:tc>
          <w:tcPr>
            <w:tcW w:w="3817" w:type="dxa"/>
            <w:tcBorders>
              <w:top w:val="single" w:sz="6" w:space="0" w:color="000000"/>
              <w:left w:val="single" w:sz="6" w:space="0" w:color="000000"/>
              <w:bottom w:val="single" w:sz="6" w:space="0" w:color="000000"/>
            </w:tcBorders>
          </w:tcPr>
          <w:p w:rsidR="006478E6" w:rsidRPr="004F1B12" w:rsidRDefault="0057674F">
            <w:pPr>
              <w:pStyle w:val="TableParagraph"/>
              <w:jc w:val="center"/>
              <w:rPr>
                <w:rFonts w:ascii="Times New Roman"/>
                <w:color w:val="000000" w:themeColor="text1"/>
                <w:sz w:val="24"/>
                <w:lang w:eastAsia="zh-CN"/>
              </w:rPr>
            </w:pPr>
            <w:r w:rsidRPr="004F1B12">
              <w:rPr>
                <w:rFonts w:hint="eastAsia"/>
                <w:color w:val="000000" w:themeColor="text1"/>
                <w:sz w:val="24"/>
                <w:lang w:eastAsia="zh-CN"/>
              </w:rPr>
              <w:t>杰克缝纫机股份有限公司</w:t>
            </w:r>
          </w:p>
        </w:tc>
      </w:tr>
      <w:tr w:rsidR="004F1B12" w:rsidRPr="004F1B12">
        <w:trPr>
          <w:trHeight w:val="561"/>
        </w:trPr>
        <w:tc>
          <w:tcPr>
            <w:tcW w:w="1807" w:type="dxa"/>
            <w:vMerge/>
            <w:tcBorders>
              <w:top w:val="nil"/>
              <w:right w:val="single" w:sz="6" w:space="0" w:color="000000"/>
            </w:tcBorders>
          </w:tcPr>
          <w:p w:rsidR="006478E6" w:rsidRPr="004F1B12" w:rsidRDefault="006478E6">
            <w:pPr>
              <w:rPr>
                <w:color w:val="000000" w:themeColor="text1"/>
                <w:sz w:val="2"/>
                <w:szCs w:val="2"/>
                <w:lang w:eastAsia="zh-CN"/>
              </w:rPr>
            </w:pPr>
          </w:p>
        </w:tc>
        <w:tc>
          <w:tcPr>
            <w:tcW w:w="4181" w:type="dxa"/>
            <w:gridSpan w:val="2"/>
            <w:tcBorders>
              <w:top w:val="single" w:sz="6" w:space="0" w:color="000000"/>
              <w:left w:val="single" w:sz="6" w:space="0" w:color="000000"/>
              <w:right w:val="single" w:sz="6" w:space="0" w:color="000000"/>
            </w:tcBorders>
          </w:tcPr>
          <w:p w:rsidR="006478E6" w:rsidRPr="004F1B12" w:rsidRDefault="0057674F">
            <w:pPr>
              <w:pStyle w:val="TableParagraph"/>
              <w:spacing w:before="208"/>
              <w:ind w:left="768"/>
              <w:rPr>
                <w:color w:val="000000" w:themeColor="text1"/>
                <w:sz w:val="24"/>
                <w:lang w:eastAsia="zh-CN"/>
              </w:rPr>
            </w:pPr>
            <w:r w:rsidRPr="004F1B12">
              <w:rPr>
                <w:color w:val="000000" w:themeColor="text1"/>
                <w:sz w:val="24"/>
                <w:lang w:eastAsia="zh-CN"/>
              </w:rPr>
              <w:t>（请填写用人单位名称）</w:t>
            </w:r>
          </w:p>
        </w:tc>
        <w:tc>
          <w:tcPr>
            <w:tcW w:w="3817" w:type="dxa"/>
            <w:tcBorders>
              <w:top w:val="single" w:sz="6" w:space="0" w:color="000000"/>
              <w:left w:val="single" w:sz="6" w:space="0" w:color="000000"/>
            </w:tcBorders>
          </w:tcPr>
          <w:p w:rsidR="006478E6" w:rsidRPr="004F1B12" w:rsidRDefault="0057674F">
            <w:pPr>
              <w:pStyle w:val="TableParagraph"/>
              <w:jc w:val="center"/>
              <w:rPr>
                <w:rFonts w:ascii="Times New Roman"/>
                <w:color w:val="000000" w:themeColor="text1"/>
                <w:sz w:val="24"/>
                <w:lang w:eastAsia="zh-CN"/>
              </w:rPr>
            </w:pPr>
            <w:r w:rsidRPr="004F1B12">
              <w:rPr>
                <w:rFonts w:hint="eastAsia"/>
                <w:color w:val="000000" w:themeColor="text1"/>
                <w:sz w:val="24"/>
                <w:lang w:eastAsia="zh-CN"/>
              </w:rPr>
              <w:t>杭州哲象数字有限公司</w:t>
            </w:r>
          </w:p>
        </w:tc>
      </w:tr>
    </w:tbl>
    <w:p w:rsidR="006478E6" w:rsidRPr="004F1B12" w:rsidRDefault="006478E6">
      <w:pPr>
        <w:rPr>
          <w:rFonts w:ascii="Times New Roman"/>
          <w:color w:val="000000" w:themeColor="text1"/>
          <w:sz w:val="24"/>
          <w:lang w:eastAsia="zh-CN"/>
        </w:rPr>
        <w:sectPr w:rsidR="006478E6" w:rsidRPr="004F1B12">
          <w:headerReference w:type="default" r:id="rId10"/>
          <w:pgSz w:w="11910" w:h="16840"/>
          <w:pgMar w:top="1760" w:right="660" w:bottom="280" w:left="1200" w:header="1409" w:footer="0" w:gutter="0"/>
          <w:cols w:space="720"/>
        </w:sectPr>
      </w:pPr>
    </w:p>
    <w:p w:rsidR="006478E6" w:rsidRPr="004F1B12" w:rsidRDefault="006478E6">
      <w:pPr>
        <w:pStyle w:val="a3"/>
        <w:spacing w:before="8"/>
        <w:rPr>
          <w:rFonts w:ascii="Times New Roman"/>
          <w:color w:val="000000" w:themeColor="text1"/>
          <w:sz w:val="17"/>
          <w:lang w:eastAsia="zh-CN"/>
        </w:rPr>
      </w:pPr>
    </w:p>
    <w:p w:rsidR="006478E6" w:rsidRPr="004F1B12" w:rsidRDefault="0057674F">
      <w:pPr>
        <w:pStyle w:val="ac"/>
        <w:numPr>
          <w:ilvl w:val="1"/>
          <w:numId w:val="1"/>
        </w:numPr>
        <w:tabs>
          <w:tab w:val="left" w:pos="714"/>
        </w:tabs>
        <w:spacing w:before="0" w:line="484" w:lineRule="exact"/>
        <w:ind w:hanging="496"/>
        <w:rPr>
          <w:color w:val="000000" w:themeColor="text1"/>
          <w:sz w:val="24"/>
          <w:lang w:eastAsia="zh-CN"/>
        </w:rPr>
      </w:pPr>
      <w:r w:rsidRPr="004F1B12">
        <w:rPr>
          <w:rFonts w:ascii="Microsoft JhengHei" w:eastAsia="Microsoft JhengHei" w:hint="eastAsia"/>
          <w:b/>
          <w:color w:val="000000" w:themeColor="text1"/>
          <w:sz w:val="28"/>
          <w:lang w:eastAsia="zh-CN"/>
        </w:rPr>
        <w:t>教师及开课情况汇总表</w:t>
      </w:r>
      <w:r w:rsidRPr="004F1B12">
        <w:rPr>
          <w:color w:val="000000" w:themeColor="text1"/>
          <w:sz w:val="24"/>
          <w:lang w:eastAsia="zh-CN"/>
        </w:rPr>
        <w:t>（</w:t>
      </w:r>
      <w:r w:rsidRPr="004F1B12">
        <w:rPr>
          <w:color w:val="000000" w:themeColor="text1"/>
          <w:spacing w:val="-1"/>
          <w:sz w:val="24"/>
          <w:lang w:eastAsia="zh-CN"/>
        </w:rPr>
        <w:t>以下统计数据由系统生成</w:t>
      </w:r>
      <w:r w:rsidRPr="004F1B12">
        <w:rPr>
          <w:color w:val="000000" w:themeColor="text1"/>
          <w:sz w:val="24"/>
          <w:lang w:eastAsia="zh-CN"/>
        </w:rPr>
        <w:t>）</w:t>
      </w:r>
    </w:p>
    <w:p w:rsidR="006478E6" w:rsidRPr="004F1B12" w:rsidRDefault="006478E6">
      <w:pPr>
        <w:spacing w:before="4"/>
        <w:rPr>
          <w:color w:val="000000" w:themeColor="text1"/>
          <w:sz w:val="5"/>
          <w:lang w:eastAsia="zh-CN"/>
        </w:rPr>
      </w:pPr>
    </w:p>
    <w:tbl>
      <w:tblPr>
        <w:tblStyle w:val="TableNormal"/>
        <w:tblW w:w="957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47"/>
        <w:gridCol w:w="3227"/>
      </w:tblGrid>
      <w:tr w:rsidR="004F1B12" w:rsidRPr="004F1B12">
        <w:trPr>
          <w:trHeight w:val="397"/>
        </w:trPr>
        <w:tc>
          <w:tcPr>
            <w:tcW w:w="6347" w:type="dxa"/>
          </w:tcPr>
          <w:p w:rsidR="006478E6" w:rsidRPr="004F1B12" w:rsidRDefault="0057674F">
            <w:pPr>
              <w:pStyle w:val="TableParagraph"/>
              <w:spacing w:before="79" w:line="299" w:lineRule="exact"/>
              <w:ind w:left="392" w:right="383"/>
              <w:jc w:val="center"/>
              <w:rPr>
                <w:color w:val="000000" w:themeColor="text1"/>
                <w:sz w:val="24"/>
              </w:rPr>
            </w:pPr>
            <w:r w:rsidRPr="004F1B12">
              <w:rPr>
                <w:color w:val="000000" w:themeColor="text1"/>
                <w:sz w:val="24"/>
              </w:rPr>
              <w:t>专任教师总数</w:t>
            </w:r>
          </w:p>
        </w:tc>
        <w:tc>
          <w:tcPr>
            <w:tcW w:w="3227" w:type="dxa"/>
            <w:vAlign w:val="center"/>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31</w:t>
            </w:r>
          </w:p>
        </w:tc>
      </w:tr>
      <w:tr w:rsidR="004F1B12" w:rsidRPr="004F1B12">
        <w:trPr>
          <w:trHeight w:val="400"/>
        </w:trPr>
        <w:tc>
          <w:tcPr>
            <w:tcW w:w="6347" w:type="dxa"/>
          </w:tcPr>
          <w:p w:rsidR="006478E6" w:rsidRPr="004F1B12" w:rsidRDefault="0057674F">
            <w:pPr>
              <w:pStyle w:val="TableParagraph"/>
              <w:spacing w:before="81" w:line="299" w:lineRule="exact"/>
              <w:ind w:left="392" w:right="384"/>
              <w:jc w:val="center"/>
              <w:rPr>
                <w:color w:val="000000" w:themeColor="text1"/>
                <w:sz w:val="24"/>
                <w:lang w:eastAsia="zh-CN"/>
              </w:rPr>
            </w:pPr>
            <w:r w:rsidRPr="004F1B12">
              <w:rPr>
                <w:color w:val="000000" w:themeColor="text1"/>
                <w:sz w:val="24"/>
                <w:lang w:eastAsia="zh-CN"/>
              </w:rPr>
              <w:t>具有教授（含其他正高级）职称教师数及比例</w:t>
            </w:r>
          </w:p>
        </w:tc>
        <w:tc>
          <w:tcPr>
            <w:tcW w:w="3227" w:type="dxa"/>
            <w:vAlign w:val="center"/>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6 (17.14%)</w:t>
            </w:r>
          </w:p>
        </w:tc>
      </w:tr>
      <w:tr w:rsidR="004F1B12" w:rsidRPr="004F1B12">
        <w:trPr>
          <w:trHeight w:val="400"/>
        </w:trPr>
        <w:tc>
          <w:tcPr>
            <w:tcW w:w="6347" w:type="dxa"/>
          </w:tcPr>
          <w:p w:rsidR="006478E6" w:rsidRPr="004F1B12" w:rsidRDefault="0057674F">
            <w:pPr>
              <w:pStyle w:val="TableParagraph"/>
              <w:spacing w:before="79" w:line="301" w:lineRule="exact"/>
              <w:ind w:left="392" w:right="384"/>
              <w:jc w:val="center"/>
              <w:rPr>
                <w:color w:val="000000" w:themeColor="text1"/>
                <w:sz w:val="24"/>
                <w:lang w:eastAsia="zh-CN"/>
              </w:rPr>
            </w:pPr>
            <w:r w:rsidRPr="004F1B12">
              <w:rPr>
                <w:color w:val="000000" w:themeColor="text1"/>
                <w:sz w:val="24"/>
                <w:lang w:eastAsia="zh-CN"/>
              </w:rPr>
              <w:t>具有副教授以上（含其他副高级）职称教师数及比例</w:t>
            </w:r>
          </w:p>
        </w:tc>
        <w:tc>
          <w:tcPr>
            <w:tcW w:w="3227" w:type="dxa"/>
            <w:vAlign w:val="center"/>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15 (42.86%)</w:t>
            </w:r>
          </w:p>
        </w:tc>
      </w:tr>
      <w:tr w:rsidR="004F1B12" w:rsidRPr="004F1B12">
        <w:trPr>
          <w:trHeight w:val="400"/>
        </w:trPr>
        <w:tc>
          <w:tcPr>
            <w:tcW w:w="6347" w:type="dxa"/>
          </w:tcPr>
          <w:p w:rsidR="006478E6" w:rsidRPr="004F1B12" w:rsidRDefault="0057674F">
            <w:pPr>
              <w:pStyle w:val="TableParagraph"/>
              <w:spacing w:before="79" w:line="301" w:lineRule="exact"/>
              <w:ind w:left="392" w:right="383"/>
              <w:jc w:val="center"/>
              <w:rPr>
                <w:color w:val="000000" w:themeColor="text1"/>
                <w:sz w:val="24"/>
                <w:lang w:eastAsia="zh-CN"/>
              </w:rPr>
            </w:pPr>
            <w:r w:rsidRPr="004F1B12">
              <w:rPr>
                <w:color w:val="000000" w:themeColor="text1"/>
                <w:sz w:val="24"/>
                <w:lang w:eastAsia="zh-CN"/>
              </w:rPr>
              <w:t>具有硕士以上（含）学位教师数及比例</w:t>
            </w:r>
          </w:p>
        </w:tc>
        <w:tc>
          <w:tcPr>
            <w:tcW w:w="3227" w:type="dxa"/>
            <w:vAlign w:val="center"/>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33 (94.29%)</w:t>
            </w:r>
          </w:p>
        </w:tc>
      </w:tr>
      <w:tr w:rsidR="004F1B12" w:rsidRPr="004F1B12">
        <w:trPr>
          <w:trHeight w:val="400"/>
        </w:trPr>
        <w:tc>
          <w:tcPr>
            <w:tcW w:w="6347" w:type="dxa"/>
          </w:tcPr>
          <w:p w:rsidR="006478E6" w:rsidRPr="004F1B12" w:rsidRDefault="0057674F">
            <w:pPr>
              <w:pStyle w:val="TableParagraph"/>
              <w:spacing w:before="79" w:line="301" w:lineRule="exact"/>
              <w:ind w:left="392" w:right="384"/>
              <w:jc w:val="center"/>
              <w:rPr>
                <w:color w:val="000000" w:themeColor="text1"/>
                <w:sz w:val="24"/>
                <w:lang w:eastAsia="zh-CN"/>
              </w:rPr>
            </w:pPr>
            <w:r w:rsidRPr="004F1B12">
              <w:rPr>
                <w:color w:val="000000" w:themeColor="text1"/>
                <w:sz w:val="24"/>
                <w:lang w:eastAsia="zh-CN"/>
              </w:rPr>
              <w:t>具有博士学位教师数及比例</w:t>
            </w:r>
          </w:p>
        </w:tc>
        <w:tc>
          <w:tcPr>
            <w:tcW w:w="3227" w:type="dxa"/>
            <w:vAlign w:val="center"/>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21 (60%)</w:t>
            </w:r>
          </w:p>
        </w:tc>
      </w:tr>
      <w:tr w:rsidR="004F1B12" w:rsidRPr="004F1B12">
        <w:trPr>
          <w:trHeight w:val="400"/>
        </w:trPr>
        <w:tc>
          <w:tcPr>
            <w:tcW w:w="6347" w:type="dxa"/>
          </w:tcPr>
          <w:p w:rsidR="006478E6" w:rsidRPr="004F1B12" w:rsidRDefault="0057674F">
            <w:pPr>
              <w:pStyle w:val="TableParagraph"/>
              <w:spacing w:before="79" w:line="301" w:lineRule="exact"/>
              <w:ind w:left="389" w:right="384"/>
              <w:jc w:val="center"/>
              <w:rPr>
                <w:color w:val="000000" w:themeColor="text1"/>
                <w:sz w:val="24"/>
                <w:lang w:eastAsia="zh-CN"/>
              </w:rPr>
            </w:pPr>
            <w:r w:rsidRPr="004F1B12">
              <w:rPr>
                <w:rFonts w:ascii="Times New Roman" w:eastAsia="Times New Roman"/>
                <w:color w:val="000000" w:themeColor="text1"/>
                <w:sz w:val="24"/>
                <w:lang w:eastAsia="zh-CN"/>
              </w:rPr>
              <w:t xml:space="preserve">35 </w:t>
            </w:r>
            <w:r w:rsidRPr="004F1B12">
              <w:rPr>
                <w:color w:val="000000" w:themeColor="text1"/>
                <w:sz w:val="24"/>
                <w:lang w:eastAsia="zh-CN"/>
              </w:rPr>
              <w:t>岁以下青年教师数及比例</w:t>
            </w:r>
          </w:p>
        </w:tc>
        <w:tc>
          <w:tcPr>
            <w:tcW w:w="3227" w:type="dxa"/>
            <w:vAlign w:val="center"/>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9 (25.71%)</w:t>
            </w:r>
          </w:p>
        </w:tc>
      </w:tr>
      <w:tr w:rsidR="004F1B12" w:rsidRPr="004F1B12">
        <w:trPr>
          <w:trHeight w:val="398"/>
        </w:trPr>
        <w:tc>
          <w:tcPr>
            <w:tcW w:w="6347" w:type="dxa"/>
          </w:tcPr>
          <w:p w:rsidR="006478E6" w:rsidRPr="004F1B12" w:rsidRDefault="0057674F">
            <w:pPr>
              <w:pStyle w:val="TableParagraph"/>
              <w:spacing w:before="79" w:line="299" w:lineRule="exact"/>
              <w:ind w:left="392" w:right="384"/>
              <w:jc w:val="center"/>
              <w:rPr>
                <w:color w:val="000000" w:themeColor="text1"/>
                <w:sz w:val="24"/>
              </w:rPr>
            </w:pPr>
            <w:r w:rsidRPr="004F1B12">
              <w:rPr>
                <w:rFonts w:ascii="Times New Roman" w:eastAsia="Times New Roman"/>
                <w:color w:val="000000" w:themeColor="text1"/>
                <w:sz w:val="24"/>
              </w:rPr>
              <w:t xml:space="preserve">36-55 </w:t>
            </w:r>
            <w:r w:rsidRPr="004F1B12">
              <w:rPr>
                <w:color w:val="000000" w:themeColor="text1"/>
                <w:sz w:val="24"/>
              </w:rPr>
              <w:t>岁教师数及比例</w:t>
            </w:r>
          </w:p>
        </w:tc>
        <w:tc>
          <w:tcPr>
            <w:tcW w:w="3227" w:type="dxa"/>
            <w:vAlign w:val="center"/>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26 (74.29%)</w:t>
            </w:r>
          </w:p>
        </w:tc>
      </w:tr>
      <w:tr w:rsidR="004F1B12" w:rsidRPr="004F1B12">
        <w:trPr>
          <w:trHeight w:val="400"/>
        </w:trPr>
        <w:tc>
          <w:tcPr>
            <w:tcW w:w="6347" w:type="dxa"/>
          </w:tcPr>
          <w:p w:rsidR="006478E6" w:rsidRPr="004F1B12" w:rsidRDefault="0057674F">
            <w:pPr>
              <w:pStyle w:val="TableParagraph"/>
              <w:spacing w:before="81" w:line="299" w:lineRule="exact"/>
              <w:ind w:left="392" w:right="384"/>
              <w:jc w:val="center"/>
              <w:rPr>
                <w:color w:val="000000" w:themeColor="text1"/>
                <w:sz w:val="24"/>
              </w:rPr>
            </w:pPr>
            <w:r w:rsidRPr="004F1B12">
              <w:rPr>
                <w:color w:val="000000" w:themeColor="text1"/>
                <w:sz w:val="24"/>
              </w:rPr>
              <w:t>兼职</w:t>
            </w:r>
            <w:r w:rsidRPr="004F1B12">
              <w:rPr>
                <w:rFonts w:ascii="Times New Roman" w:eastAsia="Times New Roman"/>
                <w:color w:val="000000" w:themeColor="text1"/>
                <w:sz w:val="24"/>
              </w:rPr>
              <w:t>/</w:t>
            </w:r>
            <w:r w:rsidRPr="004F1B12">
              <w:rPr>
                <w:color w:val="000000" w:themeColor="text1"/>
                <w:sz w:val="24"/>
              </w:rPr>
              <w:t>专职教师比例</w:t>
            </w:r>
          </w:p>
        </w:tc>
        <w:tc>
          <w:tcPr>
            <w:tcW w:w="3227" w:type="dxa"/>
            <w:vAlign w:val="center"/>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4/31</w:t>
            </w:r>
          </w:p>
        </w:tc>
      </w:tr>
      <w:tr w:rsidR="004F1B12" w:rsidRPr="004F1B12">
        <w:trPr>
          <w:trHeight w:val="400"/>
        </w:trPr>
        <w:tc>
          <w:tcPr>
            <w:tcW w:w="6347" w:type="dxa"/>
          </w:tcPr>
          <w:p w:rsidR="006478E6" w:rsidRPr="004F1B12" w:rsidRDefault="0057674F">
            <w:pPr>
              <w:pStyle w:val="TableParagraph"/>
              <w:spacing w:before="79" w:line="301" w:lineRule="exact"/>
              <w:ind w:left="392" w:right="384"/>
              <w:jc w:val="center"/>
              <w:rPr>
                <w:color w:val="000000" w:themeColor="text1"/>
                <w:sz w:val="24"/>
              </w:rPr>
            </w:pPr>
            <w:r w:rsidRPr="004F1B12">
              <w:rPr>
                <w:color w:val="000000" w:themeColor="text1"/>
                <w:sz w:val="24"/>
              </w:rPr>
              <w:t>专业核心课程门数</w:t>
            </w:r>
          </w:p>
        </w:tc>
        <w:tc>
          <w:tcPr>
            <w:tcW w:w="3227" w:type="dxa"/>
            <w:vAlign w:val="center"/>
          </w:tcPr>
          <w:p w:rsidR="006478E6" w:rsidRPr="004F1B12" w:rsidRDefault="0057674F">
            <w:pPr>
              <w:pStyle w:val="TableParagraph"/>
              <w:jc w:val="center"/>
              <w:rPr>
                <w:rFonts w:ascii="Times New Roman"/>
                <w:color w:val="000000" w:themeColor="text1"/>
                <w:sz w:val="24"/>
              </w:rPr>
            </w:pPr>
            <w:r w:rsidRPr="004F1B12">
              <w:rPr>
                <w:rFonts w:ascii="Times New Roman" w:hint="eastAsia"/>
                <w:color w:val="000000" w:themeColor="text1"/>
                <w:sz w:val="24"/>
                <w:lang w:eastAsia="zh-CN"/>
              </w:rPr>
              <w:t>15</w:t>
            </w:r>
          </w:p>
        </w:tc>
      </w:tr>
      <w:tr w:rsidR="004F1B12" w:rsidRPr="004F1B12">
        <w:trPr>
          <w:trHeight w:val="400"/>
        </w:trPr>
        <w:tc>
          <w:tcPr>
            <w:tcW w:w="6347" w:type="dxa"/>
          </w:tcPr>
          <w:p w:rsidR="006478E6" w:rsidRPr="004F1B12" w:rsidRDefault="0057674F">
            <w:pPr>
              <w:pStyle w:val="TableParagraph"/>
              <w:spacing w:before="79" w:line="301" w:lineRule="exact"/>
              <w:ind w:left="392" w:right="384"/>
              <w:jc w:val="center"/>
              <w:rPr>
                <w:color w:val="000000" w:themeColor="text1"/>
                <w:sz w:val="24"/>
                <w:lang w:eastAsia="zh-CN"/>
              </w:rPr>
            </w:pPr>
            <w:r w:rsidRPr="004F1B12">
              <w:rPr>
                <w:color w:val="000000" w:themeColor="text1"/>
                <w:sz w:val="24"/>
                <w:lang w:eastAsia="zh-CN"/>
              </w:rPr>
              <w:t>专业核心课程任课教师数</w:t>
            </w:r>
          </w:p>
        </w:tc>
        <w:tc>
          <w:tcPr>
            <w:tcW w:w="3227" w:type="dxa"/>
            <w:vAlign w:val="center"/>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20</w:t>
            </w:r>
          </w:p>
        </w:tc>
      </w:tr>
    </w:tbl>
    <w:p w:rsidR="006478E6" w:rsidRPr="004F1B12" w:rsidRDefault="0057674F">
      <w:pPr>
        <w:pStyle w:val="ac"/>
        <w:numPr>
          <w:ilvl w:val="1"/>
          <w:numId w:val="1"/>
        </w:numPr>
        <w:tabs>
          <w:tab w:val="left" w:pos="714"/>
        </w:tabs>
        <w:spacing w:before="197"/>
        <w:ind w:hanging="496"/>
        <w:rPr>
          <w:color w:val="000000" w:themeColor="text1"/>
          <w:sz w:val="24"/>
        </w:rPr>
      </w:pPr>
      <w:r w:rsidRPr="004F1B12">
        <w:rPr>
          <w:rFonts w:ascii="Microsoft JhengHei" w:eastAsia="Microsoft JhengHei" w:hint="eastAsia"/>
          <w:b/>
          <w:color w:val="000000" w:themeColor="text1"/>
          <w:sz w:val="28"/>
        </w:rPr>
        <w:t>教师基本情况表</w:t>
      </w:r>
    </w:p>
    <w:p w:rsidR="006478E6" w:rsidRPr="004F1B12" w:rsidRDefault="006478E6">
      <w:pPr>
        <w:spacing w:before="4"/>
        <w:rPr>
          <w:color w:val="000000" w:themeColor="text1"/>
          <w:sz w:val="5"/>
        </w:rPr>
      </w:pPr>
    </w:p>
    <w:tbl>
      <w:tblPr>
        <w:tblStyle w:val="TableNormal"/>
        <w:tblW w:w="9563"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474"/>
        <w:gridCol w:w="933"/>
        <w:gridCol w:w="991"/>
        <w:gridCol w:w="1175"/>
        <w:gridCol w:w="1223"/>
        <w:gridCol w:w="1225"/>
        <w:gridCol w:w="1226"/>
        <w:gridCol w:w="661"/>
        <w:gridCol w:w="827"/>
      </w:tblGrid>
      <w:tr w:rsidR="004F1B12" w:rsidRPr="004F1B12">
        <w:trPr>
          <w:trHeight w:val="801"/>
        </w:trPr>
        <w:tc>
          <w:tcPr>
            <w:tcW w:w="828" w:type="dxa"/>
          </w:tcPr>
          <w:p w:rsidR="006478E6" w:rsidRPr="004F1B12" w:rsidRDefault="0057674F">
            <w:pPr>
              <w:pStyle w:val="TableParagraph"/>
              <w:spacing w:line="421" w:lineRule="exact"/>
              <w:ind w:left="203"/>
              <w:rPr>
                <w:rFonts w:ascii="Microsoft JhengHei" w:eastAsia="Microsoft JhengHei"/>
                <w:b/>
                <w:color w:val="000000" w:themeColor="text1"/>
                <w:sz w:val="24"/>
              </w:rPr>
            </w:pPr>
            <w:r w:rsidRPr="004F1B12">
              <w:rPr>
                <w:rFonts w:ascii="Microsoft JhengHei" w:eastAsia="Microsoft JhengHei" w:hint="eastAsia"/>
                <w:b/>
                <w:color w:val="000000" w:themeColor="text1"/>
                <w:sz w:val="24"/>
              </w:rPr>
              <w:t>姓</w:t>
            </w:r>
          </w:p>
          <w:p w:rsidR="006478E6" w:rsidRPr="004F1B12" w:rsidRDefault="0057674F">
            <w:pPr>
              <w:pStyle w:val="TableParagraph"/>
              <w:spacing w:line="360" w:lineRule="exact"/>
              <w:ind w:left="203"/>
              <w:rPr>
                <w:rFonts w:ascii="Microsoft JhengHei" w:eastAsia="Microsoft JhengHei"/>
                <w:b/>
                <w:color w:val="000000" w:themeColor="text1"/>
                <w:sz w:val="24"/>
              </w:rPr>
            </w:pPr>
            <w:r w:rsidRPr="004F1B12">
              <w:rPr>
                <w:rFonts w:ascii="Microsoft JhengHei" w:eastAsia="Microsoft JhengHei" w:hint="eastAsia"/>
                <w:b/>
                <w:color w:val="000000" w:themeColor="text1"/>
                <w:sz w:val="24"/>
              </w:rPr>
              <w:t>名</w:t>
            </w:r>
          </w:p>
        </w:tc>
        <w:tc>
          <w:tcPr>
            <w:tcW w:w="474" w:type="dxa"/>
          </w:tcPr>
          <w:p w:rsidR="006478E6" w:rsidRPr="004F1B12" w:rsidRDefault="0057674F">
            <w:pPr>
              <w:pStyle w:val="TableParagraph"/>
              <w:spacing w:line="421" w:lineRule="exact"/>
              <w:jc w:val="center"/>
              <w:rPr>
                <w:rFonts w:ascii="Microsoft JhengHei" w:eastAsia="Microsoft JhengHei"/>
                <w:b/>
                <w:color w:val="000000" w:themeColor="text1"/>
                <w:sz w:val="24"/>
              </w:rPr>
            </w:pPr>
            <w:r w:rsidRPr="004F1B12">
              <w:rPr>
                <w:rFonts w:ascii="Microsoft JhengHei" w:eastAsia="Microsoft JhengHei" w:hint="eastAsia"/>
                <w:b/>
                <w:color w:val="000000" w:themeColor="text1"/>
                <w:sz w:val="24"/>
              </w:rPr>
              <w:t>性</w:t>
            </w:r>
          </w:p>
          <w:p w:rsidR="006478E6" w:rsidRPr="004F1B12" w:rsidRDefault="0057674F">
            <w:pPr>
              <w:pStyle w:val="TableParagraph"/>
              <w:spacing w:line="360" w:lineRule="exact"/>
              <w:jc w:val="center"/>
              <w:rPr>
                <w:rFonts w:ascii="Microsoft JhengHei" w:eastAsia="Microsoft JhengHei"/>
                <w:b/>
                <w:color w:val="000000" w:themeColor="text1"/>
                <w:sz w:val="24"/>
              </w:rPr>
            </w:pPr>
            <w:r w:rsidRPr="004F1B12">
              <w:rPr>
                <w:rFonts w:ascii="Microsoft JhengHei" w:eastAsia="Microsoft JhengHei" w:hint="eastAsia"/>
                <w:b/>
                <w:color w:val="000000" w:themeColor="text1"/>
                <w:sz w:val="24"/>
              </w:rPr>
              <w:t>别</w:t>
            </w:r>
          </w:p>
        </w:tc>
        <w:tc>
          <w:tcPr>
            <w:tcW w:w="933" w:type="dxa"/>
          </w:tcPr>
          <w:p w:rsidR="006478E6" w:rsidRPr="004F1B12" w:rsidRDefault="0057674F">
            <w:pPr>
              <w:pStyle w:val="TableParagraph"/>
              <w:spacing w:line="421" w:lineRule="exact"/>
              <w:ind w:left="224"/>
              <w:rPr>
                <w:rFonts w:ascii="Microsoft JhengHei" w:eastAsia="Microsoft JhengHei"/>
                <w:b/>
                <w:color w:val="000000" w:themeColor="text1"/>
                <w:sz w:val="24"/>
              </w:rPr>
            </w:pPr>
            <w:r w:rsidRPr="004F1B12">
              <w:rPr>
                <w:rFonts w:ascii="Microsoft JhengHei" w:eastAsia="Microsoft JhengHei" w:hint="eastAsia"/>
                <w:b/>
                <w:color w:val="000000" w:themeColor="text1"/>
                <w:sz w:val="24"/>
              </w:rPr>
              <w:t>出生</w:t>
            </w:r>
          </w:p>
          <w:p w:rsidR="006478E6" w:rsidRPr="004F1B12" w:rsidRDefault="0057674F">
            <w:pPr>
              <w:pStyle w:val="TableParagraph"/>
              <w:spacing w:line="360" w:lineRule="exact"/>
              <w:ind w:left="224"/>
              <w:rPr>
                <w:rFonts w:ascii="Microsoft JhengHei" w:eastAsia="Microsoft JhengHei"/>
                <w:b/>
                <w:color w:val="000000" w:themeColor="text1"/>
                <w:sz w:val="24"/>
              </w:rPr>
            </w:pPr>
            <w:r w:rsidRPr="004F1B12">
              <w:rPr>
                <w:rFonts w:ascii="Microsoft JhengHei" w:eastAsia="Microsoft JhengHei" w:hint="eastAsia"/>
                <w:b/>
                <w:color w:val="000000" w:themeColor="text1"/>
                <w:sz w:val="24"/>
              </w:rPr>
              <w:t>年月</w:t>
            </w:r>
          </w:p>
        </w:tc>
        <w:tc>
          <w:tcPr>
            <w:tcW w:w="991" w:type="dxa"/>
          </w:tcPr>
          <w:p w:rsidR="006478E6" w:rsidRPr="004F1B12" w:rsidRDefault="0057674F">
            <w:pPr>
              <w:pStyle w:val="TableParagraph"/>
              <w:spacing w:line="421" w:lineRule="exact"/>
              <w:ind w:left="254"/>
              <w:rPr>
                <w:rFonts w:ascii="Microsoft JhengHei" w:eastAsia="Microsoft JhengHei"/>
                <w:b/>
                <w:color w:val="000000" w:themeColor="text1"/>
                <w:sz w:val="24"/>
              </w:rPr>
            </w:pPr>
            <w:r w:rsidRPr="004F1B12">
              <w:rPr>
                <w:rFonts w:ascii="Microsoft JhengHei" w:eastAsia="Microsoft JhengHei" w:hint="eastAsia"/>
                <w:b/>
                <w:color w:val="000000" w:themeColor="text1"/>
                <w:sz w:val="24"/>
              </w:rPr>
              <w:t>拟授</w:t>
            </w:r>
          </w:p>
          <w:p w:rsidR="006478E6" w:rsidRPr="004F1B12" w:rsidRDefault="0057674F">
            <w:pPr>
              <w:pStyle w:val="TableParagraph"/>
              <w:spacing w:line="360" w:lineRule="exact"/>
              <w:ind w:left="254"/>
              <w:rPr>
                <w:rFonts w:ascii="Microsoft JhengHei" w:eastAsia="Microsoft JhengHei"/>
                <w:b/>
                <w:color w:val="000000" w:themeColor="text1"/>
                <w:sz w:val="24"/>
              </w:rPr>
            </w:pPr>
            <w:r w:rsidRPr="004F1B12">
              <w:rPr>
                <w:rFonts w:ascii="Microsoft JhengHei" w:eastAsia="Microsoft JhengHei" w:hint="eastAsia"/>
                <w:b/>
                <w:color w:val="000000" w:themeColor="text1"/>
                <w:sz w:val="24"/>
              </w:rPr>
              <w:t>课程</w:t>
            </w:r>
          </w:p>
        </w:tc>
        <w:tc>
          <w:tcPr>
            <w:tcW w:w="1175" w:type="dxa"/>
          </w:tcPr>
          <w:p w:rsidR="006478E6" w:rsidRPr="004F1B12" w:rsidRDefault="0057674F">
            <w:pPr>
              <w:pStyle w:val="TableParagraph"/>
              <w:spacing w:line="421" w:lineRule="exact"/>
              <w:ind w:left="225"/>
              <w:rPr>
                <w:rFonts w:ascii="Microsoft JhengHei" w:eastAsia="Microsoft JhengHei"/>
                <w:b/>
                <w:color w:val="000000" w:themeColor="text1"/>
                <w:sz w:val="24"/>
              </w:rPr>
            </w:pPr>
            <w:r w:rsidRPr="004F1B12">
              <w:rPr>
                <w:rFonts w:ascii="Microsoft JhengHei" w:eastAsia="Microsoft JhengHei" w:hint="eastAsia"/>
                <w:b/>
                <w:color w:val="000000" w:themeColor="text1"/>
                <w:sz w:val="24"/>
              </w:rPr>
              <w:t>专业技</w:t>
            </w:r>
          </w:p>
          <w:p w:rsidR="006478E6" w:rsidRPr="004F1B12" w:rsidRDefault="0057674F">
            <w:pPr>
              <w:pStyle w:val="TableParagraph"/>
              <w:spacing w:line="360" w:lineRule="exact"/>
              <w:ind w:left="225"/>
              <w:rPr>
                <w:rFonts w:ascii="Microsoft JhengHei" w:eastAsia="Microsoft JhengHei"/>
                <w:b/>
                <w:color w:val="000000" w:themeColor="text1"/>
                <w:sz w:val="24"/>
              </w:rPr>
            </w:pPr>
            <w:r w:rsidRPr="004F1B12">
              <w:rPr>
                <w:rFonts w:ascii="Microsoft JhengHei" w:eastAsia="Microsoft JhengHei" w:hint="eastAsia"/>
                <w:b/>
                <w:color w:val="000000" w:themeColor="text1"/>
                <w:sz w:val="24"/>
              </w:rPr>
              <w:t>术职务</w:t>
            </w:r>
          </w:p>
        </w:tc>
        <w:tc>
          <w:tcPr>
            <w:tcW w:w="1223" w:type="dxa"/>
          </w:tcPr>
          <w:p w:rsidR="006478E6" w:rsidRPr="004F1B12" w:rsidRDefault="0057674F">
            <w:pPr>
              <w:pStyle w:val="TableParagraph"/>
              <w:spacing w:line="421" w:lineRule="exact"/>
              <w:ind w:left="132"/>
              <w:rPr>
                <w:rFonts w:ascii="Microsoft JhengHei" w:eastAsia="Microsoft JhengHei"/>
                <w:b/>
                <w:color w:val="000000" w:themeColor="text1"/>
                <w:sz w:val="24"/>
              </w:rPr>
            </w:pPr>
            <w:r w:rsidRPr="004F1B12">
              <w:rPr>
                <w:rFonts w:ascii="Microsoft JhengHei" w:eastAsia="Microsoft JhengHei" w:hint="eastAsia"/>
                <w:b/>
                <w:color w:val="000000" w:themeColor="text1"/>
                <w:sz w:val="24"/>
              </w:rPr>
              <w:t>最后学历</w:t>
            </w:r>
          </w:p>
          <w:p w:rsidR="006478E6" w:rsidRPr="004F1B12" w:rsidRDefault="0057674F">
            <w:pPr>
              <w:pStyle w:val="TableParagraph"/>
              <w:spacing w:line="360" w:lineRule="exact"/>
              <w:ind w:left="132"/>
              <w:rPr>
                <w:rFonts w:ascii="Microsoft JhengHei" w:eastAsia="Microsoft JhengHei"/>
                <w:b/>
                <w:color w:val="000000" w:themeColor="text1"/>
                <w:sz w:val="24"/>
              </w:rPr>
            </w:pPr>
            <w:r w:rsidRPr="004F1B12">
              <w:rPr>
                <w:rFonts w:ascii="Microsoft JhengHei" w:eastAsia="Microsoft JhengHei" w:hint="eastAsia"/>
                <w:b/>
                <w:color w:val="000000" w:themeColor="text1"/>
                <w:sz w:val="24"/>
              </w:rPr>
              <w:t>毕业学校</w:t>
            </w:r>
          </w:p>
        </w:tc>
        <w:tc>
          <w:tcPr>
            <w:tcW w:w="1225" w:type="dxa"/>
          </w:tcPr>
          <w:p w:rsidR="006478E6" w:rsidRPr="004F1B12" w:rsidRDefault="0057674F">
            <w:pPr>
              <w:pStyle w:val="TableParagraph"/>
              <w:spacing w:line="421" w:lineRule="exact"/>
              <w:ind w:left="134"/>
              <w:rPr>
                <w:rFonts w:ascii="Microsoft JhengHei" w:eastAsia="Microsoft JhengHei"/>
                <w:b/>
                <w:color w:val="000000" w:themeColor="text1"/>
                <w:sz w:val="24"/>
              </w:rPr>
            </w:pPr>
            <w:r w:rsidRPr="004F1B12">
              <w:rPr>
                <w:rFonts w:ascii="Microsoft JhengHei" w:eastAsia="Microsoft JhengHei" w:hint="eastAsia"/>
                <w:b/>
                <w:color w:val="000000" w:themeColor="text1"/>
                <w:sz w:val="24"/>
              </w:rPr>
              <w:t>最后学历</w:t>
            </w:r>
          </w:p>
          <w:p w:rsidR="006478E6" w:rsidRPr="004F1B12" w:rsidRDefault="0057674F">
            <w:pPr>
              <w:pStyle w:val="TableParagraph"/>
              <w:spacing w:line="360" w:lineRule="exact"/>
              <w:ind w:left="134"/>
              <w:rPr>
                <w:rFonts w:ascii="Microsoft JhengHei" w:eastAsia="Microsoft JhengHei"/>
                <w:b/>
                <w:color w:val="000000" w:themeColor="text1"/>
                <w:sz w:val="24"/>
              </w:rPr>
            </w:pPr>
            <w:r w:rsidRPr="004F1B12">
              <w:rPr>
                <w:rFonts w:ascii="Microsoft JhengHei" w:eastAsia="Microsoft JhengHei" w:hint="eastAsia"/>
                <w:b/>
                <w:color w:val="000000" w:themeColor="text1"/>
                <w:sz w:val="24"/>
              </w:rPr>
              <w:t>毕业专业</w:t>
            </w:r>
          </w:p>
        </w:tc>
        <w:tc>
          <w:tcPr>
            <w:tcW w:w="1226" w:type="dxa"/>
          </w:tcPr>
          <w:p w:rsidR="006478E6" w:rsidRPr="004F1B12" w:rsidRDefault="0057674F">
            <w:pPr>
              <w:pStyle w:val="TableParagraph"/>
              <w:spacing w:line="421" w:lineRule="exact"/>
              <w:ind w:left="135"/>
              <w:rPr>
                <w:rFonts w:ascii="Microsoft JhengHei" w:eastAsia="Microsoft JhengHei"/>
                <w:b/>
                <w:color w:val="000000" w:themeColor="text1"/>
                <w:sz w:val="24"/>
              </w:rPr>
            </w:pPr>
            <w:r w:rsidRPr="004F1B12">
              <w:rPr>
                <w:rFonts w:ascii="Microsoft JhengHei" w:eastAsia="Microsoft JhengHei" w:hint="eastAsia"/>
                <w:b/>
                <w:color w:val="000000" w:themeColor="text1"/>
                <w:sz w:val="24"/>
              </w:rPr>
              <w:t>最后学历</w:t>
            </w:r>
          </w:p>
          <w:p w:rsidR="006478E6" w:rsidRPr="004F1B12" w:rsidRDefault="0057674F">
            <w:pPr>
              <w:pStyle w:val="TableParagraph"/>
              <w:spacing w:line="360" w:lineRule="exact"/>
              <w:ind w:left="135"/>
              <w:rPr>
                <w:rFonts w:ascii="Microsoft JhengHei" w:eastAsia="Microsoft JhengHei"/>
                <w:b/>
                <w:color w:val="000000" w:themeColor="text1"/>
                <w:sz w:val="24"/>
              </w:rPr>
            </w:pPr>
            <w:r w:rsidRPr="004F1B12">
              <w:rPr>
                <w:rFonts w:ascii="Microsoft JhengHei" w:eastAsia="Microsoft JhengHei" w:hint="eastAsia"/>
                <w:b/>
                <w:color w:val="000000" w:themeColor="text1"/>
                <w:sz w:val="24"/>
              </w:rPr>
              <w:t>毕业学位</w:t>
            </w:r>
          </w:p>
        </w:tc>
        <w:tc>
          <w:tcPr>
            <w:tcW w:w="661" w:type="dxa"/>
          </w:tcPr>
          <w:p w:rsidR="006478E6" w:rsidRPr="004F1B12" w:rsidRDefault="0057674F">
            <w:pPr>
              <w:pStyle w:val="TableParagraph"/>
              <w:spacing w:line="421" w:lineRule="exact"/>
              <w:ind w:left="95"/>
              <w:rPr>
                <w:rFonts w:ascii="Microsoft JhengHei" w:eastAsia="Microsoft JhengHei"/>
                <w:b/>
                <w:color w:val="000000" w:themeColor="text1"/>
                <w:sz w:val="24"/>
              </w:rPr>
            </w:pPr>
            <w:r w:rsidRPr="004F1B12">
              <w:rPr>
                <w:rFonts w:ascii="Microsoft JhengHei" w:eastAsia="Microsoft JhengHei" w:hint="eastAsia"/>
                <w:b/>
                <w:color w:val="000000" w:themeColor="text1"/>
                <w:sz w:val="24"/>
              </w:rPr>
              <w:t>研究</w:t>
            </w:r>
          </w:p>
          <w:p w:rsidR="006478E6" w:rsidRPr="004F1B12" w:rsidRDefault="0057674F">
            <w:pPr>
              <w:pStyle w:val="TableParagraph"/>
              <w:spacing w:line="360" w:lineRule="exact"/>
              <w:ind w:left="95"/>
              <w:rPr>
                <w:rFonts w:ascii="Microsoft JhengHei" w:eastAsia="Microsoft JhengHei"/>
                <w:b/>
                <w:color w:val="000000" w:themeColor="text1"/>
                <w:sz w:val="24"/>
              </w:rPr>
            </w:pPr>
            <w:r w:rsidRPr="004F1B12">
              <w:rPr>
                <w:rFonts w:ascii="Microsoft JhengHei" w:eastAsia="Microsoft JhengHei" w:hint="eastAsia"/>
                <w:b/>
                <w:color w:val="000000" w:themeColor="text1"/>
                <w:sz w:val="24"/>
              </w:rPr>
              <w:t>领域</w:t>
            </w:r>
          </w:p>
        </w:tc>
        <w:tc>
          <w:tcPr>
            <w:tcW w:w="827" w:type="dxa"/>
          </w:tcPr>
          <w:p w:rsidR="006478E6" w:rsidRPr="004F1B12" w:rsidRDefault="0057674F">
            <w:pPr>
              <w:pStyle w:val="TableParagraph"/>
              <w:spacing w:line="421" w:lineRule="exact"/>
              <w:ind w:left="231"/>
              <w:rPr>
                <w:rFonts w:ascii="Microsoft JhengHei" w:eastAsia="Microsoft JhengHei"/>
                <w:b/>
                <w:color w:val="000000" w:themeColor="text1"/>
                <w:sz w:val="24"/>
              </w:rPr>
            </w:pPr>
            <w:r w:rsidRPr="004F1B12">
              <w:rPr>
                <w:rFonts w:ascii="Microsoft JhengHei" w:eastAsia="Microsoft JhengHei" w:hint="eastAsia"/>
                <w:b/>
                <w:color w:val="000000" w:themeColor="text1"/>
                <w:sz w:val="24"/>
              </w:rPr>
              <w:t>专职</w:t>
            </w:r>
          </w:p>
          <w:p w:rsidR="006478E6" w:rsidRPr="004F1B12" w:rsidRDefault="0057674F">
            <w:pPr>
              <w:pStyle w:val="TableParagraph"/>
              <w:spacing w:line="360" w:lineRule="exact"/>
              <w:ind w:left="198"/>
              <w:rPr>
                <w:rFonts w:ascii="Microsoft JhengHei" w:eastAsia="Microsoft JhengHei"/>
                <w:b/>
                <w:color w:val="000000" w:themeColor="text1"/>
                <w:sz w:val="24"/>
              </w:rPr>
            </w:pPr>
            <w:r w:rsidRPr="004F1B12">
              <w:rPr>
                <w:rFonts w:ascii="Times New Roman" w:eastAsia="Times New Roman"/>
                <w:b/>
                <w:color w:val="000000" w:themeColor="text1"/>
                <w:sz w:val="24"/>
              </w:rPr>
              <w:t>/</w:t>
            </w:r>
            <w:r w:rsidRPr="004F1B12">
              <w:rPr>
                <w:rFonts w:ascii="Microsoft JhengHei" w:eastAsia="Microsoft JhengHei" w:hint="eastAsia"/>
                <w:b/>
                <w:color w:val="000000" w:themeColor="text1"/>
                <w:sz w:val="24"/>
              </w:rPr>
              <w:t>兼职</w:t>
            </w:r>
          </w:p>
        </w:tc>
      </w:tr>
      <w:tr w:rsidR="004F1B12" w:rsidRPr="004F1B12">
        <w:trPr>
          <w:trHeight w:val="480"/>
        </w:trPr>
        <w:tc>
          <w:tcPr>
            <w:tcW w:w="828"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赵小明</w:t>
            </w:r>
          </w:p>
        </w:tc>
        <w:tc>
          <w:tcPr>
            <w:tcW w:w="474"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男</w:t>
            </w:r>
          </w:p>
        </w:tc>
        <w:tc>
          <w:tcPr>
            <w:tcW w:w="933"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1964.09</w:t>
            </w:r>
          </w:p>
        </w:tc>
        <w:tc>
          <w:tcPr>
            <w:tcW w:w="991"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计算机网络</w:t>
            </w:r>
          </w:p>
        </w:tc>
        <w:tc>
          <w:tcPr>
            <w:tcW w:w="1175"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教授</w:t>
            </w:r>
          </w:p>
        </w:tc>
        <w:tc>
          <w:tcPr>
            <w:tcW w:w="1223"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北京航空航天大学</w:t>
            </w:r>
          </w:p>
        </w:tc>
        <w:tc>
          <w:tcPr>
            <w:tcW w:w="1225"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软件工程</w:t>
            </w:r>
          </w:p>
        </w:tc>
        <w:tc>
          <w:tcPr>
            <w:tcW w:w="1226"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硕士</w:t>
            </w:r>
          </w:p>
        </w:tc>
        <w:tc>
          <w:tcPr>
            <w:tcW w:w="661"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模式识别</w:t>
            </w:r>
          </w:p>
        </w:tc>
        <w:tc>
          <w:tcPr>
            <w:tcW w:w="827"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专职</w:t>
            </w:r>
          </w:p>
        </w:tc>
      </w:tr>
      <w:tr w:rsidR="004F1B12" w:rsidRPr="004F1B12">
        <w:trPr>
          <w:trHeight w:val="479"/>
        </w:trPr>
        <w:tc>
          <w:tcPr>
            <w:tcW w:w="828"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张石清</w:t>
            </w:r>
          </w:p>
        </w:tc>
        <w:tc>
          <w:tcPr>
            <w:tcW w:w="474"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男</w:t>
            </w:r>
          </w:p>
        </w:tc>
        <w:tc>
          <w:tcPr>
            <w:tcW w:w="933"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1980.02</w:t>
            </w:r>
          </w:p>
        </w:tc>
        <w:tc>
          <w:tcPr>
            <w:tcW w:w="991"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数据科学与大数据技术导论/机器学习</w:t>
            </w:r>
          </w:p>
        </w:tc>
        <w:tc>
          <w:tcPr>
            <w:tcW w:w="1175"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教授</w:t>
            </w:r>
          </w:p>
        </w:tc>
        <w:tc>
          <w:tcPr>
            <w:tcW w:w="1223"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电子科技大学</w:t>
            </w:r>
          </w:p>
        </w:tc>
        <w:tc>
          <w:tcPr>
            <w:tcW w:w="1225"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通信与信息系统</w:t>
            </w:r>
          </w:p>
        </w:tc>
        <w:tc>
          <w:tcPr>
            <w:tcW w:w="1226"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博士</w:t>
            </w:r>
          </w:p>
        </w:tc>
        <w:tc>
          <w:tcPr>
            <w:tcW w:w="661"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深度学习</w:t>
            </w:r>
          </w:p>
        </w:tc>
        <w:tc>
          <w:tcPr>
            <w:tcW w:w="827"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专职</w:t>
            </w:r>
          </w:p>
        </w:tc>
      </w:tr>
      <w:tr w:rsidR="004F1B12" w:rsidRPr="004F1B12">
        <w:trPr>
          <w:trHeight w:val="479"/>
        </w:trPr>
        <w:tc>
          <w:tcPr>
            <w:tcW w:w="828"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陈国栋</w:t>
            </w:r>
          </w:p>
        </w:tc>
        <w:tc>
          <w:tcPr>
            <w:tcW w:w="474"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rPr>
              <w:t>男</w:t>
            </w:r>
          </w:p>
        </w:tc>
        <w:tc>
          <w:tcPr>
            <w:tcW w:w="933"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1980.01</w:t>
            </w:r>
          </w:p>
        </w:tc>
        <w:tc>
          <w:tcPr>
            <w:tcW w:w="991"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Python编程 /统计分析综合实训</w:t>
            </w:r>
          </w:p>
        </w:tc>
        <w:tc>
          <w:tcPr>
            <w:tcW w:w="1175"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副教授</w:t>
            </w:r>
          </w:p>
        </w:tc>
        <w:tc>
          <w:tcPr>
            <w:tcW w:w="1223"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南京航空航天大学</w:t>
            </w:r>
          </w:p>
        </w:tc>
        <w:tc>
          <w:tcPr>
            <w:tcW w:w="1225"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管理科学与工程</w:t>
            </w:r>
          </w:p>
        </w:tc>
        <w:tc>
          <w:tcPr>
            <w:tcW w:w="1226"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博士</w:t>
            </w:r>
          </w:p>
        </w:tc>
        <w:tc>
          <w:tcPr>
            <w:tcW w:w="661"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大数据分析</w:t>
            </w:r>
          </w:p>
        </w:tc>
        <w:tc>
          <w:tcPr>
            <w:tcW w:w="827"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专职</w:t>
            </w:r>
          </w:p>
        </w:tc>
      </w:tr>
      <w:tr w:rsidR="004F1B12" w:rsidRPr="004F1B12">
        <w:trPr>
          <w:trHeight w:val="479"/>
        </w:trPr>
        <w:tc>
          <w:tcPr>
            <w:tcW w:w="828"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苏岐芳</w:t>
            </w:r>
          </w:p>
        </w:tc>
        <w:tc>
          <w:tcPr>
            <w:tcW w:w="474"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女</w:t>
            </w:r>
          </w:p>
        </w:tc>
        <w:tc>
          <w:tcPr>
            <w:tcW w:w="933"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1964.08</w:t>
            </w:r>
          </w:p>
        </w:tc>
        <w:tc>
          <w:tcPr>
            <w:tcW w:w="991"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离散数学</w:t>
            </w:r>
          </w:p>
        </w:tc>
        <w:tc>
          <w:tcPr>
            <w:tcW w:w="1175"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教授</w:t>
            </w:r>
          </w:p>
        </w:tc>
        <w:tc>
          <w:tcPr>
            <w:tcW w:w="1223"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东北师范大学</w:t>
            </w:r>
          </w:p>
        </w:tc>
        <w:tc>
          <w:tcPr>
            <w:tcW w:w="1225"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应用数学</w:t>
            </w:r>
          </w:p>
        </w:tc>
        <w:tc>
          <w:tcPr>
            <w:tcW w:w="1226"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硕士</w:t>
            </w:r>
          </w:p>
        </w:tc>
        <w:tc>
          <w:tcPr>
            <w:tcW w:w="661"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计算数学</w:t>
            </w:r>
          </w:p>
        </w:tc>
        <w:tc>
          <w:tcPr>
            <w:tcW w:w="827"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专职</w:t>
            </w:r>
          </w:p>
        </w:tc>
      </w:tr>
      <w:tr w:rsidR="004F1B12" w:rsidRPr="004F1B12">
        <w:trPr>
          <w:trHeight w:val="479"/>
        </w:trPr>
        <w:tc>
          <w:tcPr>
            <w:tcW w:w="828"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贺勤斌</w:t>
            </w:r>
          </w:p>
        </w:tc>
        <w:tc>
          <w:tcPr>
            <w:tcW w:w="474"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男</w:t>
            </w:r>
          </w:p>
        </w:tc>
        <w:tc>
          <w:tcPr>
            <w:tcW w:w="933"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1972.03</w:t>
            </w:r>
          </w:p>
        </w:tc>
        <w:tc>
          <w:tcPr>
            <w:tcW w:w="991"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概率论与数理统计/统计学原理</w:t>
            </w:r>
          </w:p>
        </w:tc>
        <w:tc>
          <w:tcPr>
            <w:tcW w:w="1175"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教授</w:t>
            </w:r>
          </w:p>
        </w:tc>
        <w:tc>
          <w:tcPr>
            <w:tcW w:w="1223"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上海大学</w:t>
            </w:r>
          </w:p>
        </w:tc>
        <w:tc>
          <w:tcPr>
            <w:tcW w:w="1225"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信息学与系统生物学</w:t>
            </w:r>
          </w:p>
        </w:tc>
        <w:tc>
          <w:tcPr>
            <w:tcW w:w="1226"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博士</w:t>
            </w:r>
          </w:p>
        </w:tc>
        <w:tc>
          <w:tcPr>
            <w:tcW w:w="661"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生物信息学</w:t>
            </w:r>
          </w:p>
        </w:tc>
        <w:tc>
          <w:tcPr>
            <w:tcW w:w="827"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专职</w:t>
            </w:r>
          </w:p>
        </w:tc>
      </w:tr>
      <w:tr w:rsidR="004F1B12" w:rsidRPr="004F1B12">
        <w:trPr>
          <w:trHeight w:val="479"/>
        </w:trPr>
        <w:tc>
          <w:tcPr>
            <w:tcW w:w="828"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王超</w:t>
            </w:r>
          </w:p>
        </w:tc>
        <w:tc>
          <w:tcPr>
            <w:tcW w:w="474"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男</w:t>
            </w:r>
          </w:p>
        </w:tc>
        <w:tc>
          <w:tcPr>
            <w:tcW w:w="933"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1981.06</w:t>
            </w:r>
          </w:p>
        </w:tc>
        <w:tc>
          <w:tcPr>
            <w:tcW w:w="991"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大学物理及实验B1</w:t>
            </w:r>
          </w:p>
        </w:tc>
        <w:tc>
          <w:tcPr>
            <w:tcW w:w="1175"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副教授</w:t>
            </w:r>
          </w:p>
        </w:tc>
        <w:tc>
          <w:tcPr>
            <w:tcW w:w="1223"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浙江大学</w:t>
            </w:r>
          </w:p>
        </w:tc>
        <w:tc>
          <w:tcPr>
            <w:tcW w:w="1225"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凝聚态物理</w:t>
            </w:r>
          </w:p>
        </w:tc>
        <w:tc>
          <w:tcPr>
            <w:tcW w:w="1226"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博士</w:t>
            </w:r>
          </w:p>
        </w:tc>
        <w:tc>
          <w:tcPr>
            <w:tcW w:w="661"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计算物理</w:t>
            </w:r>
          </w:p>
        </w:tc>
        <w:tc>
          <w:tcPr>
            <w:tcW w:w="827"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专职</w:t>
            </w:r>
          </w:p>
        </w:tc>
      </w:tr>
      <w:tr w:rsidR="004F1B12" w:rsidRPr="004F1B12">
        <w:trPr>
          <w:trHeight w:val="479"/>
        </w:trPr>
        <w:tc>
          <w:tcPr>
            <w:tcW w:w="828" w:type="dxa"/>
            <w:vAlign w:val="center"/>
          </w:tcPr>
          <w:p w:rsidR="006478E6" w:rsidRPr="004F1B12" w:rsidRDefault="0057674F">
            <w:pPr>
              <w:spacing w:line="240" w:lineRule="exact"/>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黎建华</w:t>
            </w:r>
          </w:p>
        </w:tc>
        <w:tc>
          <w:tcPr>
            <w:tcW w:w="474" w:type="dxa"/>
            <w:vAlign w:val="center"/>
          </w:tcPr>
          <w:p w:rsidR="006478E6" w:rsidRPr="004F1B12" w:rsidRDefault="0057674F">
            <w:pPr>
              <w:spacing w:line="240" w:lineRule="exact"/>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男</w:t>
            </w:r>
          </w:p>
        </w:tc>
        <w:tc>
          <w:tcPr>
            <w:tcW w:w="933"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1980.06</w:t>
            </w:r>
          </w:p>
        </w:tc>
        <w:tc>
          <w:tcPr>
            <w:tcW w:w="991" w:type="dxa"/>
            <w:vAlign w:val="center"/>
          </w:tcPr>
          <w:p w:rsidR="006478E6" w:rsidRPr="004F1B12" w:rsidRDefault="0057674F">
            <w:pPr>
              <w:spacing w:line="240" w:lineRule="exact"/>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Linux系统及应用/区块链原理与应用</w:t>
            </w:r>
          </w:p>
        </w:tc>
        <w:tc>
          <w:tcPr>
            <w:tcW w:w="1175" w:type="dxa"/>
            <w:vAlign w:val="center"/>
          </w:tcPr>
          <w:p w:rsidR="006478E6" w:rsidRPr="004F1B12" w:rsidRDefault="0057674F">
            <w:pPr>
              <w:spacing w:line="240" w:lineRule="exact"/>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讲师</w:t>
            </w:r>
          </w:p>
        </w:tc>
        <w:tc>
          <w:tcPr>
            <w:tcW w:w="1223" w:type="dxa"/>
            <w:vAlign w:val="center"/>
          </w:tcPr>
          <w:p w:rsidR="006478E6" w:rsidRPr="004F1B12" w:rsidRDefault="0057674F">
            <w:pPr>
              <w:spacing w:line="240" w:lineRule="exact"/>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南京航空航天大学</w:t>
            </w:r>
          </w:p>
        </w:tc>
        <w:tc>
          <w:tcPr>
            <w:tcW w:w="1225"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通信与信息系统</w:t>
            </w:r>
          </w:p>
        </w:tc>
        <w:tc>
          <w:tcPr>
            <w:tcW w:w="1226"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博士</w:t>
            </w:r>
          </w:p>
        </w:tc>
        <w:tc>
          <w:tcPr>
            <w:tcW w:w="661"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计算机体系</w:t>
            </w:r>
          </w:p>
        </w:tc>
        <w:tc>
          <w:tcPr>
            <w:tcW w:w="827"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专职</w:t>
            </w:r>
          </w:p>
        </w:tc>
      </w:tr>
      <w:tr w:rsidR="004F1B12" w:rsidRPr="004F1B12">
        <w:trPr>
          <w:trHeight w:val="479"/>
        </w:trPr>
        <w:tc>
          <w:tcPr>
            <w:tcW w:w="828"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陈盈</w:t>
            </w:r>
          </w:p>
        </w:tc>
        <w:tc>
          <w:tcPr>
            <w:tcW w:w="474"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男</w:t>
            </w:r>
          </w:p>
        </w:tc>
        <w:tc>
          <w:tcPr>
            <w:tcW w:w="933"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1981.11</w:t>
            </w:r>
          </w:p>
        </w:tc>
        <w:tc>
          <w:tcPr>
            <w:tcW w:w="991"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计算机网络/文本数据分析</w:t>
            </w:r>
          </w:p>
        </w:tc>
        <w:tc>
          <w:tcPr>
            <w:tcW w:w="1175"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副教授</w:t>
            </w:r>
          </w:p>
        </w:tc>
        <w:tc>
          <w:tcPr>
            <w:tcW w:w="1223" w:type="dxa"/>
            <w:vAlign w:val="center"/>
          </w:tcPr>
          <w:p w:rsidR="006478E6" w:rsidRPr="004F1B12" w:rsidRDefault="0057674F">
            <w:pPr>
              <w:spacing w:line="240" w:lineRule="exact"/>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西南交通大学</w:t>
            </w:r>
          </w:p>
        </w:tc>
        <w:tc>
          <w:tcPr>
            <w:tcW w:w="1225"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计算机应用技术</w:t>
            </w:r>
          </w:p>
        </w:tc>
        <w:tc>
          <w:tcPr>
            <w:tcW w:w="1226"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硕士</w:t>
            </w:r>
          </w:p>
        </w:tc>
        <w:tc>
          <w:tcPr>
            <w:tcW w:w="661"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计算机网络</w:t>
            </w:r>
          </w:p>
        </w:tc>
        <w:tc>
          <w:tcPr>
            <w:tcW w:w="827"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专职</w:t>
            </w:r>
          </w:p>
        </w:tc>
      </w:tr>
      <w:tr w:rsidR="004F1B12" w:rsidRPr="004F1B12">
        <w:trPr>
          <w:trHeight w:val="479"/>
        </w:trPr>
        <w:tc>
          <w:tcPr>
            <w:tcW w:w="828"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lastRenderedPageBreak/>
              <w:t>胡永良</w:t>
            </w:r>
          </w:p>
        </w:tc>
        <w:tc>
          <w:tcPr>
            <w:tcW w:w="474"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男</w:t>
            </w:r>
          </w:p>
        </w:tc>
        <w:tc>
          <w:tcPr>
            <w:tcW w:w="933"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1973.10</w:t>
            </w:r>
          </w:p>
        </w:tc>
        <w:tc>
          <w:tcPr>
            <w:tcW w:w="991"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操作系统</w:t>
            </w:r>
          </w:p>
        </w:tc>
        <w:tc>
          <w:tcPr>
            <w:tcW w:w="1175"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副教授</w:t>
            </w:r>
          </w:p>
        </w:tc>
        <w:tc>
          <w:tcPr>
            <w:tcW w:w="1223"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杭州电子科技大学</w:t>
            </w:r>
          </w:p>
        </w:tc>
        <w:tc>
          <w:tcPr>
            <w:tcW w:w="1225"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计算机应用</w:t>
            </w:r>
          </w:p>
        </w:tc>
        <w:tc>
          <w:tcPr>
            <w:tcW w:w="1226"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硕士</w:t>
            </w:r>
          </w:p>
        </w:tc>
        <w:tc>
          <w:tcPr>
            <w:tcW w:w="661"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计算机系统</w:t>
            </w:r>
          </w:p>
        </w:tc>
        <w:tc>
          <w:tcPr>
            <w:tcW w:w="827"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专职</w:t>
            </w:r>
          </w:p>
        </w:tc>
      </w:tr>
      <w:tr w:rsidR="004F1B12" w:rsidRPr="004F1B12">
        <w:trPr>
          <w:trHeight w:val="479"/>
        </w:trPr>
        <w:tc>
          <w:tcPr>
            <w:tcW w:w="828"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邓军</w:t>
            </w:r>
          </w:p>
        </w:tc>
        <w:tc>
          <w:tcPr>
            <w:tcW w:w="474"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男</w:t>
            </w:r>
          </w:p>
        </w:tc>
        <w:tc>
          <w:tcPr>
            <w:tcW w:w="933"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1968.08</w:t>
            </w:r>
          </w:p>
        </w:tc>
        <w:tc>
          <w:tcPr>
            <w:tcW w:w="991"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面向对象程序设计/软件工程</w:t>
            </w:r>
          </w:p>
        </w:tc>
        <w:tc>
          <w:tcPr>
            <w:tcW w:w="1175"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副教授</w:t>
            </w:r>
          </w:p>
        </w:tc>
        <w:tc>
          <w:tcPr>
            <w:tcW w:w="1223"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浙江大学</w:t>
            </w:r>
          </w:p>
        </w:tc>
        <w:tc>
          <w:tcPr>
            <w:tcW w:w="1225"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机械制造及自动化</w:t>
            </w:r>
          </w:p>
        </w:tc>
        <w:tc>
          <w:tcPr>
            <w:tcW w:w="1226"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博士</w:t>
            </w:r>
          </w:p>
        </w:tc>
        <w:tc>
          <w:tcPr>
            <w:tcW w:w="661"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工业大数据</w:t>
            </w:r>
          </w:p>
        </w:tc>
        <w:tc>
          <w:tcPr>
            <w:tcW w:w="827"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专职</w:t>
            </w:r>
          </w:p>
        </w:tc>
      </w:tr>
      <w:tr w:rsidR="004F1B12" w:rsidRPr="004F1B12">
        <w:trPr>
          <w:trHeight w:val="479"/>
        </w:trPr>
        <w:tc>
          <w:tcPr>
            <w:tcW w:w="828"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钱爱玲</w:t>
            </w:r>
          </w:p>
        </w:tc>
        <w:tc>
          <w:tcPr>
            <w:tcW w:w="474"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rPr>
              <w:t>女</w:t>
            </w:r>
          </w:p>
        </w:tc>
        <w:tc>
          <w:tcPr>
            <w:tcW w:w="933"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1967.10</w:t>
            </w:r>
          </w:p>
        </w:tc>
        <w:tc>
          <w:tcPr>
            <w:tcW w:w="991"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Java高级编程/大数据分析</w:t>
            </w:r>
          </w:p>
        </w:tc>
        <w:tc>
          <w:tcPr>
            <w:tcW w:w="1175"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副教授</w:t>
            </w:r>
          </w:p>
        </w:tc>
        <w:tc>
          <w:tcPr>
            <w:tcW w:w="1223"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华中科技大学</w:t>
            </w:r>
          </w:p>
        </w:tc>
        <w:tc>
          <w:tcPr>
            <w:tcW w:w="1225"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计算机软件与理论</w:t>
            </w:r>
          </w:p>
        </w:tc>
        <w:tc>
          <w:tcPr>
            <w:tcW w:w="1226"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博士</w:t>
            </w:r>
          </w:p>
        </w:tc>
        <w:tc>
          <w:tcPr>
            <w:tcW w:w="661"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软件工程</w:t>
            </w:r>
          </w:p>
        </w:tc>
        <w:tc>
          <w:tcPr>
            <w:tcW w:w="827"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专职</w:t>
            </w:r>
          </w:p>
        </w:tc>
      </w:tr>
      <w:tr w:rsidR="004F1B12" w:rsidRPr="004F1B12">
        <w:trPr>
          <w:trHeight w:val="479"/>
        </w:trPr>
        <w:tc>
          <w:tcPr>
            <w:tcW w:w="828"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郭文平</w:t>
            </w:r>
          </w:p>
        </w:tc>
        <w:tc>
          <w:tcPr>
            <w:tcW w:w="474"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rPr>
              <w:t>男</w:t>
            </w:r>
          </w:p>
        </w:tc>
        <w:tc>
          <w:tcPr>
            <w:tcW w:w="933"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1978.02</w:t>
            </w:r>
          </w:p>
        </w:tc>
        <w:tc>
          <w:tcPr>
            <w:tcW w:w="991"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知识图谱/ B1医疗大数据分析</w:t>
            </w:r>
          </w:p>
        </w:tc>
        <w:tc>
          <w:tcPr>
            <w:tcW w:w="1175"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副教授</w:t>
            </w:r>
          </w:p>
        </w:tc>
        <w:tc>
          <w:tcPr>
            <w:tcW w:w="1223"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西南交通大学</w:t>
            </w:r>
          </w:p>
        </w:tc>
        <w:tc>
          <w:tcPr>
            <w:tcW w:w="1225"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计算机应用技术</w:t>
            </w:r>
          </w:p>
        </w:tc>
        <w:tc>
          <w:tcPr>
            <w:tcW w:w="1226"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硕士</w:t>
            </w:r>
          </w:p>
        </w:tc>
        <w:tc>
          <w:tcPr>
            <w:tcW w:w="661"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网络安全</w:t>
            </w:r>
          </w:p>
        </w:tc>
        <w:tc>
          <w:tcPr>
            <w:tcW w:w="827"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专职</w:t>
            </w:r>
          </w:p>
        </w:tc>
      </w:tr>
      <w:tr w:rsidR="004F1B12" w:rsidRPr="004F1B12">
        <w:trPr>
          <w:trHeight w:val="479"/>
        </w:trPr>
        <w:tc>
          <w:tcPr>
            <w:tcW w:w="828"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范丽红</w:t>
            </w:r>
          </w:p>
        </w:tc>
        <w:tc>
          <w:tcPr>
            <w:tcW w:w="474"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rPr>
              <w:t>女</w:t>
            </w:r>
          </w:p>
        </w:tc>
        <w:tc>
          <w:tcPr>
            <w:tcW w:w="933"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1979.11</w:t>
            </w:r>
          </w:p>
        </w:tc>
        <w:tc>
          <w:tcPr>
            <w:tcW w:w="991"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线性代数/高等数学A2</w:t>
            </w:r>
          </w:p>
        </w:tc>
        <w:tc>
          <w:tcPr>
            <w:tcW w:w="1175"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副教授</w:t>
            </w:r>
          </w:p>
        </w:tc>
        <w:tc>
          <w:tcPr>
            <w:tcW w:w="1223"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南京师范大学</w:t>
            </w:r>
          </w:p>
        </w:tc>
        <w:tc>
          <w:tcPr>
            <w:tcW w:w="1225"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基础数学</w:t>
            </w:r>
          </w:p>
        </w:tc>
        <w:tc>
          <w:tcPr>
            <w:tcW w:w="1226"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博士</w:t>
            </w:r>
          </w:p>
        </w:tc>
        <w:tc>
          <w:tcPr>
            <w:tcW w:w="661"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理论数学</w:t>
            </w:r>
          </w:p>
        </w:tc>
        <w:tc>
          <w:tcPr>
            <w:tcW w:w="827"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专职</w:t>
            </w:r>
          </w:p>
        </w:tc>
      </w:tr>
      <w:tr w:rsidR="004F1B12" w:rsidRPr="004F1B12">
        <w:trPr>
          <w:trHeight w:val="479"/>
        </w:trPr>
        <w:tc>
          <w:tcPr>
            <w:tcW w:w="828"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闯跃龙</w:t>
            </w:r>
          </w:p>
        </w:tc>
        <w:tc>
          <w:tcPr>
            <w:tcW w:w="474"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rPr>
              <w:t>男</w:t>
            </w:r>
          </w:p>
        </w:tc>
        <w:tc>
          <w:tcPr>
            <w:tcW w:w="933"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1977.07</w:t>
            </w:r>
          </w:p>
        </w:tc>
        <w:tc>
          <w:tcPr>
            <w:tcW w:w="991"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Python编程/大数据分析</w:t>
            </w:r>
          </w:p>
        </w:tc>
        <w:tc>
          <w:tcPr>
            <w:tcW w:w="1175"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讲师</w:t>
            </w:r>
          </w:p>
        </w:tc>
        <w:tc>
          <w:tcPr>
            <w:tcW w:w="1223"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浙江大学</w:t>
            </w:r>
          </w:p>
        </w:tc>
        <w:tc>
          <w:tcPr>
            <w:tcW w:w="1225"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计算机科学与技术</w:t>
            </w:r>
          </w:p>
        </w:tc>
        <w:tc>
          <w:tcPr>
            <w:tcW w:w="1226"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博士</w:t>
            </w:r>
          </w:p>
        </w:tc>
        <w:tc>
          <w:tcPr>
            <w:tcW w:w="661"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计算机科学</w:t>
            </w:r>
          </w:p>
        </w:tc>
        <w:tc>
          <w:tcPr>
            <w:tcW w:w="827"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专职</w:t>
            </w:r>
          </w:p>
        </w:tc>
      </w:tr>
      <w:tr w:rsidR="004F1B12" w:rsidRPr="004F1B12">
        <w:trPr>
          <w:trHeight w:val="479"/>
        </w:trPr>
        <w:tc>
          <w:tcPr>
            <w:tcW w:w="828"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丁小宝</w:t>
            </w:r>
          </w:p>
        </w:tc>
        <w:tc>
          <w:tcPr>
            <w:tcW w:w="474"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rPr>
              <w:t>男</w:t>
            </w:r>
          </w:p>
        </w:tc>
        <w:tc>
          <w:tcPr>
            <w:tcW w:w="933"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1985.06</w:t>
            </w:r>
          </w:p>
        </w:tc>
        <w:tc>
          <w:tcPr>
            <w:tcW w:w="991"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A2金融风控分析/大数据推荐系统</w:t>
            </w:r>
          </w:p>
        </w:tc>
        <w:tc>
          <w:tcPr>
            <w:tcW w:w="1175"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讲师</w:t>
            </w:r>
          </w:p>
        </w:tc>
        <w:tc>
          <w:tcPr>
            <w:tcW w:w="1223"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贵州</w:t>
            </w:r>
          </w:p>
        </w:tc>
        <w:tc>
          <w:tcPr>
            <w:tcW w:w="1225"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管理科学与工程</w:t>
            </w:r>
          </w:p>
        </w:tc>
        <w:tc>
          <w:tcPr>
            <w:tcW w:w="1226"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硕士</w:t>
            </w:r>
          </w:p>
        </w:tc>
        <w:tc>
          <w:tcPr>
            <w:tcW w:w="661"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大数据系统</w:t>
            </w:r>
          </w:p>
        </w:tc>
        <w:tc>
          <w:tcPr>
            <w:tcW w:w="827"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专职</w:t>
            </w:r>
          </w:p>
        </w:tc>
      </w:tr>
      <w:tr w:rsidR="004F1B12" w:rsidRPr="004F1B12">
        <w:trPr>
          <w:trHeight w:val="479"/>
        </w:trPr>
        <w:tc>
          <w:tcPr>
            <w:tcW w:w="828"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于 翔</w:t>
            </w:r>
          </w:p>
        </w:tc>
        <w:tc>
          <w:tcPr>
            <w:tcW w:w="474"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男</w:t>
            </w:r>
          </w:p>
        </w:tc>
        <w:tc>
          <w:tcPr>
            <w:tcW w:w="933"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color w:val="000000" w:themeColor="text1"/>
                <w:sz w:val="24"/>
                <w:szCs w:val="24"/>
              </w:rPr>
              <w:t>1978.11</w:t>
            </w:r>
          </w:p>
        </w:tc>
        <w:tc>
          <w:tcPr>
            <w:tcW w:w="991"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数据结构/数据仓库与数据挖掘</w:t>
            </w:r>
          </w:p>
        </w:tc>
        <w:tc>
          <w:tcPr>
            <w:tcW w:w="1175"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讲师</w:t>
            </w:r>
          </w:p>
        </w:tc>
        <w:tc>
          <w:tcPr>
            <w:tcW w:w="1223"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哈尔滨工程大学</w:t>
            </w:r>
          </w:p>
        </w:tc>
        <w:tc>
          <w:tcPr>
            <w:tcW w:w="1225"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管计算机科学与技术</w:t>
            </w:r>
          </w:p>
        </w:tc>
        <w:tc>
          <w:tcPr>
            <w:tcW w:w="1226"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博士</w:t>
            </w:r>
          </w:p>
        </w:tc>
        <w:tc>
          <w:tcPr>
            <w:tcW w:w="661"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数据挖掘</w:t>
            </w:r>
          </w:p>
        </w:tc>
        <w:tc>
          <w:tcPr>
            <w:tcW w:w="827"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专职</w:t>
            </w:r>
          </w:p>
        </w:tc>
      </w:tr>
      <w:tr w:rsidR="004F1B12" w:rsidRPr="004F1B12">
        <w:trPr>
          <w:trHeight w:val="479"/>
        </w:trPr>
        <w:tc>
          <w:tcPr>
            <w:tcW w:w="828"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夏志乐</w:t>
            </w:r>
          </w:p>
        </w:tc>
        <w:tc>
          <w:tcPr>
            <w:tcW w:w="474"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rPr>
              <w:t>男</w:t>
            </w:r>
          </w:p>
        </w:tc>
        <w:tc>
          <w:tcPr>
            <w:tcW w:w="933"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1979.11</w:t>
            </w:r>
          </w:p>
        </w:tc>
        <w:tc>
          <w:tcPr>
            <w:tcW w:w="991"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线性代数</w:t>
            </w:r>
          </w:p>
        </w:tc>
        <w:tc>
          <w:tcPr>
            <w:tcW w:w="1175"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讲师</w:t>
            </w:r>
          </w:p>
        </w:tc>
        <w:tc>
          <w:tcPr>
            <w:tcW w:w="1223"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西安电子科技大学</w:t>
            </w:r>
          </w:p>
        </w:tc>
        <w:tc>
          <w:tcPr>
            <w:tcW w:w="1225"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应用数学</w:t>
            </w:r>
          </w:p>
        </w:tc>
        <w:tc>
          <w:tcPr>
            <w:tcW w:w="1226"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博士</w:t>
            </w:r>
          </w:p>
        </w:tc>
        <w:tc>
          <w:tcPr>
            <w:tcW w:w="661"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线性代数</w:t>
            </w:r>
          </w:p>
        </w:tc>
        <w:tc>
          <w:tcPr>
            <w:tcW w:w="827"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专职</w:t>
            </w:r>
          </w:p>
        </w:tc>
      </w:tr>
      <w:tr w:rsidR="004F1B12" w:rsidRPr="004F1B12">
        <w:trPr>
          <w:trHeight w:val="479"/>
        </w:trPr>
        <w:tc>
          <w:tcPr>
            <w:tcW w:w="828"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徐盈盈</w:t>
            </w:r>
          </w:p>
        </w:tc>
        <w:tc>
          <w:tcPr>
            <w:tcW w:w="474"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rPr>
              <w:t>女</w:t>
            </w:r>
          </w:p>
        </w:tc>
        <w:tc>
          <w:tcPr>
            <w:tcW w:w="933"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1991.07</w:t>
            </w:r>
          </w:p>
        </w:tc>
        <w:tc>
          <w:tcPr>
            <w:tcW w:w="991"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计算机组成原理/图像处理与挖掘</w:t>
            </w:r>
          </w:p>
        </w:tc>
        <w:tc>
          <w:tcPr>
            <w:tcW w:w="1175"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讲师</w:t>
            </w:r>
          </w:p>
        </w:tc>
        <w:tc>
          <w:tcPr>
            <w:tcW w:w="1223"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华东师范大学</w:t>
            </w:r>
          </w:p>
        </w:tc>
        <w:tc>
          <w:tcPr>
            <w:tcW w:w="1225"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计算机科学</w:t>
            </w:r>
          </w:p>
        </w:tc>
        <w:tc>
          <w:tcPr>
            <w:tcW w:w="1226"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博士</w:t>
            </w:r>
          </w:p>
        </w:tc>
        <w:tc>
          <w:tcPr>
            <w:tcW w:w="661"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图形学</w:t>
            </w:r>
          </w:p>
        </w:tc>
        <w:tc>
          <w:tcPr>
            <w:tcW w:w="827"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专职</w:t>
            </w:r>
          </w:p>
        </w:tc>
      </w:tr>
      <w:tr w:rsidR="004F1B12" w:rsidRPr="004F1B12">
        <w:trPr>
          <w:trHeight w:val="479"/>
        </w:trPr>
        <w:tc>
          <w:tcPr>
            <w:tcW w:w="828"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孙丽杰</w:t>
            </w:r>
          </w:p>
        </w:tc>
        <w:tc>
          <w:tcPr>
            <w:tcW w:w="474"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女</w:t>
            </w:r>
          </w:p>
        </w:tc>
        <w:tc>
          <w:tcPr>
            <w:tcW w:w="933"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1988.06</w:t>
            </w:r>
          </w:p>
        </w:tc>
        <w:tc>
          <w:tcPr>
            <w:tcW w:w="991"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C语言程序设计/云计算技术</w:t>
            </w:r>
          </w:p>
        </w:tc>
        <w:tc>
          <w:tcPr>
            <w:tcW w:w="1175"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讲师</w:t>
            </w:r>
          </w:p>
        </w:tc>
        <w:tc>
          <w:tcPr>
            <w:tcW w:w="1223"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大连理工大学</w:t>
            </w:r>
          </w:p>
        </w:tc>
        <w:tc>
          <w:tcPr>
            <w:tcW w:w="1225"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控制理论与控制工程</w:t>
            </w:r>
          </w:p>
        </w:tc>
        <w:tc>
          <w:tcPr>
            <w:tcW w:w="1226"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博士</w:t>
            </w:r>
          </w:p>
        </w:tc>
        <w:tc>
          <w:tcPr>
            <w:tcW w:w="661"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人工智能</w:t>
            </w:r>
          </w:p>
        </w:tc>
        <w:tc>
          <w:tcPr>
            <w:tcW w:w="827"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专职</w:t>
            </w:r>
          </w:p>
        </w:tc>
      </w:tr>
      <w:tr w:rsidR="004F1B12" w:rsidRPr="004F1B12">
        <w:trPr>
          <w:trHeight w:val="479"/>
        </w:trPr>
        <w:tc>
          <w:tcPr>
            <w:tcW w:w="828"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李韶伟</w:t>
            </w:r>
          </w:p>
        </w:tc>
        <w:tc>
          <w:tcPr>
            <w:tcW w:w="474"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男</w:t>
            </w:r>
          </w:p>
        </w:tc>
        <w:tc>
          <w:tcPr>
            <w:tcW w:w="933"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1979.12</w:t>
            </w:r>
          </w:p>
        </w:tc>
        <w:tc>
          <w:tcPr>
            <w:tcW w:w="991"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数据建模技术</w:t>
            </w:r>
          </w:p>
        </w:tc>
        <w:tc>
          <w:tcPr>
            <w:tcW w:w="1175"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讲师</w:t>
            </w:r>
          </w:p>
        </w:tc>
        <w:tc>
          <w:tcPr>
            <w:tcW w:w="1223"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上海理工大学</w:t>
            </w:r>
          </w:p>
        </w:tc>
        <w:tc>
          <w:tcPr>
            <w:tcW w:w="1225"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系统分析与集成</w:t>
            </w:r>
          </w:p>
        </w:tc>
        <w:tc>
          <w:tcPr>
            <w:tcW w:w="1226"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博士</w:t>
            </w:r>
          </w:p>
        </w:tc>
        <w:tc>
          <w:tcPr>
            <w:tcW w:w="661"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数学</w:t>
            </w:r>
          </w:p>
        </w:tc>
        <w:tc>
          <w:tcPr>
            <w:tcW w:w="827"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专职</w:t>
            </w:r>
          </w:p>
        </w:tc>
      </w:tr>
      <w:tr w:rsidR="004F1B12" w:rsidRPr="004F1B12">
        <w:trPr>
          <w:trHeight w:val="479"/>
        </w:trPr>
        <w:tc>
          <w:tcPr>
            <w:tcW w:w="828"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赵丽君</w:t>
            </w:r>
          </w:p>
        </w:tc>
        <w:tc>
          <w:tcPr>
            <w:tcW w:w="474"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rPr>
              <w:t>女</w:t>
            </w:r>
          </w:p>
        </w:tc>
        <w:tc>
          <w:tcPr>
            <w:tcW w:w="933"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1982.05</w:t>
            </w:r>
          </w:p>
        </w:tc>
        <w:tc>
          <w:tcPr>
            <w:tcW w:w="991"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高等数学A1/离散数学</w:t>
            </w:r>
          </w:p>
        </w:tc>
        <w:tc>
          <w:tcPr>
            <w:tcW w:w="1175"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讲师</w:t>
            </w:r>
          </w:p>
        </w:tc>
        <w:tc>
          <w:tcPr>
            <w:tcW w:w="1223"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湖南大学</w:t>
            </w:r>
          </w:p>
        </w:tc>
        <w:tc>
          <w:tcPr>
            <w:tcW w:w="1225"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应用数学</w:t>
            </w:r>
          </w:p>
        </w:tc>
        <w:tc>
          <w:tcPr>
            <w:tcW w:w="1226"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博士</w:t>
            </w:r>
          </w:p>
        </w:tc>
        <w:tc>
          <w:tcPr>
            <w:tcW w:w="661"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离散数学</w:t>
            </w:r>
          </w:p>
        </w:tc>
        <w:tc>
          <w:tcPr>
            <w:tcW w:w="827"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专职</w:t>
            </w:r>
          </w:p>
        </w:tc>
      </w:tr>
      <w:tr w:rsidR="004F1B12" w:rsidRPr="004F1B12">
        <w:trPr>
          <w:trHeight w:val="479"/>
        </w:trPr>
        <w:tc>
          <w:tcPr>
            <w:tcW w:w="828"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李灵杰</w:t>
            </w:r>
          </w:p>
        </w:tc>
        <w:tc>
          <w:tcPr>
            <w:tcW w:w="474"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rPr>
              <w:t>男</w:t>
            </w:r>
          </w:p>
        </w:tc>
        <w:tc>
          <w:tcPr>
            <w:tcW w:w="933"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1986.11</w:t>
            </w:r>
          </w:p>
        </w:tc>
        <w:tc>
          <w:tcPr>
            <w:tcW w:w="991"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大学物理及实验B2</w:t>
            </w:r>
          </w:p>
        </w:tc>
        <w:tc>
          <w:tcPr>
            <w:tcW w:w="1175"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讲师</w:t>
            </w:r>
          </w:p>
        </w:tc>
        <w:tc>
          <w:tcPr>
            <w:tcW w:w="1223"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浙江大学</w:t>
            </w:r>
          </w:p>
        </w:tc>
        <w:tc>
          <w:tcPr>
            <w:tcW w:w="1225"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等离子体物理</w:t>
            </w:r>
          </w:p>
        </w:tc>
        <w:tc>
          <w:tcPr>
            <w:tcW w:w="1226"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博士</w:t>
            </w:r>
          </w:p>
        </w:tc>
        <w:tc>
          <w:tcPr>
            <w:tcW w:w="661"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计算物理</w:t>
            </w:r>
          </w:p>
        </w:tc>
        <w:tc>
          <w:tcPr>
            <w:tcW w:w="827"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专职</w:t>
            </w:r>
          </w:p>
        </w:tc>
      </w:tr>
      <w:tr w:rsidR="004F1B12" w:rsidRPr="004F1B12">
        <w:trPr>
          <w:trHeight w:val="479"/>
        </w:trPr>
        <w:tc>
          <w:tcPr>
            <w:tcW w:w="828"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张海波</w:t>
            </w:r>
          </w:p>
        </w:tc>
        <w:tc>
          <w:tcPr>
            <w:tcW w:w="474"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rPr>
              <w:t>男</w:t>
            </w:r>
          </w:p>
        </w:tc>
        <w:tc>
          <w:tcPr>
            <w:tcW w:w="933"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1981.01</w:t>
            </w:r>
          </w:p>
        </w:tc>
        <w:tc>
          <w:tcPr>
            <w:tcW w:w="991"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Python编程课程设</w:t>
            </w:r>
            <w:r w:rsidRPr="004F1B12">
              <w:rPr>
                <w:rFonts w:asciiTheme="minorEastAsia" w:hAnsiTheme="minorEastAsia" w:cstheme="minorEastAsia" w:hint="eastAsia"/>
                <w:color w:val="000000" w:themeColor="text1"/>
                <w:sz w:val="24"/>
                <w:szCs w:val="24"/>
                <w:lang w:eastAsia="zh-CN"/>
              </w:rPr>
              <w:lastRenderedPageBreak/>
              <w:t>计/A1工业大数据分析</w:t>
            </w:r>
          </w:p>
        </w:tc>
        <w:tc>
          <w:tcPr>
            <w:tcW w:w="1175"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lastRenderedPageBreak/>
              <w:t>实验师</w:t>
            </w:r>
          </w:p>
        </w:tc>
        <w:tc>
          <w:tcPr>
            <w:tcW w:w="1223"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中国石油大学（北京）</w:t>
            </w:r>
          </w:p>
        </w:tc>
        <w:tc>
          <w:tcPr>
            <w:tcW w:w="1225"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计算机应用技术</w:t>
            </w:r>
          </w:p>
        </w:tc>
        <w:tc>
          <w:tcPr>
            <w:tcW w:w="1226"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硕士</w:t>
            </w:r>
          </w:p>
        </w:tc>
        <w:tc>
          <w:tcPr>
            <w:tcW w:w="661"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大数据分</w:t>
            </w:r>
            <w:r w:rsidRPr="004F1B12">
              <w:rPr>
                <w:rFonts w:asciiTheme="minorEastAsia" w:hAnsiTheme="minorEastAsia" w:cstheme="minorEastAsia" w:hint="eastAsia"/>
                <w:color w:val="000000" w:themeColor="text1"/>
                <w:sz w:val="24"/>
                <w:szCs w:val="24"/>
                <w:lang w:eastAsia="zh-CN"/>
              </w:rPr>
              <w:lastRenderedPageBreak/>
              <w:t>析</w:t>
            </w:r>
          </w:p>
        </w:tc>
        <w:tc>
          <w:tcPr>
            <w:tcW w:w="827"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lastRenderedPageBreak/>
              <w:t>专职</w:t>
            </w:r>
          </w:p>
        </w:tc>
      </w:tr>
      <w:tr w:rsidR="004F1B12" w:rsidRPr="004F1B12">
        <w:trPr>
          <w:trHeight w:val="479"/>
        </w:trPr>
        <w:tc>
          <w:tcPr>
            <w:tcW w:w="828"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lastRenderedPageBreak/>
              <w:t>金杰</w:t>
            </w:r>
          </w:p>
        </w:tc>
        <w:tc>
          <w:tcPr>
            <w:tcW w:w="474"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rPr>
              <w:t>男</w:t>
            </w:r>
          </w:p>
        </w:tc>
        <w:tc>
          <w:tcPr>
            <w:tcW w:w="933"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1987.10</w:t>
            </w:r>
          </w:p>
        </w:tc>
        <w:tc>
          <w:tcPr>
            <w:tcW w:w="991"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大数据处理技术/B2医院大数据管理系统</w:t>
            </w:r>
          </w:p>
        </w:tc>
        <w:tc>
          <w:tcPr>
            <w:tcW w:w="1175"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rPr>
              <w:t>讲师</w:t>
            </w:r>
          </w:p>
        </w:tc>
        <w:tc>
          <w:tcPr>
            <w:tcW w:w="1223"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东华大学</w:t>
            </w:r>
          </w:p>
        </w:tc>
        <w:tc>
          <w:tcPr>
            <w:tcW w:w="1225"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计算机应用技术</w:t>
            </w:r>
          </w:p>
        </w:tc>
        <w:tc>
          <w:tcPr>
            <w:tcW w:w="1226"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硕士</w:t>
            </w:r>
          </w:p>
        </w:tc>
        <w:tc>
          <w:tcPr>
            <w:tcW w:w="661"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大数据系统</w:t>
            </w:r>
          </w:p>
        </w:tc>
        <w:tc>
          <w:tcPr>
            <w:tcW w:w="827"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专职</w:t>
            </w:r>
          </w:p>
        </w:tc>
      </w:tr>
      <w:tr w:rsidR="004F1B12" w:rsidRPr="004F1B12">
        <w:trPr>
          <w:trHeight w:val="479"/>
        </w:trPr>
        <w:tc>
          <w:tcPr>
            <w:tcW w:w="828"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唐跃武</w:t>
            </w:r>
          </w:p>
        </w:tc>
        <w:tc>
          <w:tcPr>
            <w:tcW w:w="474"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rPr>
              <w:t>男</w:t>
            </w:r>
          </w:p>
        </w:tc>
        <w:tc>
          <w:tcPr>
            <w:tcW w:w="933"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1982.10</w:t>
            </w:r>
          </w:p>
        </w:tc>
        <w:tc>
          <w:tcPr>
            <w:tcW w:w="991"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大数据思维与行为/数据科学与大数据技术导论</w:t>
            </w:r>
          </w:p>
        </w:tc>
        <w:tc>
          <w:tcPr>
            <w:tcW w:w="1175"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讲师</w:t>
            </w:r>
          </w:p>
        </w:tc>
        <w:tc>
          <w:tcPr>
            <w:tcW w:w="1223"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华东理工大学</w:t>
            </w:r>
          </w:p>
        </w:tc>
        <w:tc>
          <w:tcPr>
            <w:tcW w:w="1225"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管理科学与工程</w:t>
            </w:r>
          </w:p>
        </w:tc>
        <w:tc>
          <w:tcPr>
            <w:tcW w:w="1226"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硕士</w:t>
            </w:r>
          </w:p>
        </w:tc>
        <w:tc>
          <w:tcPr>
            <w:tcW w:w="661"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大数据行为学</w:t>
            </w:r>
          </w:p>
        </w:tc>
        <w:tc>
          <w:tcPr>
            <w:tcW w:w="827"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专职</w:t>
            </w:r>
          </w:p>
        </w:tc>
      </w:tr>
      <w:tr w:rsidR="004F1B12" w:rsidRPr="004F1B12">
        <w:trPr>
          <w:trHeight w:val="479"/>
        </w:trPr>
        <w:tc>
          <w:tcPr>
            <w:tcW w:w="828"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李永锋</w:t>
            </w:r>
          </w:p>
        </w:tc>
        <w:tc>
          <w:tcPr>
            <w:tcW w:w="474"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rPr>
              <w:t>男</w:t>
            </w:r>
          </w:p>
        </w:tc>
        <w:tc>
          <w:tcPr>
            <w:tcW w:w="933"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1978.11</w:t>
            </w:r>
          </w:p>
        </w:tc>
        <w:tc>
          <w:tcPr>
            <w:tcW w:w="991"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Web前端与应用技术/大数据存储与管理</w:t>
            </w:r>
          </w:p>
        </w:tc>
        <w:tc>
          <w:tcPr>
            <w:tcW w:w="1175"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讲师</w:t>
            </w:r>
          </w:p>
        </w:tc>
        <w:tc>
          <w:tcPr>
            <w:tcW w:w="1223"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武汉理工大学</w:t>
            </w:r>
          </w:p>
        </w:tc>
        <w:tc>
          <w:tcPr>
            <w:tcW w:w="1225"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计算机应用技术</w:t>
            </w:r>
          </w:p>
        </w:tc>
        <w:tc>
          <w:tcPr>
            <w:tcW w:w="1226"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硕士</w:t>
            </w:r>
          </w:p>
        </w:tc>
        <w:tc>
          <w:tcPr>
            <w:tcW w:w="661"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UI前端</w:t>
            </w:r>
          </w:p>
        </w:tc>
        <w:tc>
          <w:tcPr>
            <w:tcW w:w="827"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专职</w:t>
            </w:r>
          </w:p>
        </w:tc>
      </w:tr>
      <w:tr w:rsidR="004F1B12" w:rsidRPr="004F1B12">
        <w:trPr>
          <w:trHeight w:val="479"/>
        </w:trPr>
        <w:tc>
          <w:tcPr>
            <w:tcW w:w="828"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杨巍巍</w:t>
            </w:r>
          </w:p>
        </w:tc>
        <w:tc>
          <w:tcPr>
            <w:tcW w:w="474"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rPr>
              <w:t>男</w:t>
            </w:r>
          </w:p>
        </w:tc>
        <w:tc>
          <w:tcPr>
            <w:tcW w:w="933"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1983.07</w:t>
            </w:r>
          </w:p>
        </w:tc>
        <w:tc>
          <w:tcPr>
            <w:tcW w:w="991"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数据库原理与应用/大数据存储与管理</w:t>
            </w:r>
          </w:p>
        </w:tc>
        <w:tc>
          <w:tcPr>
            <w:tcW w:w="1175"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副教授</w:t>
            </w:r>
          </w:p>
        </w:tc>
        <w:tc>
          <w:tcPr>
            <w:tcW w:w="1223"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哈尔滨工程</w:t>
            </w:r>
            <w:r w:rsidRPr="004F1B12">
              <w:rPr>
                <w:rFonts w:asciiTheme="minorEastAsia" w:hAnsiTheme="minorEastAsia" w:cstheme="minorEastAsia" w:hint="eastAsia"/>
                <w:color w:val="000000" w:themeColor="text1"/>
                <w:sz w:val="24"/>
                <w:szCs w:val="24"/>
              </w:rPr>
              <w:t>大学</w:t>
            </w:r>
          </w:p>
        </w:tc>
        <w:tc>
          <w:tcPr>
            <w:tcW w:w="1225"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计算机应用</w:t>
            </w:r>
          </w:p>
        </w:tc>
        <w:tc>
          <w:tcPr>
            <w:tcW w:w="1226"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硕士</w:t>
            </w:r>
          </w:p>
        </w:tc>
        <w:tc>
          <w:tcPr>
            <w:tcW w:w="661"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分布式数据库</w:t>
            </w:r>
          </w:p>
        </w:tc>
        <w:tc>
          <w:tcPr>
            <w:tcW w:w="827"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专职</w:t>
            </w:r>
          </w:p>
        </w:tc>
      </w:tr>
      <w:tr w:rsidR="004F1B12" w:rsidRPr="004F1B12">
        <w:trPr>
          <w:trHeight w:val="479"/>
        </w:trPr>
        <w:tc>
          <w:tcPr>
            <w:tcW w:w="828"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宋海峰</w:t>
            </w:r>
          </w:p>
        </w:tc>
        <w:tc>
          <w:tcPr>
            <w:tcW w:w="474"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rPr>
              <w:t>男</w:t>
            </w:r>
          </w:p>
        </w:tc>
        <w:tc>
          <w:tcPr>
            <w:tcW w:w="933"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1981.03</w:t>
            </w:r>
          </w:p>
        </w:tc>
        <w:tc>
          <w:tcPr>
            <w:tcW w:w="991"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人工智能/自然语言处理</w:t>
            </w:r>
          </w:p>
        </w:tc>
        <w:tc>
          <w:tcPr>
            <w:tcW w:w="1175"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讲师</w:t>
            </w:r>
          </w:p>
        </w:tc>
        <w:tc>
          <w:tcPr>
            <w:tcW w:w="1223"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东北林业大学</w:t>
            </w:r>
          </w:p>
        </w:tc>
        <w:tc>
          <w:tcPr>
            <w:tcW w:w="1225"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林业信息工程</w:t>
            </w:r>
          </w:p>
        </w:tc>
        <w:tc>
          <w:tcPr>
            <w:tcW w:w="1226"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博士</w:t>
            </w:r>
          </w:p>
        </w:tc>
        <w:tc>
          <w:tcPr>
            <w:tcW w:w="661"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自然语言处理</w:t>
            </w:r>
          </w:p>
        </w:tc>
        <w:tc>
          <w:tcPr>
            <w:tcW w:w="827"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专职</w:t>
            </w:r>
          </w:p>
        </w:tc>
      </w:tr>
      <w:tr w:rsidR="004F1B12" w:rsidRPr="004F1B12">
        <w:trPr>
          <w:trHeight w:val="479"/>
        </w:trPr>
        <w:tc>
          <w:tcPr>
            <w:tcW w:w="828"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陈光</w:t>
            </w:r>
          </w:p>
        </w:tc>
        <w:tc>
          <w:tcPr>
            <w:tcW w:w="474"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rPr>
              <w:t>男</w:t>
            </w:r>
          </w:p>
        </w:tc>
        <w:tc>
          <w:tcPr>
            <w:tcW w:w="933"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1987.07</w:t>
            </w:r>
          </w:p>
        </w:tc>
        <w:tc>
          <w:tcPr>
            <w:tcW w:w="991"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人工智能/机器学习</w:t>
            </w:r>
          </w:p>
        </w:tc>
        <w:tc>
          <w:tcPr>
            <w:tcW w:w="1175"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rPr>
              <w:t>讲师</w:t>
            </w:r>
          </w:p>
        </w:tc>
        <w:tc>
          <w:tcPr>
            <w:tcW w:w="1223"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浙江工业</w:t>
            </w:r>
            <w:r w:rsidRPr="004F1B12">
              <w:rPr>
                <w:rFonts w:asciiTheme="minorEastAsia" w:hAnsiTheme="minorEastAsia" w:cstheme="minorEastAsia" w:hint="eastAsia"/>
                <w:color w:val="000000" w:themeColor="text1"/>
                <w:sz w:val="24"/>
                <w:szCs w:val="24"/>
              </w:rPr>
              <w:t>大学</w:t>
            </w:r>
          </w:p>
        </w:tc>
        <w:tc>
          <w:tcPr>
            <w:tcW w:w="1225"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控制</w:t>
            </w:r>
            <w:r w:rsidRPr="004F1B12">
              <w:rPr>
                <w:rFonts w:asciiTheme="minorEastAsia" w:hAnsiTheme="minorEastAsia" w:cstheme="minorEastAsia" w:hint="eastAsia"/>
                <w:color w:val="000000" w:themeColor="text1"/>
                <w:sz w:val="24"/>
                <w:szCs w:val="24"/>
              </w:rPr>
              <w:t>科学与</w:t>
            </w:r>
            <w:r w:rsidRPr="004F1B12">
              <w:rPr>
                <w:rFonts w:asciiTheme="minorEastAsia" w:hAnsiTheme="minorEastAsia" w:cstheme="minorEastAsia" w:hint="eastAsia"/>
                <w:color w:val="000000" w:themeColor="text1"/>
                <w:sz w:val="24"/>
                <w:szCs w:val="24"/>
                <w:lang w:eastAsia="zh-CN"/>
              </w:rPr>
              <w:t>工程</w:t>
            </w:r>
          </w:p>
        </w:tc>
        <w:tc>
          <w:tcPr>
            <w:tcW w:w="1226"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博士</w:t>
            </w:r>
          </w:p>
        </w:tc>
        <w:tc>
          <w:tcPr>
            <w:tcW w:w="661"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交通大数据</w:t>
            </w:r>
          </w:p>
        </w:tc>
        <w:tc>
          <w:tcPr>
            <w:tcW w:w="827"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专职</w:t>
            </w:r>
          </w:p>
        </w:tc>
      </w:tr>
      <w:tr w:rsidR="004F1B12" w:rsidRPr="004F1B12">
        <w:trPr>
          <w:trHeight w:val="479"/>
        </w:trPr>
        <w:tc>
          <w:tcPr>
            <w:tcW w:w="828"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邬玲伟</w:t>
            </w:r>
          </w:p>
        </w:tc>
        <w:tc>
          <w:tcPr>
            <w:tcW w:w="474"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rPr>
              <w:t>男</w:t>
            </w:r>
          </w:p>
        </w:tc>
        <w:tc>
          <w:tcPr>
            <w:tcW w:w="933"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1985.03</w:t>
            </w:r>
          </w:p>
        </w:tc>
        <w:tc>
          <w:tcPr>
            <w:tcW w:w="991"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大数据安全/大数据分析</w:t>
            </w:r>
          </w:p>
        </w:tc>
        <w:tc>
          <w:tcPr>
            <w:tcW w:w="1175"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讲师</w:t>
            </w:r>
          </w:p>
        </w:tc>
        <w:tc>
          <w:tcPr>
            <w:tcW w:w="1223"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浙江工业</w:t>
            </w:r>
            <w:r w:rsidRPr="004F1B12">
              <w:rPr>
                <w:rFonts w:asciiTheme="minorEastAsia" w:hAnsiTheme="minorEastAsia" w:cstheme="minorEastAsia" w:hint="eastAsia"/>
                <w:color w:val="000000" w:themeColor="text1"/>
                <w:sz w:val="24"/>
                <w:szCs w:val="24"/>
              </w:rPr>
              <w:t>大学</w:t>
            </w:r>
          </w:p>
        </w:tc>
        <w:tc>
          <w:tcPr>
            <w:tcW w:w="1225"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控制</w:t>
            </w:r>
            <w:r w:rsidRPr="004F1B12">
              <w:rPr>
                <w:rFonts w:asciiTheme="minorEastAsia" w:hAnsiTheme="minorEastAsia" w:cstheme="minorEastAsia" w:hint="eastAsia"/>
                <w:color w:val="000000" w:themeColor="text1"/>
                <w:sz w:val="24"/>
                <w:szCs w:val="24"/>
              </w:rPr>
              <w:t>科学与</w:t>
            </w:r>
            <w:r w:rsidRPr="004F1B12">
              <w:rPr>
                <w:rFonts w:asciiTheme="minorEastAsia" w:hAnsiTheme="minorEastAsia" w:cstheme="minorEastAsia" w:hint="eastAsia"/>
                <w:color w:val="000000" w:themeColor="text1"/>
                <w:sz w:val="24"/>
                <w:szCs w:val="24"/>
                <w:lang w:eastAsia="zh-CN"/>
              </w:rPr>
              <w:t>工程</w:t>
            </w:r>
          </w:p>
        </w:tc>
        <w:tc>
          <w:tcPr>
            <w:tcW w:w="1226"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博士</w:t>
            </w:r>
          </w:p>
        </w:tc>
        <w:tc>
          <w:tcPr>
            <w:tcW w:w="661"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控制理论</w:t>
            </w:r>
          </w:p>
        </w:tc>
        <w:tc>
          <w:tcPr>
            <w:tcW w:w="827"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专职</w:t>
            </w:r>
          </w:p>
        </w:tc>
      </w:tr>
      <w:tr w:rsidR="004F1B12" w:rsidRPr="004F1B12">
        <w:trPr>
          <w:trHeight w:val="479"/>
        </w:trPr>
        <w:tc>
          <w:tcPr>
            <w:tcW w:w="828"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阮砾</w:t>
            </w:r>
          </w:p>
        </w:tc>
        <w:tc>
          <w:tcPr>
            <w:tcW w:w="474"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rPr>
              <w:t>女</w:t>
            </w:r>
          </w:p>
        </w:tc>
        <w:tc>
          <w:tcPr>
            <w:tcW w:w="933"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1994.06</w:t>
            </w:r>
          </w:p>
        </w:tc>
        <w:tc>
          <w:tcPr>
            <w:tcW w:w="991"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统计学原理/R语言与数据建模</w:t>
            </w:r>
          </w:p>
        </w:tc>
        <w:tc>
          <w:tcPr>
            <w:tcW w:w="1175"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rPr>
              <w:t>助教</w:t>
            </w:r>
          </w:p>
        </w:tc>
        <w:tc>
          <w:tcPr>
            <w:tcW w:w="1223"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美国乔治城大学</w:t>
            </w:r>
          </w:p>
        </w:tc>
        <w:tc>
          <w:tcPr>
            <w:tcW w:w="1225"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数学统计系</w:t>
            </w:r>
          </w:p>
        </w:tc>
        <w:tc>
          <w:tcPr>
            <w:tcW w:w="1226"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硕士</w:t>
            </w:r>
          </w:p>
        </w:tc>
        <w:tc>
          <w:tcPr>
            <w:tcW w:w="661"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统计学</w:t>
            </w:r>
          </w:p>
        </w:tc>
        <w:tc>
          <w:tcPr>
            <w:tcW w:w="827"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专职</w:t>
            </w:r>
          </w:p>
        </w:tc>
      </w:tr>
      <w:tr w:rsidR="004F1B12" w:rsidRPr="004F1B12">
        <w:trPr>
          <w:trHeight w:val="479"/>
        </w:trPr>
        <w:tc>
          <w:tcPr>
            <w:tcW w:w="828"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吴俊杰</w:t>
            </w:r>
          </w:p>
        </w:tc>
        <w:tc>
          <w:tcPr>
            <w:tcW w:w="474"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rPr>
              <w:t>男</w:t>
            </w:r>
          </w:p>
        </w:tc>
        <w:tc>
          <w:tcPr>
            <w:tcW w:w="933"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1979.07</w:t>
            </w:r>
          </w:p>
        </w:tc>
        <w:tc>
          <w:tcPr>
            <w:tcW w:w="991"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大数据前沿技术</w:t>
            </w:r>
          </w:p>
        </w:tc>
        <w:tc>
          <w:tcPr>
            <w:tcW w:w="1175"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研究员</w:t>
            </w:r>
          </w:p>
        </w:tc>
        <w:tc>
          <w:tcPr>
            <w:tcW w:w="1223"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清华大学/管理科学与工程/博士</w:t>
            </w:r>
          </w:p>
        </w:tc>
        <w:tc>
          <w:tcPr>
            <w:tcW w:w="1225"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管理科学与工程</w:t>
            </w:r>
          </w:p>
        </w:tc>
        <w:tc>
          <w:tcPr>
            <w:tcW w:w="1226"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博士</w:t>
            </w:r>
          </w:p>
        </w:tc>
        <w:tc>
          <w:tcPr>
            <w:tcW w:w="661"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大数据算法</w:t>
            </w:r>
          </w:p>
        </w:tc>
        <w:tc>
          <w:tcPr>
            <w:tcW w:w="827"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兼职</w:t>
            </w:r>
          </w:p>
        </w:tc>
      </w:tr>
      <w:tr w:rsidR="004F1B12" w:rsidRPr="004F1B12">
        <w:trPr>
          <w:trHeight w:val="479"/>
        </w:trPr>
        <w:tc>
          <w:tcPr>
            <w:tcW w:w="828"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陈新</w:t>
            </w:r>
          </w:p>
        </w:tc>
        <w:tc>
          <w:tcPr>
            <w:tcW w:w="474"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rPr>
              <w:t>男</w:t>
            </w:r>
          </w:p>
        </w:tc>
        <w:tc>
          <w:tcPr>
            <w:tcW w:w="933"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1979.08</w:t>
            </w:r>
          </w:p>
        </w:tc>
        <w:tc>
          <w:tcPr>
            <w:tcW w:w="991"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科技论文写作</w:t>
            </w:r>
          </w:p>
        </w:tc>
        <w:tc>
          <w:tcPr>
            <w:tcW w:w="1175"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教授</w:t>
            </w:r>
          </w:p>
        </w:tc>
        <w:tc>
          <w:tcPr>
            <w:tcW w:w="1223"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新加坡国立大学</w:t>
            </w:r>
          </w:p>
        </w:tc>
        <w:tc>
          <w:tcPr>
            <w:tcW w:w="1225"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计算机科学</w:t>
            </w:r>
          </w:p>
        </w:tc>
        <w:tc>
          <w:tcPr>
            <w:tcW w:w="1226"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博士</w:t>
            </w:r>
          </w:p>
        </w:tc>
        <w:tc>
          <w:tcPr>
            <w:tcW w:w="661"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大数据医疗</w:t>
            </w:r>
          </w:p>
        </w:tc>
        <w:tc>
          <w:tcPr>
            <w:tcW w:w="827"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兼职</w:t>
            </w:r>
          </w:p>
        </w:tc>
      </w:tr>
      <w:tr w:rsidR="004F1B12" w:rsidRPr="004F1B12">
        <w:trPr>
          <w:trHeight w:val="479"/>
        </w:trPr>
        <w:tc>
          <w:tcPr>
            <w:tcW w:w="828"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朱晓明</w:t>
            </w:r>
          </w:p>
        </w:tc>
        <w:tc>
          <w:tcPr>
            <w:tcW w:w="474"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rPr>
              <w:t>男</w:t>
            </w:r>
          </w:p>
        </w:tc>
        <w:tc>
          <w:tcPr>
            <w:tcW w:w="933"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1982.9</w:t>
            </w:r>
          </w:p>
        </w:tc>
        <w:tc>
          <w:tcPr>
            <w:tcW w:w="991"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A1工业大数据分析</w:t>
            </w:r>
          </w:p>
        </w:tc>
        <w:tc>
          <w:tcPr>
            <w:tcW w:w="1175" w:type="dxa"/>
            <w:vAlign w:val="center"/>
          </w:tcPr>
          <w:p w:rsidR="006478E6" w:rsidRPr="004F1B12" w:rsidRDefault="0057674F">
            <w:pPr>
              <w:jc w:val="center"/>
              <w:rPr>
                <w:rFonts w:ascii="宋体" w:eastAsia="宋体" w:hAnsi="宋体" w:cs="宋体"/>
                <w:color w:val="000000" w:themeColor="text1"/>
                <w:sz w:val="24"/>
                <w:szCs w:val="24"/>
              </w:rPr>
            </w:pPr>
            <w:r w:rsidRPr="004F1B12">
              <w:rPr>
                <w:rFonts w:hint="eastAsia"/>
                <w:color w:val="000000" w:themeColor="text1"/>
              </w:rPr>
              <w:t>其他初级</w:t>
            </w:r>
          </w:p>
        </w:tc>
        <w:tc>
          <w:tcPr>
            <w:tcW w:w="1223"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南京邮电大学</w:t>
            </w:r>
          </w:p>
        </w:tc>
        <w:tc>
          <w:tcPr>
            <w:tcW w:w="1225"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光通信</w:t>
            </w:r>
          </w:p>
        </w:tc>
        <w:tc>
          <w:tcPr>
            <w:tcW w:w="1226"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学士</w:t>
            </w:r>
          </w:p>
        </w:tc>
        <w:tc>
          <w:tcPr>
            <w:tcW w:w="661"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系统开发</w:t>
            </w:r>
          </w:p>
        </w:tc>
        <w:tc>
          <w:tcPr>
            <w:tcW w:w="827"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兼职</w:t>
            </w:r>
          </w:p>
        </w:tc>
      </w:tr>
      <w:tr w:rsidR="004F1B12" w:rsidRPr="004F1B12">
        <w:trPr>
          <w:trHeight w:val="479"/>
        </w:trPr>
        <w:tc>
          <w:tcPr>
            <w:tcW w:w="828"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时续认</w:t>
            </w:r>
          </w:p>
        </w:tc>
        <w:tc>
          <w:tcPr>
            <w:tcW w:w="474"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rPr>
              <w:t>男</w:t>
            </w:r>
          </w:p>
        </w:tc>
        <w:tc>
          <w:tcPr>
            <w:tcW w:w="933"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1987.10</w:t>
            </w:r>
          </w:p>
        </w:tc>
        <w:tc>
          <w:tcPr>
            <w:tcW w:w="991"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物联网大数据技术</w:t>
            </w:r>
          </w:p>
        </w:tc>
        <w:tc>
          <w:tcPr>
            <w:tcW w:w="1175" w:type="dxa"/>
            <w:vAlign w:val="center"/>
          </w:tcPr>
          <w:p w:rsidR="006478E6" w:rsidRPr="004F1B12" w:rsidRDefault="0057674F">
            <w:pPr>
              <w:jc w:val="center"/>
              <w:rPr>
                <w:rFonts w:ascii="宋体" w:eastAsia="宋体" w:hAnsi="宋体" w:cs="宋体"/>
                <w:color w:val="000000" w:themeColor="text1"/>
                <w:sz w:val="24"/>
                <w:szCs w:val="24"/>
              </w:rPr>
            </w:pPr>
            <w:r w:rsidRPr="004F1B12">
              <w:rPr>
                <w:rFonts w:hint="eastAsia"/>
                <w:color w:val="000000" w:themeColor="text1"/>
              </w:rPr>
              <w:t>其他初级</w:t>
            </w:r>
          </w:p>
        </w:tc>
        <w:tc>
          <w:tcPr>
            <w:tcW w:w="1223"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南京邮电大学</w:t>
            </w:r>
          </w:p>
        </w:tc>
        <w:tc>
          <w:tcPr>
            <w:tcW w:w="1225"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信息工程</w:t>
            </w:r>
          </w:p>
        </w:tc>
        <w:tc>
          <w:tcPr>
            <w:tcW w:w="1226"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学士</w:t>
            </w:r>
          </w:p>
        </w:tc>
        <w:tc>
          <w:tcPr>
            <w:tcW w:w="661"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系统开发</w:t>
            </w:r>
          </w:p>
        </w:tc>
        <w:tc>
          <w:tcPr>
            <w:tcW w:w="827"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兼职</w:t>
            </w:r>
          </w:p>
        </w:tc>
      </w:tr>
    </w:tbl>
    <w:p w:rsidR="006478E6" w:rsidRPr="004F1B12" w:rsidRDefault="0057674F">
      <w:pPr>
        <w:spacing w:before="197"/>
        <w:ind w:left="218"/>
        <w:rPr>
          <w:color w:val="000000" w:themeColor="text1"/>
          <w:sz w:val="24"/>
        </w:rPr>
      </w:pPr>
      <w:r w:rsidRPr="004F1B12">
        <w:rPr>
          <w:rFonts w:ascii="Microsoft JhengHei" w:eastAsia="Microsoft JhengHei" w:hint="eastAsia"/>
          <w:b/>
          <w:color w:val="000000" w:themeColor="text1"/>
          <w:w w:val="110"/>
          <w:sz w:val="28"/>
        </w:rPr>
        <w:lastRenderedPageBreak/>
        <w:t>4.3.专业核心课程表</w:t>
      </w:r>
    </w:p>
    <w:p w:rsidR="006478E6" w:rsidRPr="004F1B12" w:rsidRDefault="006478E6">
      <w:pPr>
        <w:spacing w:before="4"/>
        <w:rPr>
          <w:color w:val="000000" w:themeColor="text1"/>
          <w:sz w:val="5"/>
        </w:rPr>
      </w:pPr>
    </w:p>
    <w:tbl>
      <w:tblPr>
        <w:tblStyle w:val="TableNormal"/>
        <w:tblW w:w="957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8"/>
        <w:gridCol w:w="1287"/>
        <w:gridCol w:w="1097"/>
        <w:gridCol w:w="2343"/>
        <w:gridCol w:w="1299"/>
      </w:tblGrid>
      <w:tr w:rsidR="004F1B12" w:rsidRPr="004F1B12">
        <w:trPr>
          <w:trHeight w:val="851"/>
        </w:trPr>
        <w:tc>
          <w:tcPr>
            <w:tcW w:w="3548" w:type="dxa"/>
          </w:tcPr>
          <w:p w:rsidR="006478E6" w:rsidRPr="004F1B12" w:rsidRDefault="0057674F">
            <w:pPr>
              <w:pStyle w:val="TableParagraph"/>
              <w:spacing w:before="191"/>
              <w:ind w:left="1273" w:right="1265"/>
              <w:jc w:val="center"/>
              <w:rPr>
                <w:rFonts w:ascii="Microsoft JhengHei" w:eastAsia="Microsoft JhengHei"/>
                <w:b/>
                <w:color w:val="000000" w:themeColor="text1"/>
                <w:sz w:val="24"/>
              </w:rPr>
            </w:pPr>
            <w:r w:rsidRPr="004F1B12">
              <w:rPr>
                <w:rFonts w:ascii="Microsoft JhengHei" w:eastAsia="Microsoft JhengHei" w:hint="eastAsia"/>
                <w:b/>
                <w:color w:val="000000" w:themeColor="text1"/>
                <w:sz w:val="24"/>
              </w:rPr>
              <w:t>课程名称</w:t>
            </w:r>
          </w:p>
        </w:tc>
        <w:tc>
          <w:tcPr>
            <w:tcW w:w="1287" w:type="dxa"/>
          </w:tcPr>
          <w:p w:rsidR="006478E6" w:rsidRPr="004F1B12" w:rsidRDefault="0057674F">
            <w:pPr>
              <w:pStyle w:val="TableParagraph"/>
              <w:spacing w:before="128" w:line="170" w:lineRule="auto"/>
              <w:ind w:left="280" w:right="272" w:firstLine="120"/>
              <w:rPr>
                <w:rFonts w:ascii="Microsoft JhengHei" w:eastAsia="Microsoft JhengHei"/>
                <w:b/>
                <w:color w:val="000000" w:themeColor="text1"/>
                <w:sz w:val="24"/>
              </w:rPr>
            </w:pPr>
            <w:r w:rsidRPr="004F1B12">
              <w:rPr>
                <w:rFonts w:ascii="Microsoft JhengHei" w:eastAsia="Microsoft JhengHei" w:hint="eastAsia"/>
                <w:b/>
                <w:color w:val="000000" w:themeColor="text1"/>
                <w:sz w:val="24"/>
              </w:rPr>
              <w:t>课程总学时</w:t>
            </w:r>
          </w:p>
        </w:tc>
        <w:tc>
          <w:tcPr>
            <w:tcW w:w="1097" w:type="dxa"/>
          </w:tcPr>
          <w:p w:rsidR="006478E6" w:rsidRPr="004F1B12" w:rsidRDefault="0057674F">
            <w:pPr>
              <w:pStyle w:val="TableParagraph"/>
              <w:spacing w:before="128" w:line="170" w:lineRule="auto"/>
              <w:ind w:left="186" w:right="176" w:firstLine="120"/>
              <w:rPr>
                <w:rFonts w:ascii="Microsoft JhengHei" w:eastAsia="Microsoft JhengHei"/>
                <w:b/>
                <w:color w:val="000000" w:themeColor="text1"/>
                <w:sz w:val="24"/>
              </w:rPr>
            </w:pPr>
            <w:r w:rsidRPr="004F1B12">
              <w:rPr>
                <w:rFonts w:ascii="Microsoft JhengHei" w:eastAsia="Microsoft JhengHei" w:hint="eastAsia"/>
                <w:b/>
                <w:color w:val="000000" w:themeColor="text1"/>
                <w:sz w:val="24"/>
              </w:rPr>
              <w:t>课程周学时</w:t>
            </w:r>
          </w:p>
        </w:tc>
        <w:tc>
          <w:tcPr>
            <w:tcW w:w="2343" w:type="dxa"/>
          </w:tcPr>
          <w:p w:rsidR="006478E6" w:rsidRPr="004F1B12" w:rsidRDefault="0057674F">
            <w:pPr>
              <w:pStyle w:val="TableParagraph"/>
              <w:spacing w:before="191"/>
              <w:ind w:left="565"/>
              <w:rPr>
                <w:rFonts w:ascii="Microsoft JhengHei" w:eastAsia="Microsoft JhengHei"/>
                <w:b/>
                <w:color w:val="000000" w:themeColor="text1"/>
                <w:sz w:val="24"/>
              </w:rPr>
            </w:pPr>
            <w:r w:rsidRPr="004F1B12">
              <w:rPr>
                <w:rFonts w:ascii="Microsoft JhengHei" w:eastAsia="Microsoft JhengHei" w:hint="eastAsia"/>
                <w:b/>
                <w:color w:val="000000" w:themeColor="text1"/>
                <w:sz w:val="24"/>
              </w:rPr>
              <w:t>拟授课教师</w:t>
            </w:r>
          </w:p>
        </w:tc>
        <w:tc>
          <w:tcPr>
            <w:tcW w:w="1299" w:type="dxa"/>
          </w:tcPr>
          <w:p w:rsidR="006478E6" w:rsidRPr="004F1B12" w:rsidRDefault="0057674F">
            <w:pPr>
              <w:pStyle w:val="TableParagraph"/>
              <w:spacing w:before="191"/>
              <w:ind w:left="162"/>
              <w:rPr>
                <w:rFonts w:ascii="Microsoft JhengHei" w:eastAsia="Microsoft JhengHei"/>
                <w:b/>
                <w:color w:val="000000" w:themeColor="text1"/>
                <w:sz w:val="24"/>
              </w:rPr>
            </w:pPr>
            <w:r w:rsidRPr="004F1B12">
              <w:rPr>
                <w:rFonts w:ascii="Microsoft JhengHei" w:eastAsia="Microsoft JhengHei" w:hint="eastAsia"/>
                <w:b/>
                <w:color w:val="000000" w:themeColor="text1"/>
                <w:sz w:val="24"/>
              </w:rPr>
              <w:t>授课学期</w:t>
            </w:r>
          </w:p>
        </w:tc>
      </w:tr>
      <w:tr w:rsidR="004F1B12" w:rsidRPr="004F1B12">
        <w:trPr>
          <w:trHeight w:val="434"/>
        </w:trPr>
        <w:tc>
          <w:tcPr>
            <w:tcW w:w="3548" w:type="dxa"/>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rPr>
              <w:t>C语言程序设计</w:t>
            </w:r>
          </w:p>
        </w:tc>
        <w:tc>
          <w:tcPr>
            <w:tcW w:w="1287" w:type="dxa"/>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rPr>
              <w:t>80</w:t>
            </w:r>
          </w:p>
        </w:tc>
        <w:tc>
          <w:tcPr>
            <w:tcW w:w="1097" w:type="dxa"/>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rPr>
              <w:t>5</w:t>
            </w:r>
          </w:p>
        </w:tc>
        <w:tc>
          <w:tcPr>
            <w:tcW w:w="2343" w:type="dxa"/>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rPr>
              <w:t>孙丽杰/于翔</w:t>
            </w:r>
          </w:p>
        </w:tc>
        <w:tc>
          <w:tcPr>
            <w:tcW w:w="1299" w:type="dxa"/>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rPr>
              <w:t>1</w:t>
            </w:r>
          </w:p>
        </w:tc>
      </w:tr>
      <w:tr w:rsidR="004F1B12" w:rsidRPr="004F1B12">
        <w:trPr>
          <w:trHeight w:val="434"/>
        </w:trPr>
        <w:tc>
          <w:tcPr>
            <w:tcW w:w="3548"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rPr>
              <w:t>Python编程</w:t>
            </w:r>
          </w:p>
        </w:tc>
        <w:tc>
          <w:tcPr>
            <w:tcW w:w="1287"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rPr>
              <w:t>48</w:t>
            </w:r>
          </w:p>
        </w:tc>
        <w:tc>
          <w:tcPr>
            <w:tcW w:w="1097"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rPr>
              <w:t>3</w:t>
            </w:r>
          </w:p>
        </w:tc>
        <w:tc>
          <w:tcPr>
            <w:tcW w:w="2343"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rPr>
              <w:t>陈国栋</w:t>
            </w:r>
            <w:r w:rsidRPr="004F1B12">
              <w:rPr>
                <w:rFonts w:asciiTheme="minorEastAsia" w:hAnsiTheme="minorEastAsia" w:cstheme="minorEastAsia" w:hint="eastAsia"/>
                <w:color w:val="000000" w:themeColor="text1"/>
                <w:sz w:val="24"/>
                <w:lang w:eastAsia="zh-CN"/>
              </w:rPr>
              <w:t>/闯跃龙</w:t>
            </w:r>
          </w:p>
        </w:tc>
        <w:tc>
          <w:tcPr>
            <w:tcW w:w="1299"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rPr>
              <w:t>2</w:t>
            </w:r>
          </w:p>
        </w:tc>
      </w:tr>
      <w:tr w:rsidR="004F1B12" w:rsidRPr="004F1B12">
        <w:trPr>
          <w:trHeight w:val="434"/>
        </w:trPr>
        <w:tc>
          <w:tcPr>
            <w:tcW w:w="3548"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rPr>
              <w:t>数据结构</w:t>
            </w:r>
          </w:p>
        </w:tc>
        <w:tc>
          <w:tcPr>
            <w:tcW w:w="1287"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rPr>
              <w:t>64</w:t>
            </w:r>
          </w:p>
        </w:tc>
        <w:tc>
          <w:tcPr>
            <w:tcW w:w="1097"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rPr>
              <w:t>4</w:t>
            </w:r>
          </w:p>
        </w:tc>
        <w:tc>
          <w:tcPr>
            <w:tcW w:w="2343"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rPr>
              <w:t>于翔</w:t>
            </w:r>
            <w:r w:rsidRPr="004F1B12">
              <w:rPr>
                <w:rFonts w:asciiTheme="minorEastAsia" w:hAnsiTheme="minorEastAsia" w:cstheme="minorEastAsia" w:hint="eastAsia"/>
                <w:color w:val="000000" w:themeColor="text1"/>
                <w:sz w:val="24"/>
                <w:lang w:eastAsia="zh-CN"/>
              </w:rPr>
              <w:t>/孙丽杰</w:t>
            </w:r>
          </w:p>
        </w:tc>
        <w:tc>
          <w:tcPr>
            <w:tcW w:w="1299"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rPr>
              <w:t>2</w:t>
            </w:r>
          </w:p>
        </w:tc>
      </w:tr>
      <w:tr w:rsidR="004F1B12" w:rsidRPr="004F1B12">
        <w:trPr>
          <w:trHeight w:val="479"/>
        </w:trPr>
        <w:tc>
          <w:tcPr>
            <w:tcW w:w="3548"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lang w:eastAsia="zh-CN"/>
              </w:rPr>
              <w:t>计算机网络</w:t>
            </w:r>
          </w:p>
        </w:tc>
        <w:tc>
          <w:tcPr>
            <w:tcW w:w="1287"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lang w:eastAsia="zh-CN"/>
              </w:rPr>
              <w:t>32</w:t>
            </w:r>
          </w:p>
        </w:tc>
        <w:tc>
          <w:tcPr>
            <w:tcW w:w="1097"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lang w:eastAsia="zh-CN"/>
              </w:rPr>
              <w:t>2</w:t>
            </w:r>
          </w:p>
        </w:tc>
        <w:tc>
          <w:tcPr>
            <w:tcW w:w="2343"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lang w:eastAsia="zh-CN"/>
              </w:rPr>
              <w:t>赵小明/陈盈</w:t>
            </w:r>
          </w:p>
        </w:tc>
        <w:tc>
          <w:tcPr>
            <w:tcW w:w="1299"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lang w:eastAsia="zh-CN"/>
              </w:rPr>
              <w:t>3</w:t>
            </w:r>
          </w:p>
        </w:tc>
      </w:tr>
      <w:tr w:rsidR="004F1B12" w:rsidRPr="004F1B12">
        <w:trPr>
          <w:trHeight w:val="479"/>
        </w:trPr>
        <w:tc>
          <w:tcPr>
            <w:tcW w:w="3548"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lang w:eastAsia="zh-CN"/>
              </w:rPr>
              <w:t>数据库原理与应用</w:t>
            </w:r>
          </w:p>
        </w:tc>
        <w:tc>
          <w:tcPr>
            <w:tcW w:w="1287"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lang w:eastAsia="zh-CN"/>
              </w:rPr>
              <w:t>48</w:t>
            </w:r>
          </w:p>
        </w:tc>
        <w:tc>
          <w:tcPr>
            <w:tcW w:w="1097"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lang w:eastAsia="zh-CN"/>
              </w:rPr>
              <w:t>3</w:t>
            </w:r>
          </w:p>
        </w:tc>
        <w:tc>
          <w:tcPr>
            <w:tcW w:w="2343"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lang w:eastAsia="zh-CN"/>
              </w:rPr>
              <w:t>杨巍巍</w:t>
            </w:r>
          </w:p>
        </w:tc>
        <w:tc>
          <w:tcPr>
            <w:tcW w:w="1299"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lang w:eastAsia="zh-CN"/>
              </w:rPr>
              <w:t>3</w:t>
            </w:r>
          </w:p>
        </w:tc>
      </w:tr>
      <w:tr w:rsidR="004F1B12" w:rsidRPr="004F1B12">
        <w:trPr>
          <w:trHeight w:val="479"/>
        </w:trPr>
        <w:tc>
          <w:tcPr>
            <w:tcW w:w="3548"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lang w:eastAsia="zh-CN"/>
              </w:rPr>
              <w:t>概率论与数理统计</w:t>
            </w:r>
          </w:p>
        </w:tc>
        <w:tc>
          <w:tcPr>
            <w:tcW w:w="1287"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lang w:eastAsia="zh-CN"/>
              </w:rPr>
              <w:t>48</w:t>
            </w:r>
          </w:p>
        </w:tc>
        <w:tc>
          <w:tcPr>
            <w:tcW w:w="1097"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lang w:eastAsia="zh-CN"/>
              </w:rPr>
              <w:t>3</w:t>
            </w:r>
          </w:p>
        </w:tc>
        <w:tc>
          <w:tcPr>
            <w:tcW w:w="2343"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lang w:eastAsia="zh-CN"/>
              </w:rPr>
              <w:t>贺勤斌/阮砾</w:t>
            </w:r>
          </w:p>
        </w:tc>
        <w:tc>
          <w:tcPr>
            <w:tcW w:w="1299"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lang w:eastAsia="zh-CN"/>
              </w:rPr>
              <w:t>3</w:t>
            </w:r>
          </w:p>
        </w:tc>
      </w:tr>
      <w:tr w:rsidR="004F1B12" w:rsidRPr="004F1B12">
        <w:trPr>
          <w:trHeight w:val="479"/>
        </w:trPr>
        <w:tc>
          <w:tcPr>
            <w:tcW w:w="3548"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rPr>
              <w:t>离散数学</w:t>
            </w:r>
          </w:p>
        </w:tc>
        <w:tc>
          <w:tcPr>
            <w:tcW w:w="1287"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rPr>
              <w:t>32</w:t>
            </w:r>
          </w:p>
        </w:tc>
        <w:tc>
          <w:tcPr>
            <w:tcW w:w="1097"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rPr>
              <w:t>2</w:t>
            </w:r>
          </w:p>
        </w:tc>
        <w:tc>
          <w:tcPr>
            <w:tcW w:w="2343"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rPr>
              <w:t>苏岐芳/夏志乐</w:t>
            </w:r>
          </w:p>
        </w:tc>
        <w:tc>
          <w:tcPr>
            <w:tcW w:w="1299"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rPr>
              <w:t>3</w:t>
            </w:r>
          </w:p>
        </w:tc>
      </w:tr>
      <w:tr w:rsidR="004F1B12" w:rsidRPr="004F1B12">
        <w:trPr>
          <w:trHeight w:val="479"/>
        </w:trPr>
        <w:tc>
          <w:tcPr>
            <w:tcW w:w="3548"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rPr>
              <w:t>统计学原理</w:t>
            </w:r>
          </w:p>
        </w:tc>
        <w:tc>
          <w:tcPr>
            <w:tcW w:w="1287"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rPr>
              <w:t>32</w:t>
            </w:r>
          </w:p>
        </w:tc>
        <w:tc>
          <w:tcPr>
            <w:tcW w:w="1097"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rPr>
              <w:t>2</w:t>
            </w:r>
          </w:p>
        </w:tc>
        <w:tc>
          <w:tcPr>
            <w:tcW w:w="2343"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lang w:eastAsia="zh-CN"/>
              </w:rPr>
              <w:t>阮砾/陈国栋</w:t>
            </w:r>
          </w:p>
        </w:tc>
        <w:tc>
          <w:tcPr>
            <w:tcW w:w="1299"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rPr>
              <w:t>4</w:t>
            </w:r>
          </w:p>
        </w:tc>
      </w:tr>
      <w:tr w:rsidR="004F1B12" w:rsidRPr="004F1B12">
        <w:trPr>
          <w:trHeight w:val="479"/>
        </w:trPr>
        <w:tc>
          <w:tcPr>
            <w:tcW w:w="3548"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lang w:eastAsia="zh-CN"/>
              </w:rPr>
              <w:t>面向对象的程序设计</w:t>
            </w:r>
          </w:p>
        </w:tc>
        <w:tc>
          <w:tcPr>
            <w:tcW w:w="1287"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lang w:eastAsia="zh-CN"/>
              </w:rPr>
              <w:t>48</w:t>
            </w:r>
          </w:p>
        </w:tc>
        <w:tc>
          <w:tcPr>
            <w:tcW w:w="1097"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lang w:eastAsia="zh-CN"/>
              </w:rPr>
              <w:t>3</w:t>
            </w:r>
          </w:p>
        </w:tc>
        <w:tc>
          <w:tcPr>
            <w:tcW w:w="2343" w:type="dxa"/>
            <w:vAlign w:val="center"/>
          </w:tcPr>
          <w:p w:rsidR="006478E6" w:rsidRPr="004F1B12" w:rsidRDefault="0057674F">
            <w:pPr>
              <w:jc w:val="center"/>
              <w:rPr>
                <w:rFonts w:asciiTheme="minorEastAsia" w:hAnsiTheme="minorEastAsia" w:cstheme="minorEastAsia"/>
                <w:color w:val="000000" w:themeColor="text1"/>
                <w:sz w:val="24"/>
                <w:lang w:eastAsia="zh-CN"/>
              </w:rPr>
            </w:pPr>
            <w:r w:rsidRPr="004F1B12">
              <w:rPr>
                <w:rFonts w:asciiTheme="minorEastAsia" w:hAnsiTheme="minorEastAsia" w:cstheme="minorEastAsia" w:hint="eastAsia"/>
                <w:color w:val="000000" w:themeColor="text1"/>
                <w:sz w:val="24"/>
                <w:lang w:eastAsia="zh-CN"/>
              </w:rPr>
              <w:t>钱爱玲/邓军</w:t>
            </w:r>
          </w:p>
        </w:tc>
        <w:tc>
          <w:tcPr>
            <w:tcW w:w="1299"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lang w:eastAsia="zh-CN"/>
              </w:rPr>
              <w:t>3</w:t>
            </w:r>
          </w:p>
        </w:tc>
      </w:tr>
      <w:tr w:rsidR="004F1B12" w:rsidRPr="004F1B12">
        <w:trPr>
          <w:trHeight w:val="479"/>
        </w:trPr>
        <w:tc>
          <w:tcPr>
            <w:tcW w:w="3548" w:type="dxa"/>
            <w:vAlign w:val="center"/>
          </w:tcPr>
          <w:p w:rsidR="006478E6" w:rsidRPr="004F1B12" w:rsidRDefault="0057674F">
            <w:pPr>
              <w:jc w:val="center"/>
              <w:rPr>
                <w:rFonts w:asciiTheme="minorEastAsia" w:hAnsiTheme="minorEastAsia" w:cstheme="minorEastAsia"/>
                <w:color w:val="000000" w:themeColor="text1"/>
                <w:sz w:val="24"/>
                <w:lang w:eastAsia="zh-CN"/>
              </w:rPr>
            </w:pPr>
            <w:r w:rsidRPr="004F1B12">
              <w:rPr>
                <w:rFonts w:asciiTheme="minorEastAsia" w:hAnsiTheme="minorEastAsia" w:cstheme="minorEastAsia" w:hint="eastAsia"/>
                <w:color w:val="000000" w:themeColor="text1"/>
                <w:sz w:val="24"/>
                <w:lang w:eastAsia="zh-CN"/>
              </w:rPr>
              <w:t>操作系统</w:t>
            </w:r>
          </w:p>
        </w:tc>
        <w:tc>
          <w:tcPr>
            <w:tcW w:w="1287" w:type="dxa"/>
            <w:vAlign w:val="center"/>
          </w:tcPr>
          <w:p w:rsidR="006478E6" w:rsidRPr="004F1B12" w:rsidRDefault="0057674F">
            <w:pPr>
              <w:jc w:val="center"/>
              <w:rPr>
                <w:rFonts w:asciiTheme="minorEastAsia" w:hAnsiTheme="minorEastAsia" w:cstheme="minorEastAsia"/>
                <w:color w:val="000000" w:themeColor="text1"/>
                <w:sz w:val="24"/>
                <w:lang w:eastAsia="zh-CN"/>
              </w:rPr>
            </w:pPr>
            <w:r w:rsidRPr="004F1B12">
              <w:rPr>
                <w:rFonts w:asciiTheme="minorEastAsia" w:hAnsiTheme="minorEastAsia" w:cstheme="minorEastAsia" w:hint="eastAsia"/>
                <w:color w:val="000000" w:themeColor="text1"/>
                <w:sz w:val="24"/>
                <w:lang w:eastAsia="zh-CN"/>
              </w:rPr>
              <w:t>32</w:t>
            </w:r>
          </w:p>
        </w:tc>
        <w:tc>
          <w:tcPr>
            <w:tcW w:w="1097" w:type="dxa"/>
            <w:vAlign w:val="center"/>
          </w:tcPr>
          <w:p w:rsidR="006478E6" w:rsidRPr="004F1B12" w:rsidRDefault="0057674F">
            <w:pPr>
              <w:jc w:val="center"/>
              <w:rPr>
                <w:rFonts w:asciiTheme="minorEastAsia" w:hAnsiTheme="minorEastAsia" w:cstheme="minorEastAsia"/>
                <w:color w:val="000000" w:themeColor="text1"/>
                <w:sz w:val="24"/>
                <w:lang w:eastAsia="zh-CN"/>
              </w:rPr>
            </w:pPr>
            <w:r w:rsidRPr="004F1B12">
              <w:rPr>
                <w:rFonts w:asciiTheme="minorEastAsia" w:hAnsiTheme="minorEastAsia" w:cstheme="minorEastAsia" w:hint="eastAsia"/>
                <w:color w:val="000000" w:themeColor="text1"/>
                <w:sz w:val="24"/>
                <w:lang w:eastAsia="zh-CN"/>
              </w:rPr>
              <w:t>2</w:t>
            </w:r>
          </w:p>
        </w:tc>
        <w:tc>
          <w:tcPr>
            <w:tcW w:w="2343" w:type="dxa"/>
            <w:vAlign w:val="center"/>
          </w:tcPr>
          <w:p w:rsidR="006478E6" w:rsidRPr="004F1B12" w:rsidRDefault="0057674F">
            <w:pPr>
              <w:jc w:val="center"/>
              <w:rPr>
                <w:rFonts w:asciiTheme="minorEastAsia" w:hAnsiTheme="minorEastAsia" w:cstheme="minorEastAsia"/>
                <w:color w:val="000000" w:themeColor="text1"/>
                <w:sz w:val="24"/>
                <w:lang w:eastAsia="zh-CN"/>
              </w:rPr>
            </w:pPr>
            <w:r w:rsidRPr="004F1B12">
              <w:rPr>
                <w:rFonts w:asciiTheme="minorEastAsia" w:hAnsiTheme="minorEastAsia" w:cstheme="minorEastAsia" w:hint="eastAsia"/>
                <w:color w:val="000000" w:themeColor="text1"/>
                <w:sz w:val="24"/>
                <w:lang w:eastAsia="zh-CN"/>
              </w:rPr>
              <w:t>胡永良/黎建华</w:t>
            </w:r>
          </w:p>
        </w:tc>
        <w:tc>
          <w:tcPr>
            <w:tcW w:w="1299" w:type="dxa"/>
            <w:vAlign w:val="center"/>
          </w:tcPr>
          <w:p w:rsidR="006478E6" w:rsidRPr="004F1B12" w:rsidRDefault="0057674F">
            <w:pPr>
              <w:jc w:val="center"/>
              <w:rPr>
                <w:rFonts w:asciiTheme="minorEastAsia" w:hAnsiTheme="minorEastAsia" w:cstheme="minorEastAsia"/>
                <w:color w:val="000000" w:themeColor="text1"/>
                <w:sz w:val="24"/>
                <w:lang w:eastAsia="zh-CN"/>
              </w:rPr>
            </w:pPr>
            <w:r w:rsidRPr="004F1B12">
              <w:rPr>
                <w:rFonts w:asciiTheme="minorEastAsia" w:hAnsiTheme="minorEastAsia" w:cstheme="minorEastAsia" w:hint="eastAsia"/>
                <w:color w:val="000000" w:themeColor="text1"/>
                <w:sz w:val="24"/>
                <w:lang w:eastAsia="zh-CN"/>
              </w:rPr>
              <w:t>4</w:t>
            </w:r>
          </w:p>
        </w:tc>
      </w:tr>
      <w:tr w:rsidR="004F1B12" w:rsidRPr="004F1B12">
        <w:trPr>
          <w:trHeight w:val="479"/>
        </w:trPr>
        <w:tc>
          <w:tcPr>
            <w:tcW w:w="3548"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rPr>
              <w:t>大数据存储与管理</w:t>
            </w:r>
          </w:p>
        </w:tc>
        <w:tc>
          <w:tcPr>
            <w:tcW w:w="1287"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rPr>
              <w:t>80</w:t>
            </w:r>
          </w:p>
        </w:tc>
        <w:tc>
          <w:tcPr>
            <w:tcW w:w="1097"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rPr>
              <w:t>5</w:t>
            </w:r>
          </w:p>
        </w:tc>
        <w:tc>
          <w:tcPr>
            <w:tcW w:w="2343"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lang w:eastAsia="zh-CN"/>
              </w:rPr>
              <w:t>宋海峰/杨巍巍</w:t>
            </w:r>
          </w:p>
        </w:tc>
        <w:tc>
          <w:tcPr>
            <w:tcW w:w="1299"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rPr>
              <w:t>4</w:t>
            </w:r>
          </w:p>
        </w:tc>
      </w:tr>
      <w:tr w:rsidR="004F1B12" w:rsidRPr="004F1B12">
        <w:trPr>
          <w:trHeight w:val="479"/>
        </w:trPr>
        <w:tc>
          <w:tcPr>
            <w:tcW w:w="3548"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rPr>
              <w:t>大数据处理技术</w:t>
            </w:r>
          </w:p>
        </w:tc>
        <w:tc>
          <w:tcPr>
            <w:tcW w:w="1287"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rPr>
              <w:t>80</w:t>
            </w:r>
          </w:p>
        </w:tc>
        <w:tc>
          <w:tcPr>
            <w:tcW w:w="1097"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rPr>
              <w:t>5</w:t>
            </w:r>
          </w:p>
        </w:tc>
        <w:tc>
          <w:tcPr>
            <w:tcW w:w="2343"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rPr>
              <w:t>金杰</w:t>
            </w:r>
            <w:r w:rsidRPr="004F1B12">
              <w:rPr>
                <w:rFonts w:asciiTheme="minorEastAsia" w:hAnsiTheme="minorEastAsia" w:cstheme="minorEastAsia" w:hint="eastAsia"/>
                <w:color w:val="000000" w:themeColor="text1"/>
                <w:sz w:val="24"/>
                <w:lang w:eastAsia="zh-CN"/>
              </w:rPr>
              <w:t>/宋海峰</w:t>
            </w:r>
          </w:p>
        </w:tc>
        <w:tc>
          <w:tcPr>
            <w:tcW w:w="1299"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rPr>
              <w:t>5</w:t>
            </w:r>
          </w:p>
        </w:tc>
      </w:tr>
      <w:tr w:rsidR="004F1B12" w:rsidRPr="004F1B12">
        <w:trPr>
          <w:trHeight w:val="479"/>
        </w:trPr>
        <w:tc>
          <w:tcPr>
            <w:tcW w:w="3548"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rPr>
              <w:t>机器学习</w:t>
            </w:r>
          </w:p>
        </w:tc>
        <w:tc>
          <w:tcPr>
            <w:tcW w:w="1287"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rPr>
              <w:t>64</w:t>
            </w:r>
          </w:p>
        </w:tc>
        <w:tc>
          <w:tcPr>
            <w:tcW w:w="1097"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rPr>
              <w:t>4</w:t>
            </w:r>
          </w:p>
        </w:tc>
        <w:tc>
          <w:tcPr>
            <w:tcW w:w="2343"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lang w:eastAsia="zh-CN"/>
              </w:rPr>
              <w:t>张石清</w:t>
            </w:r>
            <w:r w:rsidRPr="004F1B12">
              <w:rPr>
                <w:rFonts w:asciiTheme="minorEastAsia" w:hAnsiTheme="minorEastAsia" w:cstheme="minorEastAsia" w:hint="eastAsia"/>
                <w:color w:val="000000" w:themeColor="text1"/>
                <w:sz w:val="24"/>
              </w:rPr>
              <w:t>/</w:t>
            </w:r>
            <w:r w:rsidRPr="004F1B12">
              <w:rPr>
                <w:rFonts w:asciiTheme="minorEastAsia" w:hAnsiTheme="minorEastAsia" w:cstheme="minorEastAsia" w:hint="eastAsia"/>
                <w:color w:val="000000" w:themeColor="text1"/>
                <w:sz w:val="24"/>
                <w:lang w:eastAsia="zh-CN"/>
              </w:rPr>
              <w:t>闯跃龙</w:t>
            </w:r>
          </w:p>
        </w:tc>
        <w:tc>
          <w:tcPr>
            <w:tcW w:w="1299"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rPr>
              <w:t>5</w:t>
            </w:r>
          </w:p>
        </w:tc>
      </w:tr>
      <w:tr w:rsidR="004F1B12" w:rsidRPr="004F1B12">
        <w:trPr>
          <w:trHeight w:val="479"/>
        </w:trPr>
        <w:tc>
          <w:tcPr>
            <w:tcW w:w="3548"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lang w:eastAsia="zh-CN"/>
              </w:rPr>
              <w:t>数据仓库与数据挖掘</w:t>
            </w:r>
          </w:p>
        </w:tc>
        <w:tc>
          <w:tcPr>
            <w:tcW w:w="1287"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lang w:eastAsia="zh-CN"/>
              </w:rPr>
              <w:t>48</w:t>
            </w:r>
          </w:p>
        </w:tc>
        <w:tc>
          <w:tcPr>
            <w:tcW w:w="1097"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lang w:eastAsia="zh-CN"/>
              </w:rPr>
              <w:t>3</w:t>
            </w:r>
          </w:p>
        </w:tc>
        <w:tc>
          <w:tcPr>
            <w:tcW w:w="2343" w:type="dxa"/>
            <w:vAlign w:val="center"/>
          </w:tcPr>
          <w:p w:rsidR="006478E6" w:rsidRPr="004F1B12" w:rsidRDefault="0057674F">
            <w:pPr>
              <w:jc w:val="center"/>
              <w:rPr>
                <w:rFonts w:asciiTheme="minorEastAsia" w:hAnsiTheme="minorEastAsia" w:cstheme="minorEastAsia"/>
                <w:color w:val="000000" w:themeColor="text1"/>
                <w:sz w:val="24"/>
                <w:lang w:eastAsia="zh-CN"/>
              </w:rPr>
            </w:pPr>
            <w:r w:rsidRPr="004F1B12">
              <w:rPr>
                <w:rFonts w:asciiTheme="minorEastAsia" w:hAnsiTheme="minorEastAsia" w:cstheme="minorEastAsia" w:hint="eastAsia"/>
                <w:color w:val="000000" w:themeColor="text1"/>
                <w:sz w:val="24"/>
                <w:lang w:eastAsia="zh-CN"/>
              </w:rPr>
              <w:t>陈光/于翔</w:t>
            </w:r>
          </w:p>
        </w:tc>
        <w:tc>
          <w:tcPr>
            <w:tcW w:w="1299"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lang w:eastAsia="zh-CN"/>
              </w:rPr>
              <w:t>5</w:t>
            </w:r>
          </w:p>
        </w:tc>
      </w:tr>
      <w:tr w:rsidR="004F1B12" w:rsidRPr="004F1B12">
        <w:trPr>
          <w:trHeight w:val="479"/>
        </w:trPr>
        <w:tc>
          <w:tcPr>
            <w:tcW w:w="3548"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rPr>
              <w:t>大数据分析</w:t>
            </w:r>
          </w:p>
        </w:tc>
        <w:tc>
          <w:tcPr>
            <w:tcW w:w="1287"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rPr>
              <w:t>80</w:t>
            </w:r>
          </w:p>
        </w:tc>
        <w:tc>
          <w:tcPr>
            <w:tcW w:w="1097"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rPr>
              <w:t>5</w:t>
            </w:r>
          </w:p>
        </w:tc>
        <w:tc>
          <w:tcPr>
            <w:tcW w:w="2343" w:type="dxa"/>
            <w:vAlign w:val="center"/>
          </w:tcPr>
          <w:p w:rsidR="006478E6" w:rsidRPr="004F1B12" w:rsidRDefault="0057674F">
            <w:pPr>
              <w:jc w:val="center"/>
              <w:rPr>
                <w:rFonts w:asciiTheme="minorEastAsia" w:hAnsiTheme="minorEastAsia" w:cstheme="minorEastAsia"/>
                <w:color w:val="000000" w:themeColor="text1"/>
                <w:sz w:val="24"/>
                <w:lang w:eastAsia="zh-CN"/>
              </w:rPr>
            </w:pPr>
            <w:r w:rsidRPr="004F1B12">
              <w:rPr>
                <w:rFonts w:asciiTheme="minorEastAsia" w:hAnsiTheme="minorEastAsia" w:cstheme="minorEastAsia" w:hint="eastAsia"/>
                <w:color w:val="000000" w:themeColor="text1"/>
                <w:sz w:val="24"/>
                <w:lang w:eastAsia="zh-CN"/>
              </w:rPr>
              <w:t>闯跃龙/</w:t>
            </w:r>
            <w:r w:rsidRPr="004F1B12">
              <w:rPr>
                <w:rFonts w:asciiTheme="minorEastAsia" w:hAnsiTheme="minorEastAsia" w:cstheme="minorEastAsia" w:hint="eastAsia"/>
                <w:color w:val="000000" w:themeColor="text1"/>
                <w:sz w:val="24"/>
                <w:szCs w:val="24"/>
                <w:lang w:eastAsia="zh-CN"/>
              </w:rPr>
              <w:t>邬玲伟</w:t>
            </w:r>
          </w:p>
        </w:tc>
        <w:tc>
          <w:tcPr>
            <w:tcW w:w="1299" w:type="dxa"/>
            <w:vAlign w:val="center"/>
          </w:tcPr>
          <w:p w:rsidR="006478E6" w:rsidRPr="004F1B12" w:rsidRDefault="0057674F">
            <w:pPr>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rPr>
              <w:t>6</w:t>
            </w:r>
          </w:p>
        </w:tc>
      </w:tr>
    </w:tbl>
    <w:p w:rsidR="006478E6" w:rsidRPr="004F1B12" w:rsidRDefault="006478E6">
      <w:pPr>
        <w:rPr>
          <w:rFonts w:ascii="Times New Roman"/>
          <w:color w:val="000000" w:themeColor="text1"/>
          <w:sz w:val="24"/>
        </w:rPr>
        <w:sectPr w:rsidR="006478E6" w:rsidRPr="004F1B12">
          <w:headerReference w:type="default" r:id="rId11"/>
          <w:pgSz w:w="11910" w:h="16840"/>
          <w:pgMar w:top="1760" w:right="660" w:bottom="280" w:left="1200" w:header="1409" w:footer="0" w:gutter="0"/>
          <w:cols w:space="720"/>
        </w:sectPr>
      </w:pPr>
    </w:p>
    <w:p w:rsidR="006478E6" w:rsidRPr="004F1B12" w:rsidRDefault="006478E6">
      <w:pPr>
        <w:spacing w:before="10" w:after="1"/>
        <w:rPr>
          <w:color w:val="000000" w:themeColor="text1"/>
          <w:sz w:val="24"/>
          <w:lang w:eastAsia="zh-CN"/>
        </w:rPr>
      </w:pPr>
    </w:p>
    <w:tbl>
      <w:tblPr>
        <w:tblStyle w:val="TableNormal"/>
        <w:tblW w:w="9576"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1438"/>
        <w:gridCol w:w="257"/>
        <w:gridCol w:w="989"/>
        <w:gridCol w:w="879"/>
        <w:gridCol w:w="438"/>
        <w:gridCol w:w="1282"/>
        <w:gridCol w:w="1023"/>
        <w:gridCol w:w="89"/>
        <w:gridCol w:w="1229"/>
        <w:gridCol w:w="992"/>
      </w:tblGrid>
      <w:tr w:rsidR="004F1B12" w:rsidRPr="004F1B12">
        <w:trPr>
          <w:trHeight w:val="340"/>
        </w:trPr>
        <w:tc>
          <w:tcPr>
            <w:tcW w:w="960" w:type="dxa"/>
          </w:tcPr>
          <w:p w:rsidR="006478E6" w:rsidRPr="004F1B12" w:rsidRDefault="0057674F">
            <w:pPr>
              <w:pStyle w:val="TableParagraph"/>
              <w:spacing w:before="14" w:line="306" w:lineRule="exact"/>
              <w:ind w:left="239"/>
              <w:rPr>
                <w:color w:val="000000" w:themeColor="text1"/>
                <w:sz w:val="24"/>
              </w:rPr>
            </w:pPr>
            <w:r w:rsidRPr="004F1B12">
              <w:rPr>
                <w:color w:val="000000" w:themeColor="text1"/>
                <w:sz w:val="24"/>
              </w:rPr>
              <w:t>姓名</w:t>
            </w:r>
          </w:p>
        </w:tc>
        <w:tc>
          <w:tcPr>
            <w:tcW w:w="1438" w:type="dxa"/>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赵小明</w:t>
            </w:r>
          </w:p>
        </w:tc>
        <w:tc>
          <w:tcPr>
            <w:tcW w:w="1246" w:type="dxa"/>
            <w:gridSpan w:val="2"/>
          </w:tcPr>
          <w:p w:rsidR="006478E6" w:rsidRPr="004F1B12" w:rsidRDefault="0057674F">
            <w:pPr>
              <w:pStyle w:val="TableParagraph"/>
              <w:spacing w:before="14" w:line="306" w:lineRule="exact"/>
              <w:ind w:left="381"/>
              <w:rPr>
                <w:color w:val="000000" w:themeColor="text1"/>
                <w:sz w:val="24"/>
              </w:rPr>
            </w:pPr>
            <w:r w:rsidRPr="004F1B12">
              <w:rPr>
                <w:color w:val="000000" w:themeColor="text1"/>
                <w:sz w:val="24"/>
              </w:rPr>
              <w:t>性别</w:t>
            </w:r>
          </w:p>
        </w:tc>
        <w:tc>
          <w:tcPr>
            <w:tcW w:w="879" w:type="dxa"/>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男</w:t>
            </w:r>
          </w:p>
        </w:tc>
        <w:tc>
          <w:tcPr>
            <w:tcW w:w="1720" w:type="dxa"/>
            <w:gridSpan w:val="2"/>
          </w:tcPr>
          <w:p w:rsidR="006478E6" w:rsidRPr="004F1B12" w:rsidRDefault="0057674F">
            <w:pPr>
              <w:pStyle w:val="TableParagraph"/>
              <w:spacing w:before="14" w:line="306" w:lineRule="exact"/>
              <w:ind w:left="138"/>
              <w:rPr>
                <w:color w:val="000000" w:themeColor="text1"/>
                <w:sz w:val="24"/>
              </w:rPr>
            </w:pPr>
            <w:r w:rsidRPr="004F1B12">
              <w:rPr>
                <w:color w:val="000000" w:themeColor="text1"/>
                <w:sz w:val="24"/>
              </w:rPr>
              <w:t>专业技术职务</w:t>
            </w:r>
          </w:p>
        </w:tc>
        <w:tc>
          <w:tcPr>
            <w:tcW w:w="1112" w:type="dxa"/>
            <w:gridSpan w:val="2"/>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教授</w:t>
            </w:r>
          </w:p>
        </w:tc>
        <w:tc>
          <w:tcPr>
            <w:tcW w:w="1229" w:type="dxa"/>
          </w:tcPr>
          <w:p w:rsidR="006478E6" w:rsidRPr="004F1B12" w:rsidRDefault="0057674F">
            <w:pPr>
              <w:pStyle w:val="TableParagraph"/>
              <w:spacing w:before="14" w:line="306" w:lineRule="exact"/>
              <w:ind w:left="131"/>
              <w:rPr>
                <w:color w:val="000000" w:themeColor="text1"/>
                <w:sz w:val="24"/>
              </w:rPr>
            </w:pPr>
            <w:r w:rsidRPr="004F1B12">
              <w:rPr>
                <w:color w:val="000000" w:themeColor="text1"/>
                <w:sz w:val="24"/>
              </w:rPr>
              <w:t>行政职务</w:t>
            </w:r>
          </w:p>
        </w:tc>
        <w:tc>
          <w:tcPr>
            <w:tcW w:w="992" w:type="dxa"/>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副校长</w:t>
            </w:r>
          </w:p>
        </w:tc>
      </w:tr>
      <w:tr w:rsidR="004F1B12" w:rsidRPr="004F1B12">
        <w:trPr>
          <w:trHeight w:val="623"/>
        </w:trPr>
        <w:tc>
          <w:tcPr>
            <w:tcW w:w="960" w:type="dxa"/>
          </w:tcPr>
          <w:p w:rsidR="006478E6" w:rsidRPr="004F1B12" w:rsidRDefault="0057674F">
            <w:pPr>
              <w:pStyle w:val="TableParagraph"/>
              <w:spacing w:line="307" w:lineRule="exact"/>
              <w:ind w:left="99" w:right="90"/>
              <w:jc w:val="center"/>
              <w:rPr>
                <w:color w:val="000000" w:themeColor="text1"/>
                <w:sz w:val="24"/>
              </w:rPr>
            </w:pPr>
            <w:r w:rsidRPr="004F1B12">
              <w:rPr>
                <w:color w:val="000000" w:themeColor="text1"/>
                <w:sz w:val="24"/>
              </w:rPr>
              <w:t>拟承担</w:t>
            </w:r>
          </w:p>
          <w:p w:rsidR="006478E6" w:rsidRPr="004F1B12" w:rsidRDefault="0057674F">
            <w:pPr>
              <w:pStyle w:val="TableParagraph"/>
              <w:spacing w:before="4" w:line="292" w:lineRule="exact"/>
              <w:ind w:left="99" w:right="90"/>
              <w:jc w:val="center"/>
              <w:rPr>
                <w:color w:val="000000" w:themeColor="text1"/>
                <w:sz w:val="24"/>
              </w:rPr>
            </w:pPr>
            <w:r w:rsidRPr="004F1B12">
              <w:rPr>
                <w:color w:val="000000" w:themeColor="text1"/>
                <w:sz w:val="24"/>
              </w:rPr>
              <w:t>课程</w:t>
            </w:r>
          </w:p>
        </w:tc>
        <w:tc>
          <w:tcPr>
            <w:tcW w:w="3563" w:type="dxa"/>
            <w:gridSpan w:val="4"/>
          </w:tcPr>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计算机网络</w:t>
            </w:r>
          </w:p>
        </w:tc>
        <w:tc>
          <w:tcPr>
            <w:tcW w:w="1720" w:type="dxa"/>
            <w:gridSpan w:val="2"/>
          </w:tcPr>
          <w:p w:rsidR="006478E6" w:rsidRPr="004F1B12" w:rsidRDefault="0057674F">
            <w:pPr>
              <w:pStyle w:val="TableParagraph"/>
              <w:spacing w:before="156"/>
              <w:ind w:left="138"/>
              <w:rPr>
                <w:color w:val="000000" w:themeColor="text1"/>
                <w:sz w:val="24"/>
              </w:rPr>
            </w:pPr>
            <w:r w:rsidRPr="004F1B12">
              <w:rPr>
                <w:color w:val="000000" w:themeColor="text1"/>
                <w:sz w:val="24"/>
              </w:rPr>
              <w:t>现在所在单位</w:t>
            </w:r>
          </w:p>
        </w:tc>
        <w:tc>
          <w:tcPr>
            <w:tcW w:w="3333" w:type="dxa"/>
            <w:gridSpan w:val="4"/>
          </w:tcPr>
          <w:p w:rsidR="006478E6" w:rsidRPr="004F1B12" w:rsidRDefault="0057674F">
            <w:pPr>
              <w:pStyle w:val="TableParagraph"/>
              <w:rPr>
                <w:rFonts w:ascii="Times New Roman"/>
                <w:color w:val="000000" w:themeColor="text1"/>
                <w:sz w:val="24"/>
              </w:rPr>
            </w:pPr>
            <w:r w:rsidRPr="004F1B12">
              <w:rPr>
                <w:rFonts w:ascii="Times New Roman" w:hint="eastAsia"/>
                <w:color w:val="000000" w:themeColor="text1"/>
                <w:sz w:val="24"/>
                <w:lang w:eastAsia="zh-CN"/>
              </w:rPr>
              <w:t>电子与信息工程学院</w:t>
            </w:r>
          </w:p>
        </w:tc>
      </w:tr>
      <w:tr w:rsidR="004F1B12" w:rsidRPr="004F1B12">
        <w:trPr>
          <w:trHeight w:val="625"/>
        </w:trPr>
        <w:tc>
          <w:tcPr>
            <w:tcW w:w="2655" w:type="dxa"/>
            <w:gridSpan w:val="3"/>
          </w:tcPr>
          <w:p w:rsidR="006478E6" w:rsidRPr="004F1B12" w:rsidRDefault="0057674F">
            <w:pPr>
              <w:pStyle w:val="TableParagraph"/>
              <w:spacing w:before="2"/>
              <w:ind w:left="107"/>
              <w:rPr>
                <w:color w:val="000000" w:themeColor="text1"/>
                <w:sz w:val="24"/>
                <w:lang w:eastAsia="zh-CN"/>
              </w:rPr>
            </w:pPr>
            <w:r w:rsidRPr="004F1B12">
              <w:rPr>
                <w:color w:val="000000" w:themeColor="text1"/>
                <w:sz w:val="24"/>
                <w:lang w:eastAsia="zh-CN"/>
              </w:rPr>
              <w:t>最后学历毕业时间、</w:t>
            </w:r>
          </w:p>
          <w:p w:rsidR="006478E6" w:rsidRPr="004F1B12" w:rsidRDefault="0057674F">
            <w:pPr>
              <w:pStyle w:val="TableParagraph"/>
              <w:spacing w:before="4" w:line="292" w:lineRule="exact"/>
              <w:ind w:left="777"/>
              <w:rPr>
                <w:color w:val="000000" w:themeColor="text1"/>
                <w:sz w:val="24"/>
                <w:lang w:eastAsia="zh-CN"/>
              </w:rPr>
            </w:pPr>
            <w:r w:rsidRPr="004F1B12">
              <w:rPr>
                <w:color w:val="000000" w:themeColor="text1"/>
                <w:sz w:val="24"/>
                <w:lang w:eastAsia="zh-CN"/>
              </w:rPr>
              <w:t>学校、专业</w:t>
            </w:r>
          </w:p>
        </w:tc>
        <w:tc>
          <w:tcPr>
            <w:tcW w:w="6921" w:type="dxa"/>
            <w:gridSpan w:val="8"/>
          </w:tcPr>
          <w:p w:rsidR="006478E6" w:rsidRPr="004F1B12" w:rsidRDefault="0057674F">
            <w:pPr>
              <w:pStyle w:val="TableParagraph"/>
              <w:rPr>
                <w:rFonts w:ascii="Times New Roman"/>
                <w:color w:val="000000" w:themeColor="text1"/>
                <w:sz w:val="24"/>
                <w:lang w:eastAsia="zh-CN"/>
              </w:rPr>
            </w:pPr>
            <w:r w:rsidRPr="004F1B12">
              <w:rPr>
                <w:rFonts w:asciiTheme="minorEastAsia" w:hAnsiTheme="minorEastAsia" w:cstheme="minorEastAsia" w:hint="eastAsia"/>
                <w:color w:val="000000" w:themeColor="text1"/>
                <w:sz w:val="24"/>
                <w:lang w:eastAsia="zh-CN"/>
              </w:rPr>
              <w:t>2006.12 /北京航空航天大学/软件工程</w:t>
            </w:r>
          </w:p>
        </w:tc>
      </w:tr>
      <w:tr w:rsidR="004F1B12" w:rsidRPr="004F1B12">
        <w:trPr>
          <w:trHeight w:val="623"/>
        </w:trPr>
        <w:tc>
          <w:tcPr>
            <w:tcW w:w="2655" w:type="dxa"/>
            <w:gridSpan w:val="3"/>
          </w:tcPr>
          <w:p w:rsidR="006478E6" w:rsidRPr="004F1B12" w:rsidRDefault="0057674F">
            <w:pPr>
              <w:pStyle w:val="TableParagraph"/>
              <w:spacing w:before="156"/>
              <w:ind w:left="606"/>
              <w:rPr>
                <w:color w:val="000000" w:themeColor="text1"/>
                <w:sz w:val="24"/>
              </w:rPr>
            </w:pPr>
            <w:r w:rsidRPr="004F1B12">
              <w:rPr>
                <w:color w:val="000000" w:themeColor="text1"/>
                <w:sz w:val="24"/>
              </w:rPr>
              <w:t>主要研究方向</w:t>
            </w:r>
          </w:p>
        </w:tc>
        <w:tc>
          <w:tcPr>
            <w:tcW w:w="6921" w:type="dxa"/>
            <w:gridSpan w:val="8"/>
          </w:tcPr>
          <w:p w:rsidR="006478E6" w:rsidRPr="004F1B12" w:rsidRDefault="0057674F">
            <w:pPr>
              <w:pStyle w:val="TableParagraph"/>
              <w:rPr>
                <w:rFonts w:ascii="Times New Roman"/>
                <w:color w:val="000000" w:themeColor="text1"/>
                <w:sz w:val="24"/>
                <w:lang w:eastAsia="zh-CN"/>
              </w:rPr>
            </w:pPr>
            <w:r w:rsidRPr="004F1B12">
              <w:rPr>
                <w:rFonts w:asciiTheme="minorEastAsia" w:hAnsiTheme="minorEastAsia" w:cstheme="minorEastAsia" w:hint="eastAsia"/>
                <w:color w:val="000000" w:themeColor="text1"/>
                <w:sz w:val="24"/>
                <w:lang w:eastAsia="zh-CN"/>
              </w:rPr>
              <w:t>模识识别与大数据应用</w:t>
            </w:r>
          </w:p>
        </w:tc>
      </w:tr>
      <w:tr w:rsidR="004F1B12" w:rsidRPr="004F1B12">
        <w:trPr>
          <w:trHeight w:val="1248"/>
        </w:trPr>
        <w:tc>
          <w:tcPr>
            <w:tcW w:w="2655" w:type="dxa"/>
            <w:gridSpan w:val="3"/>
          </w:tcPr>
          <w:p w:rsidR="006478E6" w:rsidRPr="004F1B12" w:rsidRDefault="0057674F">
            <w:pPr>
              <w:pStyle w:val="TableParagraph"/>
              <w:spacing w:line="242" w:lineRule="auto"/>
              <w:ind w:left="126" w:right="117"/>
              <w:jc w:val="both"/>
              <w:rPr>
                <w:color w:val="000000" w:themeColor="text1"/>
                <w:sz w:val="24"/>
                <w:lang w:eastAsia="zh-CN"/>
              </w:rPr>
            </w:pPr>
            <w:r w:rsidRPr="004F1B12">
              <w:rPr>
                <w:color w:val="000000" w:themeColor="text1"/>
                <w:sz w:val="24"/>
                <w:lang w:eastAsia="zh-CN"/>
              </w:rPr>
              <w:t>从事教育教学改革研究及获奖情况（含教改项目、研究论文、慕课、</w:t>
            </w:r>
          </w:p>
          <w:p w:rsidR="006478E6" w:rsidRPr="004F1B12" w:rsidRDefault="0057674F">
            <w:pPr>
              <w:pStyle w:val="TableParagraph"/>
              <w:spacing w:before="4" w:line="292" w:lineRule="exact"/>
              <w:ind w:left="846"/>
              <w:rPr>
                <w:color w:val="000000" w:themeColor="text1"/>
                <w:sz w:val="24"/>
              </w:rPr>
            </w:pPr>
            <w:r w:rsidRPr="004F1B12">
              <w:rPr>
                <w:color w:val="000000" w:themeColor="text1"/>
                <w:sz w:val="24"/>
              </w:rPr>
              <w:t>教材等）</w:t>
            </w:r>
          </w:p>
        </w:tc>
        <w:tc>
          <w:tcPr>
            <w:tcW w:w="6921" w:type="dxa"/>
            <w:gridSpan w:val="8"/>
          </w:tcPr>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教材：《音视频情感识别的关键技术研究》</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北京：科学出版社</w:t>
            </w:r>
            <w:r w:rsidRPr="004F1B12">
              <w:rPr>
                <w:rFonts w:ascii="Times New Roman" w:hint="eastAsia"/>
                <w:color w:val="000000" w:themeColor="text1"/>
                <w:sz w:val="24"/>
                <w:lang w:eastAsia="zh-CN"/>
              </w:rPr>
              <w:t>/2019.1/</w:t>
            </w:r>
            <w:r w:rsidRPr="004F1B12">
              <w:rPr>
                <w:rFonts w:ascii="Times New Roman" w:hint="eastAsia"/>
                <w:color w:val="000000" w:themeColor="text1"/>
                <w:sz w:val="24"/>
                <w:lang w:eastAsia="zh-CN"/>
              </w:rPr>
              <w:t>第二作者；</w:t>
            </w:r>
          </w:p>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教材：《多媒体教学软件设计与制件（第</w:t>
            </w:r>
            <w:r w:rsidRPr="004F1B12">
              <w:rPr>
                <w:rFonts w:ascii="Times New Roman" w:hint="eastAsia"/>
                <w:color w:val="000000" w:themeColor="text1"/>
                <w:sz w:val="24"/>
                <w:lang w:eastAsia="zh-CN"/>
              </w:rPr>
              <w:t>2</w:t>
            </w:r>
            <w:r w:rsidRPr="004F1B12">
              <w:rPr>
                <w:rFonts w:ascii="Times New Roman" w:hint="eastAsia"/>
                <w:color w:val="000000" w:themeColor="text1"/>
                <w:sz w:val="24"/>
                <w:lang w:eastAsia="zh-CN"/>
              </w:rPr>
              <w:t>版）》</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中国铁道出版社</w:t>
            </w:r>
            <w:r w:rsidRPr="004F1B12">
              <w:rPr>
                <w:rFonts w:ascii="Times New Roman" w:hint="eastAsia"/>
                <w:color w:val="000000" w:themeColor="text1"/>
                <w:sz w:val="24"/>
                <w:lang w:eastAsia="zh-CN"/>
              </w:rPr>
              <w:t>/2018.4/</w:t>
            </w:r>
            <w:r w:rsidRPr="004F1B12">
              <w:rPr>
                <w:rFonts w:ascii="Times New Roman" w:hint="eastAsia"/>
                <w:color w:val="000000" w:themeColor="text1"/>
                <w:sz w:val="24"/>
                <w:lang w:eastAsia="zh-CN"/>
              </w:rPr>
              <w:t>主编</w:t>
            </w:r>
          </w:p>
        </w:tc>
      </w:tr>
      <w:tr w:rsidR="004F1B12" w:rsidRPr="004F1B12">
        <w:trPr>
          <w:trHeight w:val="623"/>
        </w:trPr>
        <w:tc>
          <w:tcPr>
            <w:tcW w:w="2655" w:type="dxa"/>
            <w:gridSpan w:val="3"/>
          </w:tcPr>
          <w:p w:rsidR="006478E6" w:rsidRPr="004F1B12" w:rsidRDefault="0057674F">
            <w:pPr>
              <w:pStyle w:val="TableParagraph"/>
              <w:spacing w:line="307" w:lineRule="exact"/>
              <w:ind w:left="606"/>
              <w:rPr>
                <w:color w:val="000000" w:themeColor="text1"/>
                <w:sz w:val="24"/>
                <w:lang w:eastAsia="zh-CN"/>
              </w:rPr>
            </w:pPr>
            <w:r w:rsidRPr="004F1B12">
              <w:rPr>
                <w:color w:val="000000" w:themeColor="text1"/>
                <w:sz w:val="24"/>
                <w:lang w:eastAsia="zh-CN"/>
              </w:rPr>
              <w:t>从事科学研究</w:t>
            </w:r>
          </w:p>
          <w:p w:rsidR="006478E6" w:rsidRPr="004F1B12" w:rsidRDefault="0057674F">
            <w:pPr>
              <w:pStyle w:val="TableParagraph"/>
              <w:spacing w:before="4" w:line="292" w:lineRule="exact"/>
              <w:ind w:left="726"/>
              <w:rPr>
                <w:color w:val="000000" w:themeColor="text1"/>
                <w:sz w:val="24"/>
                <w:lang w:eastAsia="zh-CN"/>
              </w:rPr>
            </w:pPr>
            <w:r w:rsidRPr="004F1B12">
              <w:rPr>
                <w:color w:val="000000" w:themeColor="text1"/>
                <w:sz w:val="24"/>
                <w:lang w:eastAsia="zh-CN"/>
              </w:rPr>
              <w:t>及获奖情况</w:t>
            </w:r>
          </w:p>
        </w:tc>
        <w:tc>
          <w:tcPr>
            <w:tcW w:w="6921" w:type="dxa"/>
            <w:gridSpan w:val="8"/>
          </w:tcPr>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学术平台：</w:t>
            </w:r>
          </w:p>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1</w:t>
            </w:r>
            <w:r w:rsidRPr="004F1B12">
              <w:rPr>
                <w:rFonts w:ascii="Times New Roman" w:hint="eastAsia"/>
                <w:color w:val="000000" w:themeColor="text1"/>
                <w:sz w:val="24"/>
                <w:lang w:eastAsia="zh-CN"/>
              </w:rPr>
              <w:t>）高性能工业泵与真空装备浙江工程研究中心</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浙江省发展和改革委员会</w:t>
            </w:r>
            <w:r w:rsidRPr="004F1B12">
              <w:rPr>
                <w:rFonts w:ascii="Times New Roman" w:hint="eastAsia"/>
                <w:color w:val="000000" w:themeColor="text1"/>
                <w:sz w:val="24"/>
                <w:lang w:eastAsia="zh-CN"/>
              </w:rPr>
              <w:t>/2018.7</w:t>
            </w:r>
            <w:r w:rsidRPr="004F1B12">
              <w:rPr>
                <w:rFonts w:ascii="Times New Roman" w:hint="eastAsia"/>
                <w:color w:val="000000" w:themeColor="text1"/>
                <w:sz w:val="24"/>
                <w:lang w:eastAsia="zh-CN"/>
              </w:rPr>
              <w:t>至今</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负责人</w:t>
            </w:r>
          </w:p>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2</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2017</w:t>
            </w:r>
            <w:r w:rsidRPr="004F1B12">
              <w:rPr>
                <w:rFonts w:ascii="Times New Roman" w:hint="eastAsia"/>
                <w:color w:val="000000" w:themeColor="text1"/>
                <w:sz w:val="24"/>
                <w:lang w:eastAsia="zh-CN"/>
              </w:rPr>
              <w:t>年度台州市重点技术创新团队－智能制造与先进装备技术创新团队</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中共台州市委人才工作领导小组</w:t>
            </w:r>
            <w:r w:rsidRPr="004F1B12">
              <w:rPr>
                <w:rFonts w:ascii="Times New Roman" w:hint="eastAsia"/>
                <w:color w:val="000000" w:themeColor="text1"/>
                <w:sz w:val="24"/>
                <w:lang w:eastAsia="zh-CN"/>
              </w:rPr>
              <w:t>/2018.3</w:t>
            </w:r>
            <w:r w:rsidRPr="004F1B12">
              <w:rPr>
                <w:rFonts w:ascii="Times New Roman" w:hint="eastAsia"/>
                <w:color w:val="000000" w:themeColor="text1"/>
                <w:sz w:val="24"/>
                <w:lang w:eastAsia="zh-CN"/>
              </w:rPr>
              <w:t>至今</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负责人</w:t>
            </w:r>
          </w:p>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论文：</w:t>
            </w:r>
          </w:p>
          <w:p w:rsidR="006478E6" w:rsidRPr="004F1B12" w:rsidRDefault="0057674F">
            <w:pPr>
              <w:pStyle w:val="TableParagraph"/>
              <w:rPr>
                <w:rFonts w:ascii="Times New Roman"/>
                <w:color w:val="000000" w:themeColor="text1"/>
                <w:sz w:val="24"/>
                <w:lang w:eastAsia="zh-CN"/>
              </w:rPr>
            </w:pPr>
            <w:r w:rsidRPr="004F1B12">
              <w:rPr>
                <w:rFonts w:ascii="Times New Roman"/>
                <w:color w:val="000000" w:themeColor="text1"/>
                <w:sz w:val="24"/>
                <w:lang w:eastAsia="zh-CN"/>
              </w:rPr>
              <w:t>A review on facial expression recognition: feature extraction and classification</w:t>
            </w:r>
            <w:r w:rsidRPr="004F1B12">
              <w:rPr>
                <w:rFonts w:ascii="Times New Roman" w:hint="eastAsia"/>
                <w:color w:val="000000" w:themeColor="text1"/>
                <w:sz w:val="24"/>
                <w:lang w:eastAsia="zh-CN"/>
              </w:rPr>
              <w:t>/</w:t>
            </w:r>
            <w:r w:rsidRPr="004F1B12">
              <w:rPr>
                <w:rFonts w:ascii="Times New Roman"/>
                <w:color w:val="000000" w:themeColor="text1"/>
                <w:sz w:val="24"/>
                <w:lang w:eastAsia="zh-CN"/>
              </w:rPr>
              <w:t>SCI</w:t>
            </w:r>
            <w:r w:rsidRPr="004F1B12">
              <w:rPr>
                <w:rFonts w:ascii="Times New Roman" w:hint="eastAsia"/>
                <w:color w:val="000000" w:themeColor="text1"/>
                <w:sz w:val="24"/>
                <w:lang w:eastAsia="zh-CN"/>
              </w:rPr>
              <w:t>/</w:t>
            </w:r>
            <w:r w:rsidRPr="004F1B12">
              <w:rPr>
                <w:rFonts w:ascii="Times New Roman"/>
                <w:color w:val="000000" w:themeColor="text1"/>
                <w:sz w:val="24"/>
                <w:lang w:eastAsia="zh-CN"/>
              </w:rPr>
              <w:t xml:space="preserve"> IETE Technical Review</w:t>
            </w:r>
            <w:r w:rsidRPr="004F1B12">
              <w:rPr>
                <w:rFonts w:ascii="Times New Roman" w:hint="eastAsia"/>
                <w:color w:val="000000" w:themeColor="text1"/>
                <w:sz w:val="24"/>
                <w:lang w:eastAsia="zh-CN"/>
              </w:rPr>
              <w:t>/</w:t>
            </w:r>
            <w:r w:rsidRPr="004F1B12">
              <w:rPr>
                <w:rFonts w:ascii="Times New Roman"/>
                <w:color w:val="000000" w:themeColor="text1"/>
                <w:sz w:val="24"/>
                <w:lang w:eastAsia="zh-CN"/>
              </w:rPr>
              <w:t>2016.9</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第一作者</w:t>
            </w:r>
          </w:p>
        </w:tc>
      </w:tr>
      <w:tr w:rsidR="004F1B12" w:rsidRPr="004F1B12">
        <w:trPr>
          <w:trHeight w:val="623"/>
        </w:trPr>
        <w:tc>
          <w:tcPr>
            <w:tcW w:w="2655" w:type="dxa"/>
            <w:gridSpan w:val="3"/>
          </w:tcPr>
          <w:p w:rsidR="006478E6" w:rsidRPr="004F1B12" w:rsidRDefault="0057674F">
            <w:pPr>
              <w:pStyle w:val="TableParagraph"/>
              <w:spacing w:line="307" w:lineRule="exact"/>
              <w:ind w:left="107" w:right="98"/>
              <w:jc w:val="center"/>
              <w:rPr>
                <w:color w:val="000000" w:themeColor="text1"/>
                <w:sz w:val="24"/>
                <w:lang w:eastAsia="zh-CN"/>
              </w:rPr>
            </w:pPr>
            <w:r w:rsidRPr="004F1B12">
              <w:rPr>
                <w:color w:val="000000" w:themeColor="text1"/>
                <w:sz w:val="24"/>
                <w:lang w:eastAsia="zh-CN"/>
              </w:rPr>
              <w:t>近三年获得教学研究经</w:t>
            </w:r>
          </w:p>
          <w:p w:rsidR="006478E6" w:rsidRPr="004F1B12" w:rsidRDefault="0057674F">
            <w:pPr>
              <w:pStyle w:val="TableParagraph"/>
              <w:spacing w:before="4" w:line="292" w:lineRule="exact"/>
              <w:ind w:left="106" w:right="98"/>
              <w:jc w:val="center"/>
              <w:rPr>
                <w:color w:val="000000" w:themeColor="text1"/>
                <w:sz w:val="24"/>
                <w:lang w:eastAsia="zh-CN"/>
              </w:rPr>
            </w:pPr>
            <w:r w:rsidRPr="004F1B12">
              <w:rPr>
                <w:color w:val="000000" w:themeColor="text1"/>
                <w:sz w:val="24"/>
                <w:lang w:eastAsia="zh-CN"/>
              </w:rPr>
              <w:t>费（万元）</w:t>
            </w:r>
          </w:p>
        </w:tc>
        <w:tc>
          <w:tcPr>
            <w:tcW w:w="2306" w:type="dxa"/>
            <w:gridSpan w:val="3"/>
          </w:tcPr>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3</w:t>
            </w:r>
          </w:p>
        </w:tc>
        <w:tc>
          <w:tcPr>
            <w:tcW w:w="2305" w:type="dxa"/>
            <w:gridSpan w:val="2"/>
          </w:tcPr>
          <w:p w:rsidR="006478E6" w:rsidRPr="004F1B12" w:rsidRDefault="0057674F">
            <w:pPr>
              <w:pStyle w:val="TableParagraph"/>
              <w:spacing w:line="307" w:lineRule="exact"/>
              <w:ind w:left="106"/>
              <w:rPr>
                <w:color w:val="000000" w:themeColor="text1"/>
                <w:sz w:val="24"/>
                <w:lang w:eastAsia="zh-CN"/>
              </w:rPr>
            </w:pPr>
            <w:r w:rsidRPr="004F1B12">
              <w:rPr>
                <w:color w:val="000000" w:themeColor="text1"/>
                <w:sz w:val="24"/>
                <w:lang w:eastAsia="zh-CN"/>
              </w:rPr>
              <w:t>近三年获得科学研</w:t>
            </w:r>
          </w:p>
          <w:p w:rsidR="006478E6" w:rsidRPr="004F1B12" w:rsidRDefault="0057674F">
            <w:pPr>
              <w:pStyle w:val="TableParagraph"/>
              <w:spacing w:before="4" w:line="292" w:lineRule="exact"/>
              <w:ind w:left="106"/>
              <w:rPr>
                <w:color w:val="000000" w:themeColor="text1"/>
                <w:sz w:val="24"/>
                <w:lang w:eastAsia="zh-CN"/>
              </w:rPr>
            </w:pPr>
            <w:r w:rsidRPr="004F1B12">
              <w:rPr>
                <w:color w:val="000000" w:themeColor="text1"/>
                <w:sz w:val="24"/>
                <w:lang w:eastAsia="zh-CN"/>
              </w:rPr>
              <w:t>究经费（万元）</w:t>
            </w:r>
          </w:p>
        </w:tc>
        <w:tc>
          <w:tcPr>
            <w:tcW w:w="2310" w:type="dxa"/>
            <w:gridSpan w:val="3"/>
          </w:tcPr>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101.5</w:t>
            </w:r>
          </w:p>
        </w:tc>
      </w:tr>
      <w:tr w:rsidR="004F1B12" w:rsidRPr="004F1B12">
        <w:trPr>
          <w:trHeight w:val="626"/>
        </w:trPr>
        <w:tc>
          <w:tcPr>
            <w:tcW w:w="2655" w:type="dxa"/>
            <w:gridSpan w:val="3"/>
          </w:tcPr>
          <w:p w:rsidR="006478E6" w:rsidRPr="004F1B12" w:rsidRDefault="0057674F">
            <w:pPr>
              <w:pStyle w:val="TableParagraph"/>
              <w:spacing w:line="307" w:lineRule="exact"/>
              <w:ind w:left="107" w:right="98"/>
              <w:jc w:val="center"/>
              <w:rPr>
                <w:color w:val="000000" w:themeColor="text1"/>
                <w:sz w:val="24"/>
                <w:lang w:eastAsia="zh-CN"/>
              </w:rPr>
            </w:pPr>
            <w:r w:rsidRPr="004F1B12">
              <w:rPr>
                <w:color w:val="000000" w:themeColor="text1"/>
                <w:sz w:val="24"/>
                <w:lang w:eastAsia="zh-CN"/>
              </w:rPr>
              <w:t>近三年给本科生授课</w:t>
            </w:r>
          </w:p>
          <w:p w:rsidR="006478E6" w:rsidRPr="004F1B12" w:rsidRDefault="0057674F">
            <w:pPr>
              <w:pStyle w:val="TableParagraph"/>
              <w:spacing w:before="4" w:line="294" w:lineRule="exact"/>
              <w:ind w:left="107" w:right="98"/>
              <w:jc w:val="center"/>
              <w:rPr>
                <w:color w:val="000000" w:themeColor="text1"/>
                <w:sz w:val="24"/>
                <w:lang w:eastAsia="zh-CN"/>
              </w:rPr>
            </w:pPr>
            <w:r w:rsidRPr="004F1B12">
              <w:rPr>
                <w:color w:val="000000" w:themeColor="text1"/>
                <w:sz w:val="24"/>
                <w:lang w:eastAsia="zh-CN"/>
              </w:rPr>
              <w:t>课程及学时数</w:t>
            </w:r>
          </w:p>
        </w:tc>
        <w:tc>
          <w:tcPr>
            <w:tcW w:w="2306" w:type="dxa"/>
            <w:gridSpan w:val="3"/>
          </w:tcPr>
          <w:p w:rsidR="006478E6" w:rsidRPr="004F1B12" w:rsidRDefault="0057674F">
            <w:pPr>
              <w:pStyle w:val="TableParagraph"/>
              <w:rPr>
                <w:rFonts w:ascii="Times New Roman"/>
                <w:color w:val="000000" w:themeColor="text1"/>
                <w:sz w:val="24"/>
              </w:rPr>
            </w:pPr>
            <w:r w:rsidRPr="004F1B12">
              <w:rPr>
                <w:rFonts w:eastAsia="仿宋_GB2312" w:hint="eastAsia"/>
                <w:color w:val="000000" w:themeColor="text1"/>
                <w:sz w:val="24"/>
              </w:rPr>
              <w:t>192</w:t>
            </w:r>
          </w:p>
        </w:tc>
        <w:tc>
          <w:tcPr>
            <w:tcW w:w="2305" w:type="dxa"/>
            <w:gridSpan w:val="2"/>
          </w:tcPr>
          <w:p w:rsidR="006478E6" w:rsidRPr="004F1B12" w:rsidRDefault="0057674F">
            <w:pPr>
              <w:pStyle w:val="TableParagraph"/>
              <w:spacing w:line="307" w:lineRule="exact"/>
              <w:ind w:left="106"/>
              <w:rPr>
                <w:color w:val="000000" w:themeColor="text1"/>
                <w:sz w:val="24"/>
                <w:lang w:eastAsia="zh-CN"/>
              </w:rPr>
            </w:pPr>
            <w:r w:rsidRPr="004F1B12">
              <w:rPr>
                <w:color w:val="000000" w:themeColor="text1"/>
                <w:sz w:val="24"/>
                <w:lang w:eastAsia="zh-CN"/>
              </w:rPr>
              <w:t>近三年指导本科毕</w:t>
            </w:r>
          </w:p>
          <w:p w:rsidR="006478E6" w:rsidRPr="004F1B12" w:rsidRDefault="0057674F">
            <w:pPr>
              <w:pStyle w:val="TableParagraph"/>
              <w:spacing w:before="4" w:line="294" w:lineRule="exact"/>
              <w:ind w:left="106"/>
              <w:rPr>
                <w:color w:val="000000" w:themeColor="text1"/>
                <w:sz w:val="24"/>
                <w:lang w:eastAsia="zh-CN"/>
              </w:rPr>
            </w:pPr>
            <w:r w:rsidRPr="004F1B12">
              <w:rPr>
                <w:color w:val="000000" w:themeColor="text1"/>
                <w:sz w:val="24"/>
                <w:lang w:eastAsia="zh-CN"/>
              </w:rPr>
              <w:t>业设计（人次）</w:t>
            </w:r>
          </w:p>
        </w:tc>
        <w:tc>
          <w:tcPr>
            <w:tcW w:w="2310" w:type="dxa"/>
            <w:gridSpan w:val="3"/>
          </w:tcPr>
          <w:p w:rsidR="006478E6" w:rsidRPr="004F1B12" w:rsidRDefault="0057674F">
            <w:pPr>
              <w:pStyle w:val="TableParagraph"/>
              <w:rPr>
                <w:rFonts w:ascii="Times New Roman"/>
                <w:color w:val="000000" w:themeColor="text1"/>
                <w:sz w:val="24"/>
              </w:rPr>
            </w:pPr>
            <w:r w:rsidRPr="004F1B12">
              <w:rPr>
                <w:rFonts w:eastAsia="仿宋_GB2312" w:hint="eastAsia"/>
                <w:color w:val="000000" w:themeColor="text1"/>
                <w:sz w:val="24"/>
                <w:lang w:eastAsia="zh-CN"/>
              </w:rPr>
              <w:t>3</w:t>
            </w:r>
          </w:p>
        </w:tc>
      </w:tr>
    </w:tbl>
    <w:p w:rsidR="006478E6" w:rsidRPr="004F1B12" w:rsidRDefault="0057674F">
      <w:pPr>
        <w:rPr>
          <w:color w:val="000000" w:themeColor="text1"/>
          <w:sz w:val="20"/>
          <w:lang w:eastAsia="zh-CN"/>
        </w:rPr>
      </w:pPr>
      <w:r w:rsidRPr="004F1B12">
        <w:rPr>
          <w:rFonts w:ascii="Microsoft JhengHei" w:eastAsia="Microsoft JhengHei" w:hint="eastAsia"/>
          <w:b/>
          <w:color w:val="000000" w:themeColor="text1"/>
          <w:sz w:val="24"/>
          <w:lang w:eastAsia="zh-CN"/>
        </w:rPr>
        <w:t>注：</w:t>
      </w:r>
      <w:r w:rsidRPr="004F1B12">
        <w:rPr>
          <w:color w:val="000000" w:themeColor="text1"/>
          <w:spacing w:val="-1"/>
          <w:sz w:val="24"/>
          <w:lang w:eastAsia="zh-CN"/>
        </w:rPr>
        <w:t>填写三至五人，只填本专业专任教师，每人一表。</w:t>
      </w:r>
    </w:p>
    <w:p w:rsidR="006478E6" w:rsidRPr="004F1B12" w:rsidRDefault="0057674F">
      <w:pPr>
        <w:widowControl/>
        <w:autoSpaceDE/>
        <w:autoSpaceDN/>
        <w:rPr>
          <w:color w:val="000000" w:themeColor="text1"/>
          <w:sz w:val="21"/>
          <w:lang w:eastAsia="zh-CN"/>
        </w:rPr>
      </w:pPr>
      <w:r w:rsidRPr="004F1B12">
        <w:rPr>
          <w:color w:val="000000" w:themeColor="text1"/>
          <w:sz w:val="21"/>
          <w:lang w:eastAsia="zh-CN"/>
        </w:rPr>
        <w:br w:type="page"/>
      </w:r>
    </w:p>
    <w:p w:rsidR="006478E6" w:rsidRPr="004F1B12" w:rsidRDefault="006478E6">
      <w:pPr>
        <w:spacing w:before="5"/>
        <w:rPr>
          <w:color w:val="000000" w:themeColor="text1"/>
          <w:sz w:val="21"/>
          <w:lang w:eastAsia="zh-CN"/>
        </w:rPr>
      </w:pPr>
    </w:p>
    <w:tbl>
      <w:tblPr>
        <w:tblStyle w:val="TableNormal"/>
        <w:tblW w:w="9576"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1438"/>
        <w:gridCol w:w="257"/>
        <w:gridCol w:w="989"/>
        <w:gridCol w:w="879"/>
        <w:gridCol w:w="438"/>
        <w:gridCol w:w="1282"/>
        <w:gridCol w:w="1023"/>
        <w:gridCol w:w="89"/>
        <w:gridCol w:w="1229"/>
        <w:gridCol w:w="992"/>
      </w:tblGrid>
      <w:tr w:rsidR="004F1B12" w:rsidRPr="004F1B12">
        <w:trPr>
          <w:trHeight w:val="340"/>
        </w:trPr>
        <w:tc>
          <w:tcPr>
            <w:tcW w:w="960" w:type="dxa"/>
          </w:tcPr>
          <w:p w:rsidR="006478E6" w:rsidRPr="004F1B12" w:rsidRDefault="0057674F">
            <w:pPr>
              <w:pStyle w:val="TableParagraph"/>
              <w:spacing w:before="14" w:line="306" w:lineRule="exact"/>
              <w:ind w:left="239"/>
              <w:rPr>
                <w:color w:val="000000" w:themeColor="text1"/>
                <w:sz w:val="24"/>
              </w:rPr>
            </w:pPr>
            <w:r w:rsidRPr="004F1B12">
              <w:rPr>
                <w:color w:val="000000" w:themeColor="text1"/>
                <w:sz w:val="24"/>
              </w:rPr>
              <w:t>姓名</w:t>
            </w:r>
          </w:p>
        </w:tc>
        <w:tc>
          <w:tcPr>
            <w:tcW w:w="1438" w:type="dxa"/>
          </w:tcPr>
          <w:p w:rsidR="006478E6" w:rsidRPr="004F1B12" w:rsidRDefault="0057674F">
            <w:pPr>
              <w:pStyle w:val="TableParagraph"/>
              <w:jc w:val="center"/>
              <w:rPr>
                <w:rFonts w:ascii="Times New Roman"/>
                <w:color w:val="000000" w:themeColor="text1"/>
                <w:sz w:val="24"/>
              </w:rPr>
            </w:pPr>
            <w:r w:rsidRPr="004F1B12">
              <w:rPr>
                <w:color w:val="000000" w:themeColor="text1"/>
                <w:sz w:val="24"/>
              </w:rPr>
              <w:t>张石清</w:t>
            </w:r>
          </w:p>
        </w:tc>
        <w:tc>
          <w:tcPr>
            <w:tcW w:w="1246" w:type="dxa"/>
            <w:gridSpan w:val="2"/>
          </w:tcPr>
          <w:p w:rsidR="006478E6" w:rsidRPr="004F1B12" w:rsidRDefault="0057674F">
            <w:pPr>
              <w:pStyle w:val="TableParagraph"/>
              <w:spacing w:before="14" w:line="306" w:lineRule="exact"/>
              <w:ind w:left="381"/>
              <w:rPr>
                <w:color w:val="000000" w:themeColor="text1"/>
                <w:sz w:val="24"/>
              </w:rPr>
            </w:pPr>
            <w:r w:rsidRPr="004F1B12">
              <w:rPr>
                <w:color w:val="000000" w:themeColor="text1"/>
                <w:sz w:val="24"/>
              </w:rPr>
              <w:t>性别</w:t>
            </w:r>
          </w:p>
        </w:tc>
        <w:tc>
          <w:tcPr>
            <w:tcW w:w="879" w:type="dxa"/>
          </w:tcPr>
          <w:p w:rsidR="006478E6" w:rsidRPr="004F1B12" w:rsidRDefault="0057674F">
            <w:pPr>
              <w:pStyle w:val="TableParagraph"/>
              <w:jc w:val="center"/>
              <w:rPr>
                <w:rFonts w:ascii="Times New Roman"/>
                <w:color w:val="000000" w:themeColor="text1"/>
                <w:sz w:val="24"/>
              </w:rPr>
            </w:pPr>
            <w:r w:rsidRPr="004F1B12">
              <w:rPr>
                <w:color w:val="000000" w:themeColor="text1"/>
                <w:sz w:val="24"/>
              </w:rPr>
              <w:t>男</w:t>
            </w:r>
          </w:p>
        </w:tc>
        <w:tc>
          <w:tcPr>
            <w:tcW w:w="1720" w:type="dxa"/>
            <w:gridSpan w:val="2"/>
          </w:tcPr>
          <w:p w:rsidR="006478E6" w:rsidRPr="004F1B12" w:rsidRDefault="0057674F">
            <w:pPr>
              <w:pStyle w:val="TableParagraph"/>
              <w:spacing w:before="14" w:line="306" w:lineRule="exact"/>
              <w:ind w:left="138"/>
              <w:rPr>
                <w:color w:val="000000" w:themeColor="text1"/>
                <w:sz w:val="24"/>
              </w:rPr>
            </w:pPr>
            <w:r w:rsidRPr="004F1B12">
              <w:rPr>
                <w:color w:val="000000" w:themeColor="text1"/>
                <w:sz w:val="24"/>
              </w:rPr>
              <w:t>专业技术职务</w:t>
            </w:r>
          </w:p>
        </w:tc>
        <w:tc>
          <w:tcPr>
            <w:tcW w:w="1112" w:type="dxa"/>
            <w:gridSpan w:val="2"/>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教授</w:t>
            </w:r>
          </w:p>
        </w:tc>
        <w:tc>
          <w:tcPr>
            <w:tcW w:w="1229" w:type="dxa"/>
          </w:tcPr>
          <w:p w:rsidR="006478E6" w:rsidRPr="004F1B12" w:rsidRDefault="0057674F">
            <w:pPr>
              <w:pStyle w:val="TableParagraph"/>
              <w:spacing w:before="14" w:line="306" w:lineRule="exact"/>
              <w:ind w:left="131"/>
              <w:rPr>
                <w:color w:val="000000" w:themeColor="text1"/>
                <w:sz w:val="24"/>
              </w:rPr>
            </w:pPr>
            <w:r w:rsidRPr="004F1B12">
              <w:rPr>
                <w:color w:val="000000" w:themeColor="text1"/>
                <w:sz w:val="24"/>
              </w:rPr>
              <w:t>行政职务</w:t>
            </w:r>
          </w:p>
        </w:tc>
        <w:tc>
          <w:tcPr>
            <w:tcW w:w="992" w:type="dxa"/>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副院长</w:t>
            </w:r>
          </w:p>
        </w:tc>
      </w:tr>
      <w:tr w:rsidR="004F1B12" w:rsidRPr="004F1B12">
        <w:trPr>
          <w:trHeight w:val="623"/>
        </w:trPr>
        <w:tc>
          <w:tcPr>
            <w:tcW w:w="960" w:type="dxa"/>
          </w:tcPr>
          <w:p w:rsidR="006478E6" w:rsidRPr="004F1B12" w:rsidRDefault="0057674F">
            <w:pPr>
              <w:pStyle w:val="TableParagraph"/>
              <w:spacing w:line="307" w:lineRule="exact"/>
              <w:ind w:left="99" w:right="90"/>
              <w:jc w:val="center"/>
              <w:rPr>
                <w:color w:val="000000" w:themeColor="text1"/>
                <w:sz w:val="24"/>
              </w:rPr>
            </w:pPr>
            <w:r w:rsidRPr="004F1B12">
              <w:rPr>
                <w:color w:val="000000" w:themeColor="text1"/>
                <w:sz w:val="24"/>
              </w:rPr>
              <w:t>拟承担</w:t>
            </w:r>
          </w:p>
          <w:p w:rsidR="006478E6" w:rsidRPr="004F1B12" w:rsidRDefault="0057674F">
            <w:pPr>
              <w:pStyle w:val="TableParagraph"/>
              <w:spacing w:before="4" w:line="292" w:lineRule="exact"/>
              <w:ind w:left="99" w:right="90"/>
              <w:jc w:val="center"/>
              <w:rPr>
                <w:color w:val="000000" w:themeColor="text1"/>
                <w:sz w:val="24"/>
              </w:rPr>
            </w:pPr>
            <w:r w:rsidRPr="004F1B12">
              <w:rPr>
                <w:color w:val="000000" w:themeColor="text1"/>
                <w:sz w:val="24"/>
              </w:rPr>
              <w:t>课程</w:t>
            </w:r>
          </w:p>
        </w:tc>
        <w:tc>
          <w:tcPr>
            <w:tcW w:w="3563" w:type="dxa"/>
            <w:gridSpan w:val="4"/>
          </w:tcPr>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数据科学与大数据技术导论</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机器学习</w:t>
            </w:r>
          </w:p>
        </w:tc>
        <w:tc>
          <w:tcPr>
            <w:tcW w:w="1720" w:type="dxa"/>
            <w:gridSpan w:val="2"/>
          </w:tcPr>
          <w:p w:rsidR="006478E6" w:rsidRPr="004F1B12" w:rsidRDefault="0057674F">
            <w:pPr>
              <w:pStyle w:val="TableParagraph"/>
              <w:spacing w:before="155"/>
              <w:ind w:left="138"/>
              <w:rPr>
                <w:color w:val="000000" w:themeColor="text1"/>
                <w:sz w:val="24"/>
              </w:rPr>
            </w:pPr>
            <w:r w:rsidRPr="004F1B12">
              <w:rPr>
                <w:color w:val="000000" w:themeColor="text1"/>
                <w:sz w:val="24"/>
              </w:rPr>
              <w:t>现在所在单位</w:t>
            </w:r>
          </w:p>
        </w:tc>
        <w:tc>
          <w:tcPr>
            <w:tcW w:w="3333" w:type="dxa"/>
            <w:gridSpan w:val="4"/>
          </w:tcPr>
          <w:p w:rsidR="006478E6" w:rsidRPr="004F1B12" w:rsidRDefault="0057674F">
            <w:pPr>
              <w:pStyle w:val="TableParagraph"/>
              <w:rPr>
                <w:rFonts w:ascii="Times New Roman"/>
                <w:color w:val="000000" w:themeColor="text1"/>
                <w:sz w:val="24"/>
              </w:rPr>
            </w:pPr>
            <w:r w:rsidRPr="004F1B12">
              <w:rPr>
                <w:rFonts w:ascii="Times New Roman" w:hint="eastAsia"/>
                <w:color w:val="000000" w:themeColor="text1"/>
                <w:sz w:val="24"/>
                <w:lang w:eastAsia="zh-CN"/>
              </w:rPr>
              <w:t>电子与信息工程学院</w:t>
            </w:r>
          </w:p>
        </w:tc>
      </w:tr>
      <w:tr w:rsidR="004F1B12" w:rsidRPr="004F1B12">
        <w:trPr>
          <w:trHeight w:val="623"/>
        </w:trPr>
        <w:tc>
          <w:tcPr>
            <w:tcW w:w="2655" w:type="dxa"/>
            <w:gridSpan w:val="3"/>
          </w:tcPr>
          <w:p w:rsidR="006478E6" w:rsidRPr="004F1B12" w:rsidRDefault="0057674F">
            <w:pPr>
              <w:pStyle w:val="TableParagraph"/>
              <w:spacing w:line="307" w:lineRule="exact"/>
              <w:ind w:left="107"/>
              <w:rPr>
                <w:color w:val="000000" w:themeColor="text1"/>
                <w:sz w:val="24"/>
                <w:lang w:eastAsia="zh-CN"/>
              </w:rPr>
            </w:pPr>
            <w:r w:rsidRPr="004F1B12">
              <w:rPr>
                <w:color w:val="000000" w:themeColor="text1"/>
                <w:sz w:val="24"/>
                <w:lang w:eastAsia="zh-CN"/>
              </w:rPr>
              <w:t>最后学历毕业时间、</w:t>
            </w:r>
          </w:p>
          <w:p w:rsidR="006478E6" w:rsidRPr="004F1B12" w:rsidRDefault="0057674F">
            <w:pPr>
              <w:pStyle w:val="TableParagraph"/>
              <w:spacing w:before="4" w:line="292" w:lineRule="exact"/>
              <w:ind w:left="777"/>
              <w:rPr>
                <w:color w:val="000000" w:themeColor="text1"/>
                <w:sz w:val="24"/>
                <w:lang w:eastAsia="zh-CN"/>
              </w:rPr>
            </w:pPr>
            <w:r w:rsidRPr="004F1B12">
              <w:rPr>
                <w:color w:val="000000" w:themeColor="text1"/>
                <w:sz w:val="24"/>
                <w:lang w:eastAsia="zh-CN"/>
              </w:rPr>
              <w:t>学校、专业</w:t>
            </w:r>
          </w:p>
        </w:tc>
        <w:tc>
          <w:tcPr>
            <w:tcW w:w="6921" w:type="dxa"/>
            <w:gridSpan w:val="8"/>
          </w:tcPr>
          <w:p w:rsidR="006478E6" w:rsidRPr="004F1B12" w:rsidRDefault="0057674F">
            <w:pPr>
              <w:pStyle w:val="TableParagraph"/>
              <w:rPr>
                <w:rFonts w:ascii="Times New Roman"/>
                <w:color w:val="000000" w:themeColor="text1"/>
                <w:sz w:val="24"/>
                <w:lang w:eastAsia="zh-CN"/>
              </w:rPr>
            </w:pPr>
            <w:r w:rsidRPr="004F1B12">
              <w:rPr>
                <w:rFonts w:asciiTheme="minorEastAsia" w:hAnsiTheme="minorEastAsia" w:cstheme="minorEastAsia" w:hint="eastAsia"/>
                <w:color w:val="000000" w:themeColor="text1"/>
                <w:sz w:val="24"/>
                <w:szCs w:val="24"/>
                <w:lang w:eastAsia="zh-CN"/>
              </w:rPr>
              <w:t>研究生（博士）/2012年/电子科技大学/通信与信息系统</w:t>
            </w:r>
          </w:p>
        </w:tc>
      </w:tr>
      <w:tr w:rsidR="004F1B12" w:rsidRPr="004F1B12">
        <w:trPr>
          <w:trHeight w:val="626"/>
        </w:trPr>
        <w:tc>
          <w:tcPr>
            <w:tcW w:w="2655" w:type="dxa"/>
            <w:gridSpan w:val="3"/>
          </w:tcPr>
          <w:p w:rsidR="006478E6" w:rsidRPr="004F1B12" w:rsidRDefault="0057674F">
            <w:pPr>
              <w:pStyle w:val="TableParagraph"/>
              <w:spacing w:before="158"/>
              <w:ind w:left="606"/>
              <w:rPr>
                <w:color w:val="000000" w:themeColor="text1"/>
                <w:sz w:val="24"/>
              </w:rPr>
            </w:pPr>
            <w:r w:rsidRPr="004F1B12">
              <w:rPr>
                <w:color w:val="000000" w:themeColor="text1"/>
                <w:sz w:val="24"/>
              </w:rPr>
              <w:t>主要研究方向</w:t>
            </w:r>
          </w:p>
        </w:tc>
        <w:tc>
          <w:tcPr>
            <w:tcW w:w="6921" w:type="dxa"/>
            <w:gridSpan w:val="8"/>
          </w:tcPr>
          <w:p w:rsidR="006478E6" w:rsidRPr="004F1B12" w:rsidRDefault="0057674F">
            <w:pPr>
              <w:pStyle w:val="TableParagraph"/>
              <w:rPr>
                <w:rFonts w:ascii="Times New Roman"/>
                <w:color w:val="000000" w:themeColor="text1"/>
                <w:sz w:val="24"/>
              </w:rPr>
            </w:pPr>
            <w:r w:rsidRPr="004F1B12">
              <w:rPr>
                <w:rFonts w:asciiTheme="minorEastAsia" w:hAnsiTheme="minorEastAsia" w:cstheme="minorEastAsia" w:hint="eastAsia"/>
                <w:color w:val="000000" w:themeColor="text1"/>
                <w:sz w:val="24"/>
              </w:rPr>
              <w:t>模式识别</w:t>
            </w:r>
          </w:p>
        </w:tc>
      </w:tr>
      <w:tr w:rsidR="004F1B12" w:rsidRPr="004F1B12">
        <w:trPr>
          <w:trHeight w:val="1248"/>
        </w:trPr>
        <w:tc>
          <w:tcPr>
            <w:tcW w:w="2655" w:type="dxa"/>
            <w:gridSpan w:val="3"/>
          </w:tcPr>
          <w:p w:rsidR="006478E6" w:rsidRPr="004F1B12" w:rsidRDefault="0057674F">
            <w:pPr>
              <w:pStyle w:val="TableParagraph"/>
              <w:spacing w:line="244" w:lineRule="auto"/>
              <w:ind w:left="126" w:right="117"/>
              <w:jc w:val="both"/>
              <w:rPr>
                <w:color w:val="000000" w:themeColor="text1"/>
                <w:sz w:val="24"/>
                <w:lang w:eastAsia="zh-CN"/>
              </w:rPr>
            </w:pPr>
            <w:r w:rsidRPr="004F1B12">
              <w:rPr>
                <w:color w:val="000000" w:themeColor="text1"/>
                <w:sz w:val="24"/>
                <w:lang w:eastAsia="zh-CN"/>
              </w:rPr>
              <w:t>从事教育教学改革研究及获奖情况（含教改项目、研究论文、慕课、</w:t>
            </w:r>
          </w:p>
          <w:p w:rsidR="006478E6" w:rsidRPr="004F1B12" w:rsidRDefault="0057674F">
            <w:pPr>
              <w:pStyle w:val="TableParagraph"/>
              <w:spacing w:line="287" w:lineRule="exact"/>
              <w:ind w:left="846"/>
              <w:rPr>
                <w:color w:val="000000" w:themeColor="text1"/>
                <w:sz w:val="24"/>
              </w:rPr>
            </w:pPr>
            <w:r w:rsidRPr="004F1B12">
              <w:rPr>
                <w:color w:val="000000" w:themeColor="text1"/>
                <w:sz w:val="24"/>
              </w:rPr>
              <w:t>教材等）</w:t>
            </w:r>
          </w:p>
        </w:tc>
        <w:tc>
          <w:tcPr>
            <w:tcW w:w="6921" w:type="dxa"/>
            <w:gridSpan w:val="8"/>
          </w:tcPr>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项目：</w:t>
            </w:r>
          </w:p>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翻转课堂在《信号与系统》课程教学中的实践</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台州学院课堂教学模式改革项目</w:t>
            </w:r>
            <w:r w:rsidRPr="004F1B12">
              <w:rPr>
                <w:rFonts w:ascii="Times New Roman" w:hint="eastAsia"/>
                <w:color w:val="000000" w:themeColor="text1"/>
                <w:sz w:val="24"/>
                <w:lang w:eastAsia="zh-CN"/>
              </w:rPr>
              <w:t>/2017.9-2018.8/</w:t>
            </w:r>
            <w:r w:rsidRPr="004F1B12">
              <w:rPr>
                <w:rFonts w:ascii="Times New Roman" w:hint="eastAsia"/>
                <w:color w:val="000000" w:themeColor="text1"/>
                <w:sz w:val="24"/>
                <w:lang w:eastAsia="zh-CN"/>
              </w:rPr>
              <w:t>主持</w:t>
            </w:r>
          </w:p>
        </w:tc>
      </w:tr>
      <w:tr w:rsidR="004F1B12" w:rsidRPr="004F1B12">
        <w:trPr>
          <w:trHeight w:val="623"/>
        </w:trPr>
        <w:tc>
          <w:tcPr>
            <w:tcW w:w="2655" w:type="dxa"/>
            <w:gridSpan w:val="3"/>
          </w:tcPr>
          <w:p w:rsidR="006478E6" w:rsidRPr="004F1B12" w:rsidRDefault="0057674F">
            <w:pPr>
              <w:pStyle w:val="TableParagraph"/>
              <w:ind w:left="606"/>
              <w:rPr>
                <w:color w:val="000000" w:themeColor="text1"/>
                <w:sz w:val="24"/>
                <w:lang w:eastAsia="zh-CN"/>
              </w:rPr>
            </w:pPr>
            <w:r w:rsidRPr="004F1B12">
              <w:rPr>
                <w:color w:val="000000" w:themeColor="text1"/>
                <w:sz w:val="24"/>
                <w:lang w:eastAsia="zh-CN"/>
              </w:rPr>
              <w:t>从事科学研究</w:t>
            </w:r>
          </w:p>
          <w:p w:rsidR="006478E6" w:rsidRPr="004F1B12" w:rsidRDefault="0057674F">
            <w:pPr>
              <w:pStyle w:val="TableParagraph"/>
              <w:spacing w:before="4" w:line="292" w:lineRule="exact"/>
              <w:ind w:left="726"/>
              <w:rPr>
                <w:color w:val="000000" w:themeColor="text1"/>
                <w:sz w:val="24"/>
                <w:lang w:eastAsia="zh-CN"/>
              </w:rPr>
            </w:pPr>
            <w:r w:rsidRPr="004F1B12">
              <w:rPr>
                <w:color w:val="000000" w:themeColor="text1"/>
                <w:sz w:val="24"/>
                <w:lang w:eastAsia="zh-CN"/>
              </w:rPr>
              <w:t>及获奖情况</w:t>
            </w:r>
          </w:p>
        </w:tc>
        <w:tc>
          <w:tcPr>
            <w:tcW w:w="6921" w:type="dxa"/>
            <w:gridSpan w:val="8"/>
          </w:tcPr>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论文：</w:t>
            </w:r>
          </w:p>
          <w:p w:rsidR="006478E6" w:rsidRPr="004F1B12" w:rsidRDefault="0057674F">
            <w:pPr>
              <w:pStyle w:val="TableParagraph"/>
              <w:ind w:firstLineChars="100" w:firstLine="240"/>
              <w:rPr>
                <w:rFonts w:ascii="Times New Roman"/>
                <w:color w:val="000000" w:themeColor="text1"/>
                <w:sz w:val="24"/>
                <w:lang w:eastAsia="zh-CN"/>
              </w:rPr>
            </w:pP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1</w:t>
            </w:r>
            <w:r w:rsidRPr="004F1B12">
              <w:rPr>
                <w:rFonts w:ascii="Times New Roman" w:hint="eastAsia"/>
                <w:color w:val="000000" w:themeColor="text1"/>
                <w:sz w:val="24"/>
                <w:lang w:eastAsia="zh-CN"/>
              </w:rPr>
              <w:t>）</w:t>
            </w:r>
            <w:r w:rsidRPr="004F1B12">
              <w:rPr>
                <w:rFonts w:ascii="Times New Roman" w:hint="eastAsia"/>
                <w:color w:val="000000" w:themeColor="text1"/>
                <w:sz w:val="24"/>
              </w:rPr>
              <w:t>Speech Emotion Recognition Using Deep Convolutional Neural Network and Discriminant Temporal Pyramid Matching</w:t>
            </w:r>
            <w:r w:rsidRPr="004F1B12">
              <w:rPr>
                <w:rFonts w:ascii="Times New Roman" w:hint="eastAsia"/>
                <w:color w:val="000000" w:themeColor="text1"/>
                <w:sz w:val="24"/>
                <w:lang w:eastAsia="zh-CN"/>
              </w:rPr>
              <w:t>/</w:t>
            </w:r>
            <w:r w:rsidRPr="004F1B12">
              <w:rPr>
                <w:rFonts w:ascii="Times New Roman" w:hint="eastAsia"/>
                <w:color w:val="000000" w:themeColor="text1"/>
                <w:sz w:val="24"/>
              </w:rPr>
              <w:t>IEEE Transactions on Multimedia</w:t>
            </w:r>
            <w:r w:rsidRPr="004F1B12">
              <w:rPr>
                <w:rFonts w:ascii="Times New Roman" w:hint="eastAsia"/>
                <w:color w:val="000000" w:themeColor="text1"/>
                <w:sz w:val="24"/>
              </w:rPr>
              <w:t>（</w:t>
            </w:r>
            <w:r w:rsidRPr="004F1B12">
              <w:rPr>
                <w:rFonts w:ascii="Times New Roman" w:hint="eastAsia"/>
                <w:color w:val="000000" w:themeColor="text1"/>
                <w:sz w:val="24"/>
              </w:rPr>
              <w:t>SCI</w:t>
            </w:r>
            <w:r w:rsidRPr="004F1B12">
              <w:rPr>
                <w:rFonts w:ascii="Times New Roman" w:hint="eastAsia"/>
                <w:color w:val="000000" w:themeColor="text1"/>
                <w:sz w:val="24"/>
              </w:rPr>
              <w:t>二区，</w:t>
            </w:r>
            <w:r w:rsidRPr="004F1B12">
              <w:rPr>
                <w:rFonts w:ascii="Times New Roman" w:hint="eastAsia"/>
                <w:color w:val="000000" w:themeColor="text1"/>
                <w:sz w:val="24"/>
              </w:rPr>
              <w:t>TOP</w:t>
            </w:r>
            <w:r w:rsidRPr="004F1B12">
              <w:rPr>
                <w:rFonts w:ascii="Times New Roman" w:hint="eastAsia"/>
                <w:color w:val="000000" w:themeColor="text1"/>
                <w:sz w:val="24"/>
              </w:rPr>
              <w:t>期刊）</w:t>
            </w:r>
            <w:r w:rsidRPr="004F1B12">
              <w:rPr>
                <w:rFonts w:ascii="Times New Roman" w:hint="eastAsia"/>
                <w:color w:val="000000" w:themeColor="text1"/>
                <w:sz w:val="24"/>
                <w:lang w:eastAsia="zh-CN"/>
              </w:rPr>
              <w:t>/</w:t>
            </w:r>
            <w:r w:rsidRPr="004F1B12">
              <w:rPr>
                <w:rFonts w:ascii="Times New Roman" w:hint="eastAsia"/>
                <w:color w:val="000000" w:themeColor="text1"/>
                <w:sz w:val="24"/>
              </w:rPr>
              <w:t>2018.6</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第一作者；</w:t>
            </w:r>
          </w:p>
          <w:p w:rsidR="006478E6" w:rsidRPr="004F1B12" w:rsidRDefault="0057674F">
            <w:pPr>
              <w:pStyle w:val="TableParagraph"/>
              <w:ind w:firstLineChars="100" w:firstLine="240"/>
              <w:rPr>
                <w:rFonts w:ascii="Times New Roman"/>
                <w:color w:val="000000" w:themeColor="text1"/>
                <w:sz w:val="24"/>
                <w:lang w:eastAsia="zh-CN"/>
              </w:rPr>
            </w:pP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2</w:t>
            </w:r>
            <w:r w:rsidRPr="004F1B12">
              <w:rPr>
                <w:rFonts w:ascii="Times New Roman" w:hint="eastAsia"/>
                <w:color w:val="000000" w:themeColor="text1"/>
                <w:sz w:val="24"/>
                <w:lang w:eastAsia="zh-CN"/>
              </w:rPr>
              <w:t>）</w:t>
            </w:r>
            <w:r w:rsidRPr="004F1B12">
              <w:rPr>
                <w:rFonts w:ascii="Times New Roman" w:hint="eastAsia"/>
                <w:color w:val="000000" w:themeColor="text1"/>
                <w:sz w:val="24"/>
              </w:rPr>
              <w:t>Learning Affective Features with a Hybrid Deep Model for Audio-Visual Emotion Recognition</w:t>
            </w:r>
            <w:r w:rsidRPr="004F1B12">
              <w:rPr>
                <w:rFonts w:ascii="Times New Roman" w:hint="eastAsia"/>
                <w:color w:val="000000" w:themeColor="text1"/>
                <w:sz w:val="24"/>
                <w:lang w:eastAsia="zh-CN"/>
              </w:rPr>
              <w:t>/</w:t>
            </w:r>
            <w:r w:rsidRPr="004F1B12">
              <w:rPr>
                <w:rFonts w:ascii="Times New Roman" w:hint="eastAsia"/>
                <w:color w:val="000000" w:themeColor="text1"/>
                <w:sz w:val="24"/>
              </w:rPr>
              <w:t>IEEE Transactions on Circuits and Systems for Video Technology</w:t>
            </w:r>
            <w:r w:rsidRPr="004F1B12">
              <w:rPr>
                <w:rFonts w:ascii="Times New Roman" w:hint="eastAsia"/>
                <w:color w:val="000000" w:themeColor="text1"/>
                <w:sz w:val="24"/>
              </w:rPr>
              <w:t>（</w:t>
            </w:r>
            <w:r w:rsidRPr="004F1B12">
              <w:rPr>
                <w:rFonts w:ascii="Times New Roman" w:hint="eastAsia"/>
                <w:color w:val="000000" w:themeColor="text1"/>
                <w:sz w:val="24"/>
              </w:rPr>
              <w:t>SCI</w:t>
            </w:r>
            <w:r w:rsidRPr="004F1B12">
              <w:rPr>
                <w:rFonts w:ascii="Times New Roman" w:hint="eastAsia"/>
                <w:color w:val="000000" w:themeColor="text1"/>
                <w:sz w:val="24"/>
              </w:rPr>
              <w:t>二区）</w:t>
            </w:r>
            <w:r w:rsidRPr="004F1B12">
              <w:rPr>
                <w:rFonts w:ascii="Times New Roman" w:hint="eastAsia"/>
                <w:color w:val="000000" w:themeColor="text1"/>
                <w:sz w:val="24"/>
                <w:lang w:eastAsia="zh-CN"/>
              </w:rPr>
              <w:t>/</w:t>
            </w:r>
            <w:r w:rsidRPr="004F1B12">
              <w:rPr>
                <w:rFonts w:ascii="Times New Roman" w:hint="eastAsia"/>
                <w:color w:val="000000" w:themeColor="text1"/>
                <w:sz w:val="24"/>
              </w:rPr>
              <w:t>2018.10</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第一作者；</w:t>
            </w:r>
          </w:p>
          <w:p w:rsidR="006478E6" w:rsidRPr="004F1B12" w:rsidRDefault="0057674F">
            <w:pPr>
              <w:pStyle w:val="TableParagraph"/>
              <w:ind w:firstLineChars="100" w:firstLine="240"/>
              <w:rPr>
                <w:rFonts w:ascii="Times New Roman"/>
                <w:color w:val="000000" w:themeColor="text1"/>
                <w:sz w:val="24"/>
                <w:lang w:eastAsia="zh-CN"/>
              </w:rPr>
            </w:pP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3</w:t>
            </w:r>
            <w:r w:rsidRPr="004F1B12">
              <w:rPr>
                <w:rFonts w:ascii="Times New Roman" w:hint="eastAsia"/>
                <w:color w:val="000000" w:themeColor="text1"/>
                <w:sz w:val="24"/>
                <w:lang w:eastAsia="zh-CN"/>
              </w:rPr>
              <w:t>）</w:t>
            </w:r>
            <w:r w:rsidRPr="004F1B12">
              <w:rPr>
                <w:rFonts w:ascii="Times New Roman" w:hint="eastAsia"/>
                <w:color w:val="000000" w:themeColor="text1"/>
                <w:sz w:val="24"/>
              </w:rPr>
              <w:t>Learning Affective Video Features for Facial Expression Recognition via Hybrid Deep Learning</w:t>
            </w:r>
            <w:r w:rsidRPr="004F1B12">
              <w:rPr>
                <w:rFonts w:ascii="Times New Roman" w:hint="eastAsia"/>
                <w:color w:val="000000" w:themeColor="text1"/>
                <w:sz w:val="24"/>
                <w:lang w:eastAsia="zh-CN"/>
              </w:rPr>
              <w:t>/</w:t>
            </w:r>
            <w:r w:rsidRPr="004F1B12">
              <w:rPr>
                <w:rFonts w:ascii="Times New Roman" w:hint="eastAsia"/>
                <w:color w:val="000000" w:themeColor="text1"/>
                <w:sz w:val="24"/>
              </w:rPr>
              <w:t>IEEE Access</w:t>
            </w:r>
            <w:r w:rsidRPr="004F1B12">
              <w:rPr>
                <w:rFonts w:ascii="Times New Roman" w:hint="eastAsia"/>
                <w:color w:val="000000" w:themeColor="text1"/>
                <w:sz w:val="24"/>
              </w:rPr>
              <w:t>（</w:t>
            </w:r>
            <w:r w:rsidRPr="004F1B12">
              <w:rPr>
                <w:rFonts w:ascii="Times New Roman" w:hint="eastAsia"/>
                <w:color w:val="000000" w:themeColor="text1"/>
                <w:sz w:val="24"/>
              </w:rPr>
              <w:t>SCI</w:t>
            </w:r>
            <w:r w:rsidRPr="004F1B12">
              <w:rPr>
                <w:rFonts w:ascii="Times New Roman" w:hint="eastAsia"/>
                <w:color w:val="000000" w:themeColor="text1"/>
                <w:sz w:val="24"/>
              </w:rPr>
              <w:t>三区）</w:t>
            </w:r>
            <w:r w:rsidRPr="004F1B12">
              <w:rPr>
                <w:rFonts w:ascii="Times New Roman" w:hint="eastAsia"/>
                <w:color w:val="000000" w:themeColor="text1"/>
                <w:sz w:val="24"/>
                <w:lang w:eastAsia="zh-CN"/>
              </w:rPr>
              <w:t>/</w:t>
            </w:r>
            <w:r w:rsidRPr="004F1B12">
              <w:rPr>
                <w:rFonts w:ascii="Times New Roman" w:hint="eastAsia"/>
                <w:color w:val="000000" w:themeColor="text1"/>
                <w:sz w:val="24"/>
              </w:rPr>
              <w:t>2019.3</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第一作者；</w:t>
            </w:r>
          </w:p>
          <w:p w:rsidR="006478E6" w:rsidRPr="004F1B12" w:rsidRDefault="0057674F">
            <w:pPr>
              <w:pStyle w:val="TableParagraph"/>
              <w:ind w:firstLineChars="100" w:firstLine="240"/>
              <w:rPr>
                <w:rFonts w:ascii="Times New Roman"/>
                <w:color w:val="000000" w:themeColor="text1"/>
                <w:sz w:val="24"/>
                <w:lang w:eastAsia="zh-CN"/>
              </w:rPr>
            </w:pP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4</w:t>
            </w:r>
            <w:r w:rsidRPr="004F1B12">
              <w:rPr>
                <w:rFonts w:ascii="Times New Roman" w:hint="eastAsia"/>
                <w:color w:val="000000" w:themeColor="text1"/>
                <w:sz w:val="24"/>
                <w:lang w:eastAsia="zh-CN"/>
              </w:rPr>
              <w:t>）</w:t>
            </w:r>
            <w:r w:rsidRPr="004F1B12">
              <w:rPr>
                <w:rFonts w:ascii="Times New Roman" w:hint="eastAsia"/>
                <w:color w:val="000000" w:themeColor="text1"/>
                <w:sz w:val="24"/>
              </w:rPr>
              <w:t>Learning discriminative dictionary for facial expression recognition</w:t>
            </w:r>
            <w:r w:rsidRPr="004F1B12">
              <w:rPr>
                <w:rFonts w:ascii="Times New Roman" w:hint="eastAsia"/>
                <w:color w:val="000000" w:themeColor="text1"/>
                <w:sz w:val="24"/>
                <w:lang w:eastAsia="zh-CN"/>
              </w:rPr>
              <w:t>/</w:t>
            </w:r>
            <w:r w:rsidRPr="004F1B12">
              <w:rPr>
                <w:rFonts w:ascii="Times New Roman" w:hint="eastAsia"/>
                <w:color w:val="000000" w:themeColor="text1"/>
                <w:sz w:val="24"/>
              </w:rPr>
              <w:t xml:space="preserve">IETE Technical Review </w:t>
            </w:r>
            <w:r w:rsidRPr="004F1B12">
              <w:rPr>
                <w:rFonts w:ascii="Times New Roman" w:hint="eastAsia"/>
                <w:color w:val="000000" w:themeColor="text1"/>
                <w:sz w:val="24"/>
              </w:rPr>
              <w:t>（</w:t>
            </w:r>
            <w:r w:rsidRPr="004F1B12">
              <w:rPr>
                <w:rFonts w:ascii="Times New Roman" w:hint="eastAsia"/>
                <w:color w:val="000000" w:themeColor="text1"/>
                <w:sz w:val="24"/>
              </w:rPr>
              <w:t>SCI</w:t>
            </w:r>
            <w:r w:rsidRPr="004F1B12">
              <w:rPr>
                <w:rFonts w:ascii="Times New Roman" w:hint="eastAsia"/>
                <w:color w:val="000000" w:themeColor="text1"/>
                <w:sz w:val="24"/>
              </w:rPr>
              <w:t>四区）</w:t>
            </w:r>
            <w:r w:rsidRPr="004F1B12">
              <w:rPr>
                <w:rFonts w:ascii="Times New Roman" w:hint="eastAsia"/>
                <w:color w:val="000000" w:themeColor="text1"/>
                <w:sz w:val="24"/>
                <w:lang w:eastAsia="zh-CN"/>
              </w:rPr>
              <w:t>/</w:t>
            </w:r>
            <w:r w:rsidRPr="004F1B12">
              <w:rPr>
                <w:rFonts w:ascii="Times New Roman" w:hint="eastAsia"/>
                <w:color w:val="000000" w:themeColor="text1"/>
                <w:sz w:val="24"/>
              </w:rPr>
              <w:t>2018.6</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第一作者</w:t>
            </w:r>
            <w:r w:rsidRPr="004F1B12">
              <w:rPr>
                <w:rFonts w:ascii="Times New Roman" w:hint="eastAsia"/>
                <w:color w:val="000000" w:themeColor="text1"/>
                <w:sz w:val="24"/>
                <w:lang w:eastAsia="zh-CN"/>
              </w:rPr>
              <w:t>.</w:t>
            </w:r>
          </w:p>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科研项目：</w:t>
            </w:r>
          </w:p>
          <w:p w:rsidR="006478E6" w:rsidRPr="004F1B12" w:rsidRDefault="0057674F">
            <w:pPr>
              <w:pStyle w:val="TableParagraph"/>
              <w:ind w:firstLineChars="100" w:firstLine="240"/>
              <w:rPr>
                <w:rFonts w:ascii="Times New Roman"/>
                <w:color w:val="000000" w:themeColor="text1"/>
                <w:sz w:val="24"/>
                <w:lang w:eastAsia="zh-CN"/>
              </w:rPr>
            </w:pP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1</w:t>
            </w:r>
            <w:r w:rsidRPr="004F1B12">
              <w:rPr>
                <w:rFonts w:ascii="Times New Roman" w:hint="eastAsia"/>
                <w:color w:val="000000" w:themeColor="text1"/>
                <w:sz w:val="24"/>
                <w:lang w:eastAsia="zh-CN"/>
              </w:rPr>
              <w:t>）基于深度学习的多模态情感识别研究</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浙江省自然科学基金面上项目</w:t>
            </w:r>
            <w:r w:rsidRPr="004F1B12">
              <w:rPr>
                <w:rFonts w:ascii="Times New Roman" w:hint="eastAsia"/>
                <w:color w:val="000000" w:themeColor="text1"/>
                <w:sz w:val="24"/>
                <w:lang w:eastAsia="zh-CN"/>
              </w:rPr>
              <w:t>/2016.1-2018.12/</w:t>
            </w:r>
            <w:r w:rsidRPr="004F1B12">
              <w:rPr>
                <w:rFonts w:ascii="Times New Roman" w:hint="eastAsia"/>
                <w:color w:val="000000" w:themeColor="text1"/>
                <w:sz w:val="24"/>
                <w:lang w:eastAsia="zh-CN"/>
              </w:rPr>
              <w:t>主持；</w:t>
            </w:r>
          </w:p>
          <w:p w:rsidR="006478E6" w:rsidRPr="004F1B12" w:rsidRDefault="0057674F">
            <w:pPr>
              <w:pStyle w:val="TableParagraph"/>
              <w:ind w:firstLineChars="100" w:firstLine="240"/>
              <w:rPr>
                <w:rFonts w:ascii="Times New Roman"/>
                <w:color w:val="000000" w:themeColor="text1"/>
                <w:sz w:val="24"/>
                <w:lang w:eastAsia="zh-CN"/>
              </w:rPr>
            </w:pP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2</w:t>
            </w:r>
            <w:r w:rsidRPr="004F1B12">
              <w:rPr>
                <w:rFonts w:ascii="Times New Roman" w:hint="eastAsia"/>
                <w:color w:val="000000" w:themeColor="text1"/>
                <w:sz w:val="24"/>
                <w:lang w:eastAsia="zh-CN"/>
              </w:rPr>
              <w:t>）基于多模深度卷积神经网络的音视频情感识别研究</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中国博士后基金</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主持；</w:t>
            </w:r>
          </w:p>
          <w:p w:rsidR="006478E6" w:rsidRPr="004F1B12" w:rsidRDefault="0057674F">
            <w:pPr>
              <w:pStyle w:val="TableParagraph"/>
              <w:ind w:firstLineChars="100" w:firstLine="240"/>
              <w:rPr>
                <w:rFonts w:ascii="Times New Roman"/>
                <w:color w:val="000000" w:themeColor="text1"/>
                <w:sz w:val="24"/>
                <w:lang w:eastAsia="zh-CN"/>
              </w:rPr>
            </w:pP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3</w:t>
            </w:r>
            <w:r w:rsidRPr="004F1B12">
              <w:rPr>
                <w:rFonts w:ascii="Times New Roman" w:hint="eastAsia"/>
                <w:color w:val="000000" w:themeColor="text1"/>
                <w:sz w:val="24"/>
                <w:lang w:eastAsia="zh-CN"/>
              </w:rPr>
              <w:t>）基于深度迁移学习的音视频情感识别研究</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台州学院杰出青年项目</w:t>
            </w:r>
            <w:r w:rsidRPr="004F1B12">
              <w:rPr>
                <w:rFonts w:ascii="Times New Roman" w:hint="eastAsia"/>
                <w:color w:val="000000" w:themeColor="text1"/>
                <w:sz w:val="24"/>
                <w:lang w:eastAsia="zh-CN"/>
              </w:rPr>
              <w:t>/2018.9-2021.9/</w:t>
            </w:r>
            <w:r w:rsidRPr="004F1B12">
              <w:rPr>
                <w:rFonts w:ascii="Times New Roman" w:hint="eastAsia"/>
                <w:color w:val="000000" w:themeColor="text1"/>
                <w:sz w:val="24"/>
                <w:lang w:eastAsia="zh-CN"/>
              </w:rPr>
              <w:t>主持。</w:t>
            </w:r>
          </w:p>
          <w:p w:rsidR="006478E6" w:rsidRPr="004F1B12" w:rsidRDefault="006478E6">
            <w:pPr>
              <w:pStyle w:val="TableParagraph"/>
              <w:rPr>
                <w:rFonts w:ascii="Times New Roman"/>
                <w:color w:val="000000" w:themeColor="text1"/>
                <w:sz w:val="24"/>
                <w:lang w:eastAsia="zh-CN"/>
              </w:rPr>
            </w:pPr>
          </w:p>
        </w:tc>
      </w:tr>
      <w:tr w:rsidR="004F1B12" w:rsidRPr="004F1B12">
        <w:trPr>
          <w:trHeight w:val="623"/>
        </w:trPr>
        <w:tc>
          <w:tcPr>
            <w:tcW w:w="2655" w:type="dxa"/>
            <w:gridSpan w:val="3"/>
          </w:tcPr>
          <w:p w:rsidR="006478E6" w:rsidRPr="004F1B12" w:rsidRDefault="0057674F">
            <w:pPr>
              <w:pStyle w:val="TableParagraph"/>
              <w:spacing w:line="307" w:lineRule="exact"/>
              <w:ind w:left="107" w:right="98"/>
              <w:jc w:val="center"/>
              <w:rPr>
                <w:color w:val="000000" w:themeColor="text1"/>
                <w:sz w:val="24"/>
                <w:lang w:eastAsia="zh-CN"/>
              </w:rPr>
            </w:pPr>
            <w:r w:rsidRPr="004F1B12">
              <w:rPr>
                <w:color w:val="000000" w:themeColor="text1"/>
                <w:sz w:val="24"/>
                <w:lang w:eastAsia="zh-CN"/>
              </w:rPr>
              <w:t>近三年获得教学研究经</w:t>
            </w:r>
          </w:p>
          <w:p w:rsidR="006478E6" w:rsidRPr="004F1B12" w:rsidRDefault="0057674F">
            <w:pPr>
              <w:pStyle w:val="TableParagraph"/>
              <w:spacing w:before="4" w:line="292" w:lineRule="exact"/>
              <w:ind w:left="106" w:right="98"/>
              <w:jc w:val="center"/>
              <w:rPr>
                <w:color w:val="000000" w:themeColor="text1"/>
                <w:sz w:val="24"/>
                <w:lang w:eastAsia="zh-CN"/>
              </w:rPr>
            </w:pPr>
            <w:r w:rsidRPr="004F1B12">
              <w:rPr>
                <w:color w:val="000000" w:themeColor="text1"/>
                <w:sz w:val="24"/>
                <w:lang w:eastAsia="zh-CN"/>
              </w:rPr>
              <w:t>费（万元）</w:t>
            </w:r>
          </w:p>
        </w:tc>
        <w:tc>
          <w:tcPr>
            <w:tcW w:w="2306" w:type="dxa"/>
            <w:gridSpan w:val="3"/>
          </w:tcPr>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1</w:t>
            </w:r>
          </w:p>
        </w:tc>
        <w:tc>
          <w:tcPr>
            <w:tcW w:w="2305" w:type="dxa"/>
            <w:gridSpan w:val="2"/>
          </w:tcPr>
          <w:p w:rsidR="006478E6" w:rsidRPr="004F1B12" w:rsidRDefault="0057674F">
            <w:pPr>
              <w:pStyle w:val="TableParagraph"/>
              <w:spacing w:line="307" w:lineRule="exact"/>
              <w:ind w:left="106"/>
              <w:rPr>
                <w:color w:val="000000" w:themeColor="text1"/>
                <w:sz w:val="24"/>
                <w:lang w:eastAsia="zh-CN"/>
              </w:rPr>
            </w:pPr>
            <w:r w:rsidRPr="004F1B12">
              <w:rPr>
                <w:color w:val="000000" w:themeColor="text1"/>
                <w:sz w:val="24"/>
                <w:lang w:eastAsia="zh-CN"/>
              </w:rPr>
              <w:t>近三年获得科学研</w:t>
            </w:r>
          </w:p>
          <w:p w:rsidR="006478E6" w:rsidRPr="004F1B12" w:rsidRDefault="0057674F">
            <w:pPr>
              <w:pStyle w:val="TableParagraph"/>
              <w:spacing w:before="4" w:line="292" w:lineRule="exact"/>
              <w:ind w:left="106"/>
              <w:rPr>
                <w:color w:val="000000" w:themeColor="text1"/>
                <w:sz w:val="24"/>
                <w:lang w:eastAsia="zh-CN"/>
              </w:rPr>
            </w:pPr>
            <w:r w:rsidRPr="004F1B12">
              <w:rPr>
                <w:color w:val="000000" w:themeColor="text1"/>
                <w:sz w:val="24"/>
                <w:lang w:eastAsia="zh-CN"/>
              </w:rPr>
              <w:t>究经费（万元）</w:t>
            </w:r>
          </w:p>
        </w:tc>
        <w:tc>
          <w:tcPr>
            <w:tcW w:w="2310" w:type="dxa"/>
            <w:gridSpan w:val="3"/>
          </w:tcPr>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23</w:t>
            </w:r>
          </w:p>
        </w:tc>
      </w:tr>
      <w:tr w:rsidR="004F1B12" w:rsidRPr="004F1B12">
        <w:trPr>
          <w:trHeight w:val="623"/>
        </w:trPr>
        <w:tc>
          <w:tcPr>
            <w:tcW w:w="2655" w:type="dxa"/>
            <w:gridSpan w:val="3"/>
          </w:tcPr>
          <w:p w:rsidR="006478E6" w:rsidRPr="004F1B12" w:rsidRDefault="0057674F">
            <w:pPr>
              <w:pStyle w:val="TableParagraph"/>
              <w:spacing w:line="307" w:lineRule="exact"/>
              <w:ind w:left="107" w:right="98"/>
              <w:jc w:val="center"/>
              <w:rPr>
                <w:color w:val="000000" w:themeColor="text1"/>
                <w:sz w:val="24"/>
                <w:lang w:eastAsia="zh-CN"/>
              </w:rPr>
            </w:pPr>
            <w:r w:rsidRPr="004F1B12">
              <w:rPr>
                <w:color w:val="000000" w:themeColor="text1"/>
                <w:sz w:val="24"/>
                <w:lang w:eastAsia="zh-CN"/>
              </w:rPr>
              <w:t>近三年给本科生授课</w:t>
            </w:r>
          </w:p>
          <w:p w:rsidR="006478E6" w:rsidRPr="004F1B12" w:rsidRDefault="0057674F">
            <w:pPr>
              <w:pStyle w:val="TableParagraph"/>
              <w:spacing w:before="4" w:line="292" w:lineRule="exact"/>
              <w:ind w:left="106" w:right="98"/>
              <w:jc w:val="center"/>
              <w:rPr>
                <w:color w:val="000000" w:themeColor="text1"/>
                <w:sz w:val="24"/>
                <w:lang w:eastAsia="zh-CN"/>
              </w:rPr>
            </w:pPr>
            <w:r w:rsidRPr="004F1B12">
              <w:rPr>
                <w:color w:val="000000" w:themeColor="text1"/>
                <w:sz w:val="24"/>
                <w:lang w:eastAsia="zh-CN"/>
              </w:rPr>
              <w:t>课程及学时数</w:t>
            </w:r>
          </w:p>
        </w:tc>
        <w:tc>
          <w:tcPr>
            <w:tcW w:w="2306" w:type="dxa"/>
            <w:gridSpan w:val="3"/>
          </w:tcPr>
          <w:p w:rsidR="006478E6" w:rsidRPr="004F1B12" w:rsidRDefault="0057674F">
            <w:pPr>
              <w:pStyle w:val="TableParagraph"/>
              <w:rPr>
                <w:rFonts w:ascii="Times New Roman"/>
                <w:color w:val="000000" w:themeColor="text1"/>
                <w:sz w:val="24"/>
              </w:rPr>
            </w:pPr>
            <w:r w:rsidRPr="004F1B12">
              <w:rPr>
                <w:rFonts w:eastAsia="仿宋_GB2312" w:hint="eastAsia"/>
                <w:color w:val="000000" w:themeColor="text1"/>
                <w:sz w:val="24"/>
              </w:rPr>
              <w:t>900</w:t>
            </w:r>
          </w:p>
        </w:tc>
        <w:tc>
          <w:tcPr>
            <w:tcW w:w="2305" w:type="dxa"/>
            <w:gridSpan w:val="2"/>
          </w:tcPr>
          <w:p w:rsidR="006478E6" w:rsidRPr="004F1B12" w:rsidRDefault="0057674F">
            <w:pPr>
              <w:pStyle w:val="TableParagraph"/>
              <w:spacing w:line="307" w:lineRule="exact"/>
              <w:ind w:left="106"/>
              <w:rPr>
                <w:color w:val="000000" w:themeColor="text1"/>
                <w:sz w:val="24"/>
                <w:lang w:eastAsia="zh-CN"/>
              </w:rPr>
            </w:pPr>
            <w:r w:rsidRPr="004F1B12">
              <w:rPr>
                <w:color w:val="000000" w:themeColor="text1"/>
                <w:sz w:val="24"/>
                <w:lang w:eastAsia="zh-CN"/>
              </w:rPr>
              <w:t>近三年指导本科毕</w:t>
            </w:r>
          </w:p>
          <w:p w:rsidR="006478E6" w:rsidRPr="004F1B12" w:rsidRDefault="0057674F">
            <w:pPr>
              <w:pStyle w:val="TableParagraph"/>
              <w:spacing w:before="4" w:line="292" w:lineRule="exact"/>
              <w:ind w:left="106"/>
              <w:rPr>
                <w:color w:val="000000" w:themeColor="text1"/>
                <w:sz w:val="24"/>
                <w:lang w:eastAsia="zh-CN"/>
              </w:rPr>
            </w:pPr>
            <w:r w:rsidRPr="004F1B12">
              <w:rPr>
                <w:color w:val="000000" w:themeColor="text1"/>
                <w:sz w:val="24"/>
                <w:lang w:eastAsia="zh-CN"/>
              </w:rPr>
              <w:t>业设计（人次）</w:t>
            </w:r>
          </w:p>
        </w:tc>
        <w:tc>
          <w:tcPr>
            <w:tcW w:w="2310" w:type="dxa"/>
            <w:gridSpan w:val="3"/>
          </w:tcPr>
          <w:p w:rsidR="006478E6" w:rsidRPr="004F1B12" w:rsidRDefault="0057674F">
            <w:pPr>
              <w:pStyle w:val="TableParagraph"/>
              <w:rPr>
                <w:rFonts w:ascii="Times New Roman"/>
                <w:color w:val="000000" w:themeColor="text1"/>
                <w:sz w:val="24"/>
              </w:rPr>
            </w:pPr>
            <w:r w:rsidRPr="004F1B12">
              <w:rPr>
                <w:rFonts w:eastAsia="仿宋_GB2312" w:hint="eastAsia"/>
                <w:color w:val="000000" w:themeColor="text1"/>
                <w:sz w:val="24"/>
              </w:rPr>
              <w:t>24</w:t>
            </w:r>
          </w:p>
        </w:tc>
      </w:tr>
    </w:tbl>
    <w:p w:rsidR="006478E6" w:rsidRPr="004F1B12" w:rsidRDefault="0057674F">
      <w:pPr>
        <w:spacing w:line="362" w:lineRule="exact"/>
        <w:ind w:left="458"/>
        <w:rPr>
          <w:color w:val="000000" w:themeColor="text1"/>
          <w:sz w:val="24"/>
          <w:lang w:eastAsia="zh-CN"/>
        </w:rPr>
      </w:pPr>
      <w:r w:rsidRPr="004F1B12">
        <w:rPr>
          <w:rFonts w:ascii="Microsoft JhengHei" w:eastAsia="Microsoft JhengHei" w:hint="eastAsia"/>
          <w:b/>
          <w:color w:val="000000" w:themeColor="text1"/>
          <w:sz w:val="24"/>
          <w:lang w:eastAsia="zh-CN"/>
        </w:rPr>
        <w:t>注：</w:t>
      </w:r>
      <w:r w:rsidRPr="004F1B12">
        <w:rPr>
          <w:color w:val="000000" w:themeColor="text1"/>
          <w:spacing w:val="-1"/>
          <w:sz w:val="24"/>
          <w:lang w:eastAsia="zh-CN"/>
        </w:rPr>
        <w:t>填写三至五人，只填本专业专任教师，每人一表。</w:t>
      </w:r>
    </w:p>
    <w:p w:rsidR="006478E6" w:rsidRPr="004F1B12" w:rsidRDefault="006478E6">
      <w:pPr>
        <w:rPr>
          <w:color w:val="000000" w:themeColor="text1"/>
          <w:sz w:val="20"/>
          <w:lang w:eastAsia="zh-CN"/>
        </w:rPr>
      </w:pPr>
    </w:p>
    <w:p w:rsidR="006478E6" w:rsidRPr="004F1B12" w:rsidRDefault="0057674F">
      <w:pPr>
        <w:widowControl/>
        <w:autoSpaceDE/>
        <w:autoSpaceDN/>
        <w:rPr>
          <w:color w:val="000000" w:themeColor="text1"/>
          <w:sz w:val="24"/>
          <w:lang w:eastAsia="zh-CN"/>
        </w:rPr>
      </w:pPr>
      <w:r w:rsidRPr="004F1B12">
        <w:rPr>
          <w:color w:val="000000" w:themeColor="text1"/>
          <w:sz w:val="24"/>
          <w:lang w:eastAsia="zh-CN"/>
        </w:rPr>
        <w:br w:type="page"/>
      </w:r>
    </w:p>
    <w:p w:rsidR="006478E6" w:rsidRPr="004F1B12" w:rsidRDefault="006478E6">
      <w:pPr>
        <w:spacing w:line="362" w:lineRule="exact"/>
        <w:rPr>
          <w:color w:val="000000" w:themeColor="text1"/>
          <w:sz w:val="24"/>
          <w:lang w:eastAsia="zh-CN"/>
        </w:rPr>
      </w:pPr>
    </w:p>
    <w:tbl>
      <w:tblPr>
        <w:tblStyle w:val="TableNormal"/>
        <w:tblW w:w="9576"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1438"/>
        <w:gridCol w:w="257"/>
        <w:gridCol w:w="989"/>
        <w:gridCol w:w="879"/>
        <w:gridCol w:w="438"/>
        <w:gridCol w:w="1282"/>
        <w:gridCol w:w="1023"/>
        <w:gridCol w:w="89"/>
        <w:gridCol w:w="1229"/>
        <w:gridCol w:w="992"/>
      </w:tblGrid>
      <w:tr w:rsidR="004F1B12" w:rsidRPr="004F1B12">
        <w:trPr>
          <w:trHeight w:val="340"/>
        </w:trPr>
        <w:tc>
          <w:tcPr>
            <w:tcW w:w="960" w:type="dxa"/>
          </w:tcPr>
          <w:p w:rsidR="006478E6" w:rsidRPr="004F1B12" w:rsidRDefault="0057674F">
            <w:pPr>
              <w:pStyle w:val="TableParagraph"/>
              <w:spacing w:before="14" w:line="306" w:lineRule="exact"/>
              <w:ind w:left="239"/>
              <w:rPr>
                <w:color w:val="000000" w:themeColor="text1"/>
                <w:sz w:val="24"/>
              </w:rPr>
            </w:pPr>
            <w:r w:rsidRPr="004F1B12">
              <w:rPr>
                <w:color w:val="000000" w:themeColor="text1"/>
                <w:sz w:val="24"/>
              </w:rPr>
              <w:t>姓名</w:t>
            </w:r>
          </w:p>
        </w:tc>
        <w:tc>
          <w:tcPr>
            <w:tcW w:w="1438" w:type="dxa"/>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陈国栋</w:t>
            </w:r>
          </w:p>
        </w:tc>
        <w:tc>
          <w:tcPr>
            <w:tcW w:w="1246" w:type="dxa"/>
            <w:gridSpan w:val="2"/>
          </w:tcPr>
          <w:p w:rsidR="006478E6" w:rsidRPr="004F1B12" w:rsidRDefault="0057674F">
            <w:pPr>
              <w:pStyle w:val="TableParagraph"/>
              <w:spacing w:before="14" w:line="306" w:lineRule="exact"/>
              <w:ind w:left="381"/>
              <w:rPr>
                <w:color w:val="000000" w:themeColor="text1"/>
                <w:sz w:val="24"/>
              </w:rPr>
            </w:pPr>
            <w:r w:rsidRPr="004F1B12">
              <w:rPr>
                <w:color w:val="000000" w:themeColor="text1"/>
                <w:sz w:val="24"/>
              </w:rPr>
              <w:t>性别</w:t>
            </w:r>
          </w:p>
        </w:tc>
        <w:tc>
          <w:tcPr>
            <w:tcW w:w="879" w:type="dxa"/>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男</w:t>
            </w:r>
          </w:p>
        </w:tc>
        <w:tc>
          <w:tcPr>
            <w:tcW w:w="1720" w:type="dxa"/>
            <w:gridSpan w:val="2"/>
          </w:tcPr>
          <w:p w:rsidR="006478E6" w:rsidRPr="004F1B12" w:rsidRDefault="0057674F">
            <w:pPr>
              <w:pStyle w:val="TableParagraph"/>
              <w:spacing w:before="14" w:line="306" w:lineRule="exact"/>
              <w:ind w:left="138"/>
              <w:rPr>
                <w:color w:val="000000" w:themeColor="text1"/>
                <w:sz w:val="24"/>
              </w:rPr>
            </w:pPr>
            <w:r w:rsidRPr="004F1B12">
              <w:rPr>
                <w:color w:val="000000" w:themeColor="text1"/>
                <w:sz w:val="24"/>
              </w:rPr>
              <w:t>专业技术职务</w:t>
            </w:r>
          </w:p>
        </w:tc>
        <w:tc>
          <w:tcPr>
            <w:tcW w:w="1112" w:type="dxa"/>
            <w:gridSpan w:val="2"/>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副教授</w:t>
            </w:r>
          </w:p>
        </w:tc>
        <w:tc>
          <w:tcPr>
            <w:tcW w:w="1229" w:type="dxa"/>
          </w:tcPr>
          <w:p w:rsidR="006478E6" w:rsidRPr="004F1B12" w:rsidRDefault="0057674F">
            <w:pPr>
              <w:pStyle w:val="TableParagraph"/>
              <w:spacing w:before="14" w:line="306" w:lineRule="exact"/>
              <w:ind w:left="131"/>
              <w:rPr>
                <w:color w:val="000000" w:themeColor="text1"/>
                <w:sz w:val="24"/>
              </w:rPr>
            </w:pPr>
            <w:r w:rsidRPr="004F1B12">
              <w:rPr>
                <w:color w:val="000000" w:themeColor="text1"/>
                <w:sz w:val="24"/>
              </w:rPr>
              <w:t>行政职务</w:t>
            </w:r>
          </w:p>
        </w:tc>
        <w:tc>
          <w:tcPr>
            <w:tcW w:w="992" w:type="dxa"/>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系主任</w:t>
            </w:r>
          </w:p>
        </w:tc>
      </w:tr>
      <w:tr w:rsidR="004F1B12" w:rsidRPr="004F1B12">
        <w:trPr>
          <w:trHeight w:val="623"/>
        </w:trPr>
        <w:tc>
          <w:tcPr>
            <w:tcW w:w="960" w:type="dxa"/>
          </w:tcPr>
          <w:p w:rsidR="006478E6" w:rsidRPr="004F1B12" w:rsidRDefault="0057674F">
            <w:pPr>
              <w:pStyle w:val="TableParagraph"/>
              <w:spacing w:line="307" w:lineRule="exact"/>
              <w:ind w:left="99" w:right="90"/>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rPr>
              <w:t>拟承担</w:t>
            </w:r>
          </w:p>
          <w:p w:rsidR="006478E6" w:rsidRPr="004F1B12" w:rsidRDefault="0057674F">
            <w:pPr>
              <w:pStyle w:val="TableParagraph"/>
              <w:spacing w:before="4" w:line="292" w:lineRule="exact"/>
              <w:ind w:left="99" w:right="90"/>
              <w:jc w:val="center"/>
              <w:rPr>
                <w:rFonts w:asciiTheme="minorEastAsia" w:hAnsiTheme="minorEastAsia" w:cstheme="minorEastAsia"/>
                <w:color w:val="000000" w:themeColor="text1"/>
                <w:sz w:val="24"/>
              </w:rPr>
            </w:pPr>
            <w:r w:rsidRPr="004F1B12">
              <w:rPr>
                <w:rFonts w:asciiTheme="minorEastAsia" w:hAnsiTheme="minorEastAsia" w:cstheme="minorEastAsia" w:hint="eastAsia"/>
                <w:color w:val="000000" w:themeColor="text1"/>
                <w:sz w:val="24"/>
              </w:rPr>
              <w:t>课程</w:t>
            </w:r>
          </w:p>
        </w:tc>
        <w:tc>
          <w:tcPr>
            <w:tcW w:w="3563" w:type="dxa"/>
            <w:gridSpan w:val="4"/>
          </w:tcPr>
          <w:p w:rsidR="006478E6" w:rsidRPr="004F1B12" w:rsidRDefault="0057674F">
            <w:pPr>
              <w:pStyle w:val="TableParagraph"/>
              <w:rPr>
                <w:rFonts w:asciiTheme="minorEastAsia" w:hAnsiTheme="minorEastAsia" w:cstheme="minorEastAsia"/>
                <w:color w:val="000000" w:themeColor="text1"/>
                <w:sz w:val="24"/>
                <w:lang w:eastAsia="zh-CN"/>
              </w:rPr>
            </w:pPr>
            <w:r w:rsidRPr="004F1B12">
              <w:rPr>
                <w:rFonts w:asciiTheme="minorEastAsia" w:hAnsiTheme="minorEastAsia" w:cstheme="minorEastAsia" w:hint="eastAsia"/>
                <w:color w:val="000000" w:themeColor="text1"/>
                <w:sz w:val="24"/>
                <w:lang w:eastAsia="zh-CN"/>
              </w:rPr>
              <w:t>Python编程 /统计分析综合实训</w:t>
            </w:r>
          </w:p>
        </w:tc>
        <w:tc>
          <w:tcPr>
            <w:tcW w:w="1720" w:type="dxa"/>
            <w:gridSpan w:val="2"/>
          </w:tcPr>
          <w:p w:rsidR="006478E6" w:rsidRPr="004F1B12" w:rsidRDefault="0057674F">
            <w:pPr>
              <w:pStyle w:val="TableParagraph"/>
              <w:spacing w:before="156"/>
              <w:ind w:left="138"/>
              <w:rPr>
                <w:color w:val="000000" w:themeColor="text1"/>
                <w:sz w:val="24"/>
              </w:rPr>
            </w:pPr>
            <w:r w:rsidRPr="004F1B12">
              <w:rPr>
                <w:color w:val="000000" w:themeColor="text1"/>
                <w:sz w:val="24"/>
              </w:rPr>
              <w:t>现在所在单位</w:t>
            </w:r>
          </w:p>
        </w:tc>
        <w:tc>
          <w:tcPr>
            <w:tcW w:w="3333" w:type="dxa"/>
            <w:gridSpan w:val="4"/>
          </w:tcPr>
          <w:p w:rsidR="006478E6" w:rsidRPr="004F1B12" w:rsidRDefault="0057674F">
            <w:pPr>
              <w:pStyle w:val="TableParagraph"/>
              <w:rPr>
                <w:rFonts w:ascii="Times New Roman"/>
                <w:color w:val="000000" w:themeColor="text1"/>
                <w:sz w:val="24"/>
              </w:rPr>
            </w:pPr>
            <w:r w:rsidRPr="004F1B12">
              <w:rPr>
                <w:rFonts w:ascii="Times New Roman" w:hint="eastAsia"/>
                <w:color w:val="000000" w:themeColor="text1"/>
                <w:sz w:val="24"/>
                <w:lang w:eastAsia="zh-CN"/>
              </w:rPr>
              <w:t>电子与信息工程学院</w:t>
            </w:r>
          </w:p>
        </w:tc>
      </w:tr>
      <w:tr w:rsidR="004F1B12" w:rsidRPr="004F1B12">
        <w:trPr>
          <w:trHeight w:val="625"/>
        </w:trPr>
        <w:tc>
          <w:tcPr>
            <w:tcW w:w="2655" w:type="dxa"/>
            <w:gridSpan w:val="3"/>
          </w:tcPr>
          <w:p w:rsidR="006478E6" w:rsidRPr="004F1B12" w:rsidRDefault="0057674F">
            <w:pPr>
              <w:pStyle w:val="TableParagraph"/>
              <w:spacing w:before="2"/>
              <w:ind w:left="107"/>
              <w:rPr>
                <w:color w:val="000000" w:themeColor="text1"/>
                <w:sz w:val="24"/>
                <w:lang w:eastAsia="zh-CN"/>
              </w:rPr>
            </w:pPr>
            <w:r w:rsidRPr="004F1B12">
              <w:rPr>
                <w:color w:val="000000" w:themeColor="text1"/>
                <w:sz w:val="24"/>
                <w:lang w:eastAsia="zh-CN"/>
              </w:rPr>
              <w:t>最后学历毕业时间、</w:t>
            </w:r>
          </w:p>
          <w:p w:rsidR="006478E6" w:rsidRPr="004F1B12" w:rsidRDefault="0057674F">
            <w:pPr>
              <w:pStyle w:val="TableParagraph"/>
              <w:spacing w:before="4" w:line="292" w:lineRule="exact"/>
              <w:ind w:left="777"/>
              <w:rPr>
                <w:color w:val="000000" w:themeColor="text1"/>
                <w:sz w:val="24"/>
                <w:lang w:eastAsia="zh-CN"/>
              </w:rPr>
            </w:pPr>
            <w:r w:rsidRPr="004F1B12">
              <w:rPr>
                <w:color w:val="000000" w:themeColor="text1"/>
                <w:sz w:val="24"/>
                <w:lang w:eastAsia="zh-CN"/>
              </w:rPr>
              <w:t>学校、专业</w:t>
            </w:r>
          </w:p>
        </w:tc>
        <w:tc>
          <w:tcPr>
            <w:tcW w:w="6921" w:type="dxa"/>
            <w:gridSpan w:val="8"/>
          </w:tcPr>
          <w:p w:rsidR="006478E6" w:rsidRPr="004F1B12" w:rsidRDefault="0057674F">
            <w:pPr>
              <w:pStyle w:val="TableParagraph"/>
              <w:rPr>
                <w:rFonts w:ascii="Times New Roman"/>
                <w:color w:val="000000" w:themeColor="text1"/>
                <w:sz w:val="24"/>
                <w:lang w:eastAsia="zh-CN"/>
              </w:rPr>
            </w:pPr>
            <w:r w:rsidRPr="004F1B12">
              <w:rPr>
                <w:rFonts w:asciiTheme="minorEastAsia" w:hAnsiTheme="minorEastAsia" w:cstheme="minorEastAsia" w:hint="eastAsia"/>
                <w:color w:val="000000" w:themeColor="text1"/>
                <w:sz w:val="24"/>
                <w:lang w:eastAsia="zh-CN"/>
              </w:rPr>
              <w:t>2014年/南京航空航天大学/管理科学与工程</w:t>
            </w:r>
          </w:p>
        </w:tc>
      </w:tr>
      <w:tr w:rsidR="004F1B12" w:rsidRPr="004F1B12">
        <w:trPr>
          <w:trHeight w:val="623"/>
        </w:trPr>
        <w:tc>
          <w:tcPr>
            <w:tcW w:w="2655" w:type="dxa"/>
            <w:gridSpan w:val="3"/>
          </w:tcPr>
          <w:p w:rsidR="006478E6" w:rsidRPr="004F1B12" w:rsidRDefault="0057674F">
            <w:pPr>
              <w:pStyle w:val="TableParagraph"/>
              <w:spacing w:before="156"/>
              <w:ind w:left="606"/>
              <w:rPr>
                <w:color w:val="000000" w:themeColor="text1"/>
                <w:sz w:val="24"/>
              </w:rPr>
            </w:pPr>
            <w:r w:rsidRPr="004F1B12">
              <w:rPr>
                <w:color w:val="000000" w:themeColor="text1"/>
                <w:sz w:val="24"/>
              </w:rPr>
              <w:t>主要研究方向</w:t>
            </w:r>
          </w:p>
        </w:tc>
        <w:tc>
          <w:tcPr>
            <w:tcW w:w="6921" w:type="dxa"/>
            <w:gridSpan w:val="8"/>
          </w:tcPr>
          <w:p w:rsidR="006478E6" w:rsidRPr="004F1B12" w:rsidRDefault="0057674F">
            <w:pPr>
              <w:pStyle w:val="TableParagraph"/>
              <w:rPr>
                <w:rFonts w:ascii="Times New Roman"/>
                <w:color w:val="000000" w:themeColor="text1"/>
                <w:sz w:val="24"/>
                <w:lang w:eastAsia="zh-CN"/>
              </w:rPr>
            </w:pPr>
            <w:r w:rsidRPr="004F1B12">
              <w:rPr>
                <w:rFonts w:asciiTheme="minorEastAsia" w:hAnsiTheme="minorEastAsia" w:cstheme="minorEastAsia" w:hint="eastAsia"/>
                <w:color w:val="000000" w:themeColor="text1"/>
                <w:sz w:val="24"/>
                <w:lang w:eastAsia="zh-CN"/>
              </w:rPr>
              <w:t>统计分析、大数据分析</w:t>
            </w:r>
          </w:p>
        </w:tc>
      </w:tr>
      <w:tr w:rsidR="004F1B12" w:rsidRPr="004F1B12">
        <w:trPr>
          <w:trHeight w:val="1248"/>
        </w:trPr>
        <w:tc>
          <w:tcPr>
            <w:tcW w:w="2655" w:type="dxa"/>
            <w:gridSpan w:val="3"/>
          </w:tcPr>
          <w:p w:rsidR="006478E6" w:rsidRPr="004F1B12" w:rsidRDefault="0057674F">
            <w:pPr>
              <w:pStyle w:val="TableParagraph"/>
              <w:spacing w:line="242" w:lineRule="auto"/>
              <w:ind w:left="126" w:right="117"/>
              <w:jc w:val="both"/>
              <w:rPr>
                <w:color w:val="000000" w:themeColor="text1"/>
                <w:sz w:val="24"/>
                <w:lang w:eastAsia="zh-CN"/>
              </w:rPr>
            </w:pPr>
            <w:r w:rsidRPr="004F1B12">
              <w:rPr>
                <w:color w:val="000000" w:themeColor="text1"/>
                <w:sz w:val="24"/>
                <w:lang w:eastAsia="zh-CN"/>
              </w:rPr>
              <w:t>从事教育教学改革研究及获奖情况（含教改项目、研究论文、慕课、</w:t>
            </w:r>
          </w:p>
          <w:p w:rsidR="006478E6" w:rsidRPr="004F1B12" w:rsidRDefault="0057674F">
            <w:pPr>
              <w:pStyle w:val="TableParagraph"/>
              <w:spacing w:before="4" w:line="292" w:lineRule="exact"/>
              <w:ind w:left="846"/>
              <w:rPr>
                <w:color w:val="000000" w:themeColor="text1"/>
                <w:sz w:val="24"/>
              </w:rPr>
            </w:pPr>
            <w:r w:rsidRPr="004F1B12">
              <w:rPr>
                <w:color w:val="000000" w:themeColor="text1"/>
                <w:sz w:val="24"/>
              </w:rPr>
              <w:t>教材等）</w:t>
            </w:r>
          </w:p>
        </w:tc>
        <w:tc>
          <w:tcPr>
            <w:tcW w:w="6921" w:type="dxa"/>
            <w:gridSpan w:val="8"/>
          </w:tcPr>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教改项目：</w:t>
            </w:r>
          </w:p>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电子商务课程群的“移动互联网</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课堂”教学模式改革</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浙江省教育厅</w:t>
            </w:r>
            <w:r w:rsidRPr="004F1B12">
              <w:rPr>
                <w:rFonts w:ascii="Times New Roman" w:hint="eastAsia"/>
                <w:color w:val="000000" w:themeColor="text1"/>
                <w:sz w:val="24"/>
                <w:lang w:eastAsia="zh-CN"/>
              </w:rPr>
              <w:t>/2016-2018/</w:t>
            </w:r>
            <w:r w:rsidRPr="004F1B12">
              <w:rPr>
                <w:rFonts w:ascii="Times New Roman" w:hint="eastAsia"/>
                <w:color w:val="000000" w:themeColor="text1"/>
                <w:sz w:val="24"/>
                <w:lang w:eastAsia="zh-CN"/>
              </w:rPr>
              <w:t>主持</w:t>
            </w:r>
          </w:p>
        </w:tc>
      </w:tr>
      <w:tr w:rsidR="004F1B12" w:rsidRPr="004F1B12">
        <w:trPr>
          <w:trHeight w:val="623"/>
        </w:trPr>
        <w:tc>
          <w:tcPr>
            <w:tcW w:w="2655" w:type="dxa"/>
            <w:gridSpan w:val="3"/>
          </w:tcPr>
          <w:p w:rsidR="006478E6" w:rsidRPr="004F1B12" w:rsidRDefault="0057674F">
            <w:pPr>
              <w:pStyle w:val="TableParagraph"/>
              <w:spacing w:line="307" w:lineRule="exact"/>
              <w:ind w:left="606"/>
              <w:rPr>
                <w:color w:val="000000" w:themeColor="text1"/>
                <w:sz w:val="24"/>
                <w:lang w:eastAsia="zh-CN"/>
              </w:rPr>
            </w:pPr>
            <w:r w:rsidRPr="004F1B12">
              <w:rPr>
                <w:color w:val="000000" w:themeColor="text1"/>
                <w:sz w:val="24"/>
                <w:lang w:eastAsia="zh-CN"/>
              </w:rPr>
              <w:t>从事科学研究</w:t>
            </w:r>
          </w:p>
          <w:p w:rsidR="006478E6" w:rsidRPr="004F1B12" w:rsidRDefault="0057674F">
            <w:pPr>
              <w:pStyle w:val="TableParagraph"/>
              <w:spacing w:before="4" w:line="292" w:lineRule="exact"/>
              <w:ind w:left="726"/>
              <w:rPr>
                <w:color w:val="000000" w:themeColor="text1"/>
                <w:sz w:val="24"/>
                <w:lang w:eastAsia="zh-CN"/>
              </w:rPr>
            </w:pPr>
            <w:r w:rsidRPr="004F1B12">
              <w:rPr>
                <w:color w:val="000000" w:themeColor="text1"/>
                <w:sz w:val="24"/>
                <w:lang w:eastAsia="zh-CN"/>
              </w:rPr>
              <w:t>及获奖情况</w:t>
            </w:r>
          </w:p>
        </w:tc>
        <w:tc>
          <w:tcPr>
            <w:tcW w:w="6921" w:type="dxa"/>
            <w:gridSpan w:val="8"/>
          </w:tcPr>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科研项目：</w:t>
            </w:r>
          </w:p>
          <w:p w:rsidR="006478E6" w:rsidRPr="004F1B12" w:rsidRDefault="0057674F">
            <w:pPr>
              <w:pStyle w:val="TableParagraph"/>
              <w:numPr>
                <w:ilvl w:val="0"/>
                <w:numId w:val="2"/>
              </w:numPr>
              <w:rPr>
                <w:rFonts w:ascii="Times New Roman"/>
                <w:color w:val="000000" w:themeColor="text1"/>
                <w:sz w:val="24"/>
                <w:lang w:eastAsia="zh-CN"/>
              </w:rPr>
            </w:pPr>
            <w:r w:rsidRPr="004F1B12">
              <w:rPr>
                <w:rFonts w:ascii="Times New Roman" w:hint="eastAsia"/>
                <w:color w:val="000000" w:themeColor="text1"/>
                <w:sz w:val="24"/>
                <w:lang w:eastAsia="zh-CN"/>
              </w:rPr>
              <w:t>创新设计中的工匠精神跃升机理与实证研究</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浙江省自然基金委</w:t>
            </w:r>
            <w:r w:rsidRPr="004F1B12">
              <w:rPr>
                <w:rFonts w:ascii="Times New Roman" w:hint="eastAsia"/>
                <w:color w:val="000000" w:themeColor="text1"/>
                <w:sz w:val="24"/>
                <w:lang w:eastAsia="zh-CN"/>
              </w:rPr>
              <w:t>/2019-2021/</w:t>
            </w:r>
            <w:r w:rsidRPr="004F1B12">
              <w:rPr>
                <w:rFonts w:ascii="Times New Roman" w:hint="eastAsia"/>
                <w:color w:val="000000" w:themeColor="text1"/>
                <w:sz w:val="24"/>
                <w:lang w:eastAsia="zh-CN"/>
              </w:rPr>
              <w:t>主持；</w:t>
            </w:r>
          </w:p>
          <w:p w:rsidR="006478E6" w:rsidRPr="004F1B12" w:rsidRDefault="0057674F">
            <w:pPr>
              <w:pStyle w:val="TableParagraph"/>
              <w:numPr>
                <w:ilvl w:val="0"/>
                <w:numId w:val="2"/>
              </w:numPr>
              <w:rPr>
                <w:rFonts w:ascii="Times New Roman"/>
                <w:color w:val="000000" w:themeColor="text1"/>
                <w:sz w:val="24"/>
                <w:lang w:eastAsia="zh-CN"/>
              </w:rPr>
            </w:pPr>
            <w:r w:rsidRPr="004F1B12">
              <w:rPr>
                <w:rFonts w:ascii="Times New Roman" w:hint="eastAsia"/>
                <w:color w:val="000000" w:themeColor="text1"/>
                <w:sz w:val="24"/>
                <w:lang w:eastAsia="zh-CN"/>
              </w:rPr>
              <w:t>设计视角的中小企业创新方式选择与创新路径研究</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浙江省哲学社会科学规划项目</w:t>
            </w:r>
            <w:r w:rsidRPr="004F1B12">
              <w:rPr>
                <w:rFonts w:ascii="Times New Roman" w:hint="eastAsia"/>
                <w:color w:val="000000" w:themeColor="text1"/>
                <w:sz w:val="24"/>
                <w:lang w:eastAsia="zh-CN"/>
              </w:rPr>
              <w:t>/2016-2019/</w:t>
            </w:r>
            <w:r w:rsidRPr="004F1B12">
              <w:rPr>
                <w:rFonts w:ascii="Times New Roman" w:hint="eastAsia"/>
                <w:color w:val="000000" w:themeColor="text1"/>
                <w:sz w:val="24"/>
                <w:lang w:eastAsia="zh-CN"/>
              </w:rPr>
              <w:t>主持；</w:t>
            </w:r>
          </w:p>
          <w:p w:rsidR="006478E6" w:rsidRPr="004F1B12" w:rsidRDefault="0057674F">
            <w:pPr>
              <w:pStyle w:val="TableParagraph"/>
              <w:numPr>
                <w:ilvl w:val="0"/>
                <w:numId w:val="2"/>
              </w:numPr>
              <w:rPr>
                <w:rFonts w:ascii="Times New Roman"/>
                <w:color w:val="000000" w:themeColor="text1"/>
                <w:sz w:val="24"/>
                <w:lang w:eastAsia="zh-CN"/>
              </w:rPr>
            </w:pPr>
            <w:r w:rsidRPr="004F1B12">
              <w:rPr>
                <w:rFonts w:ascii="Times New Roman" w:hint="eastAsia"/>
                <w:color w:val="000000" w:themeColor="text1"/>
                <w:sz w:val="24"/>
                <w:lang w:eastAsia="zh-CN"/>
              </w:rPr>
              <w:t>基于社会网络分析的设计驱动创新的网络化路径研究</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湖北省教育厅</w:t>
            </w:r>
            <w:r w:rsidRPr="004F1B12">
              <w:rPr>
                <w:rFonts w:ascii="Times New Roman" w:hint="eastAsia"/>
                <w:color w:val="000000" w:themeColor="text1"/>
                <w:sz w:val="24"/>
                <w:lang w:eastAsia="zh-CN"/>
              </w:rPr>
              <w:t>/2018-2018/</w:t>
            </w:r>
            <w:r w:rsidRPr="004F1B12">
              <w:rPr>
                <w:rFonts w:ascii="Times New Roman" w:hint="eastAsia"/>
                <w:color w:val="000000" w:themeColor="text1"/>
                <w:sz w:val="24"/>
                <w:lang w:eastAsia="zh-CN"/>
              </w:rPr>
              <w:t>主持。</w:t>
            </w:r>
          </w:p>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获奖情况：</w:t>
            </w:r>
          </w:p>
          <w:p w:rsidR="006478E6" w:rsidRPr="004F1B12" w:rsidRDefault="0057674F">
            <w:pPr>
              <w:pStyle w:val="TableParagraph"/>
              <w:ind w:firstLineChars="100" w:firstLine="240"/>
              <w:rPr>
                <w:rFonts w:ascii="Times New Roman"/>
                <w:color w:val="000000" w:themeColor="text1"/>
                <w:sz w:val="24"/>
                <w:lang w:eastAsia="zh-CN"/>
              </w:rPr>
            </w:pPr>
            <w:r w:rsidRPr="004F1B12">
              <w:rPr>
                <w:rFonts w:ascii="Times New Roman" w:hint="eastAsia"/>
                <w:color w:val="000000" w:themeColor="text1"/>
                <w:sz w:val="24"/>
                <w:lang w:eastAsia="zh-CN"/>
              </w:rPr>
              <w:t>台州市第十六届哲学社会科学优秀成果奖</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市厅级三等奖</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台州市政府</w:t>
            </w:r>
            <w:r w:rsidRPr="004F1B12">
              <w:rPr>
                <w:rFonts w:ascii="Times New Roman" w:hint="eastAsia"/>
                <w:color w:val="000000" w:themeColor="text1"/>
                <w:sz w:val="24"/>
                <w:lang w:eastAsia="zh-CN"/>
              </w:rPr>
              <w:t xml:space="preserve"> /2016/</w:t>
            </w:r>
            <w:r w:rsidRPr="004F1B12">
              <w:rPr>
                <w:rFonts w:ascii="Times New Roman" w:hint="eastAsia"/>
                <w:color w:val="000000" w:themeColor="text1"/>
                <w:sz w:val="24"/>
                <w:lang w:eastAsia="zh-CN"/>
              </w:rPr>
              <w:t>主持</w:t>
            </w:r>
          </w:p>
        </w:tc>
      </w:tr>
      <w:tr w:rsidR="004F1B12" w:rsidRPr="004F1B12">
        <w:trPr>
          <w:trHeight w:val="623"/>
        </w:trPr>
        <w:tc>
          <w:tcPr>
            <w:tcW w:w="2655" w:type="dxa"/>
            <w:gridSpan w:val="3"/>
          </w:tcPr>
          <w:p w:rsidR="006478E6" w:rsidRPr="004F1B12" w:rsidRDefault="0057674F">
            <w:pPr>
              <w:pStyle w:val="TableParagraph"/>
              <w:spacing w:line="307" w:lineRule="exact"/>
              <w:ind w:left="107" w:right="98"/>
              <w:jc w:val="center"/>
              <w:rPr>
                <w:color w:val="000000" w:themeColor="text1"/>
                <w:sz w:val="24"/>
                <w:lang w:eastAsia="zh-CN"/>
              </w:rPr>
            </w:pPr>
            <w:r w:rsidRPr="004F1B12">
              <w:rPr>
                <w:color w:val="000000" w:themeColor="text1"/>
                <w:sz w:val="24"/>
                <w:lang w:eastAsia="zh-CN"/>
              </w:rPr>
              <w:t>近三年获得教学研究经</w:t>
            </w:r>
          </w:p>
          <w:p w:rsidR="006478E6" w:rsidRPr="004F1B12" w:rsidRDefault="0057674F">
            <w:pPr>
              <w:pStyle w:val="TableParagraph"/>
              <w:spacing w:before="4" w:line="292" w:lineRule="exact"/>
              <w:ind w:left="106" w:right="98"/>
              <w:jc w:val="center"/>
              <w:rPr>
                <w:color w:val="000000" w:themeColor="text1"/>
                <w:sz w:val="24"/>
                <w:lang w:eastAsia="zh-CN"/>
              </w:rPr>
            </w:pPr>
            <w:r w:rsidRPr="004F1B12">
              <w:rPr>
                <w:color w:val="000000" w:themeColor="text1"/>
                <w:sz w:val="24"/>
                <w:lang w:eastAsia="zh-CN"/>
              </w:rPr>
              <w:t>费（万元）</w:t>
            </w:r>
          </w:p>
        </w:tc>
        <w:tc>
          <w:tcPr>
            <w:tcW w:w="2306" w:type="dxa"/>
            <w:gridSpan w:val="3"/>
          </w:tcPr>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2.5</w:t>
            </w:r>
          </w:p>
        </w:tc>
        <w:tc>
          <w:tcPr>
            <w:tcW w:w="2305" w:type="dxa"/>
            <w:gridSpan w:val="2"/>
          </w:tcPr>
          <w:p w:rsidR="006478E6" w:rsidRPr="004F1B12" w:rsidRDefault="0057674F">
            <w:pPr>
              <w:pStyle w:val="TableParagraph"/>
              <w:spacing w:line="307" w:lineRule="exact"/>
              <w:ind w:left="106"/>
              <w:rPr>
                <w:color w:val="000000" w:themeColor="text1"/>
                <w:sz w:val="24"/>
                <w:lang w:eastAsia="zh-CN"/>
              </w:rPr>
            </w:pPr>
            <w:r w:rsidRPr="004F1B12">
              <w:rPr>
                <w:color w:val="000000" w:themeColor="text1"/>
                <w:sz w:val="24"/>
                <w:lang w:eastAsia="zh-CN"/>
              </w:rPr>
              <w:t>近三年获得科学研</w:t>
            </w:r>
          </w:p>
          <w:p w:rsidR="006478E6" w:rsidRPr="004F1B12" w:rsidRDefault="0057674F">
            <w:pPr>
              <w:pStyle w:val="TableParagraph"/>
              <w:spacing w:before="4" w:line="292" w:lineRule="exact"/>
              <w:ind w:left="106"/>
              <w:rPr>
                <w:color w:val="000000" w:themeColor="text1"/>
                <w:sz w:val="24"/>
                <w:lang w:eastAsia="zh-CN"/>
              </w:rPr>
            </w:pPr>
            <w:r w:rsidRPr="004F1B12">
              <w:rPr>
                <w:color w:val="000000" w:themeColor="text1"/>
                <w:sz w:val="24"/>
                <w:lang w:eastAsia="zh-CN"/>
              </w:rPr>
              <w:t>究经费（万元）</w:t>
            </w:r>
          </w:p>
        </w:tc>
        <w:tc>
          <w:tcPr>
            <w:tcW w:w="2310" w:type="dxa"/>
            <w:gridSpan w:val="3"/>
          </w:tcPr>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15</w:t>
            </w:r>
          </w:p>
        </w:tc>
      </w:tr>
      <w:tr w:rsidR="004F1B12" w:rsidRPr="004F1B12">
        <w:trPr>
          <w:trHeight w:val="626"/>
        </w:trPr>
        <w:tc>
          <w:tcPr>
            <w:tcW w:w="2655" w:type="dxa"/>
            <w:gridSpan w:val="3"/>
          </w:tcPr>
          <w:p w:rsidR="006478E6" w:rsidRPr="004F1B12" w:rsidRDefault="0057674F">
            <w:pPr>
              <w:pStyle w:val="TableParagraph"/>
              <w:spacing w:line="307" w:lineRule="exact"/>
              <w:ind w:left="107" w:right="98"/>
              <w:jc w:val="center"/>
              <w:rPr>
                <w:color w:val="000000" w:themeColor="text1"/>
                <w:sz w:val="24"/>
                <w:lang w:eastAsia="zh-CN"/>
              </w:rPr>
            </w:pPr>
            <w:r w:rsidRPr="004F1B12">
              <w:rPr>
                <w:color w:val="000000" w:themeColor="text1"/>
                <w:sz w:val="24"/>
                <w:lang w:eastAsia="zh-CN"/>
              </w:rPr>
              <w:t>近三年给本科生授课</w:t>
            </w:r>
          </w:p>
          <w:p w:rsidR="006478E6" w:rsidRPr="004F1B12" w:rsidRDefault="0057674F">
            <w:pPr>
              <w:pStyle w:val="TableParagraph"/>
              <w:spacing w:before="4" w:line="294" w:lineRule="exact"/>
              <w:ind w:left="107" w:right="98"/>
              <w:jc w:val="center"/>
              <w:rPr>
                <w:color w:val="000000" w:themeColor="text1"/>
                <w:sz w:val="24"/>
                <w:lang w:eastAsia="zh-CN"/>
              </w:rPr>
            </w:pPr>
            <w:r w:rsidRPr="004F1B12">
              <w:rPr>
                <w:color w:val="000000" w:themeColor="text1"/>
                <w:sz w:val="24"/>
                <w:lang w:eastAsia="zh-CN"/>
              </w:rPr>
              <w:t>课程及学时数</w:t>
            </w:r>
          </w:p>
        </w:tc>
        <w:tc>
          <w:tcPr>
            <w:tcW w:w="2306" w:type="dxa"/>
            <w:gridSpan w:val="3"/>
          </w:tcPr>
          <w:p w:rsidR="006478E6" w:rsidRPr="004F1B12" w:rsidRDefault="0057674F">
            <w:pPr>
              <w:pStyle w:val="TableParagraph"/>
              <w:rPr>
                <w:rFonts w:ascii="Times New Roman"/>
                <w:color w:val="000000" w:themeColor="text1"/>
                <w:sz w:val="24"/>
              </w:rPr>
            </w:pPr>
            <w:r w:rsidRPr="004F1B12">
              <w:rPr>
                <w:rFonts w:eastAsia="仿宋_GB2312" w:hint="eastAsia"/>
                <w:color w:val="000000" w:themeColor="text1"/>
                <w:sz w:val="24"/>
              </w:rPr>
              <w:t>1000</w:t>
            </w:r>
          </w:p>
        </w:tc>
        <w:tc>
          <w:tcPr>
            <w:tcW w:w="2305" w:type="dxa"/>
            <w:gridSpan w:val="2"/>
          </w:tcPr>
          <w:p w:rsidR="006478E6" w:rsidRPr="004F1B12" w:rsidRDefault="0057674F">
            <w:pPr>
              <w:pStyle w:val="TableParagraph"/>
              <w:spacing w:line="307" w:lineRule="exact"/>
              <w:ind w:left="106"/>
              <w:rPr>
                <w:color w:val="000000" w:themeColor="text1"/>
                <w:sz w:val="24"/>
                <w:lang w:eastAsia="zh-CN"/>
              </w:rPr>
            </w:pPr>
            <w:r w:rsidRPr="004F1B12">
              <w:rPr>
                <w:color w:val="000000" w:themeColor="text1"/>
                <w:sz w:val="24"/>
                <w:lang w:eastAsia="zh-CN"/>
              </w:rPr>
              <w:t>近三年指导本科毕</w:t>
            </w:r>
          </w:p>
          <w:p w:rsidR="006478E6" w:rsidRPr="004F1B12" w:rsidRDefault="0057674F">
            <w:pPr>
              <w:pStyle w:val="TableParagraph"/>
              <w:spacing w:before="4" w:line="294" w:lineRule="exact"/>
              <w:ind w:left="106"/>
              <w:rPr>
                <w:color w:val="000000" w:themeColor="text1"/>
                <w:sz w:val="24"/>
                <w:lang w:eastAsia="zh-CN"/>
              </w:rPr>
            </w:pPr>
            <w:r w:rsidRPr="004F1B12">
              <w:rPr>
                <w:color w:val="000000" w:themeColor="text1"/>
                <w:sz w:val="24"/>
                <w:lang w:eastAsia="zh-CN"/>
              </w:rPr>
              <w:t>业设计（人次）</w:t>
            </w:r>
          </w:p>
        </w:tc>
        <w:tc>
          <w:tcPr>
            <w:tcW w:w="2310" w:type="dxa"/>
            <w:gridSpan w:val="3"/>
          </w:tcPr>
          <w:p w:rsidR="006478E6" w:rsidRPr="004F1B12" w:rsidRDefault="0057674F">
            <w:pPr>
              <w:pStyle w:val="TableParagraph"/>
              <w:rPr>
                <w:rFonts w:ascii="Times New Roman"/>
                <w:color w:val="000000" w:themeColor="text1"/>
                <w:sz w:val="24"/>
              </w:rPr>
            </w:pPr>
            <w:r w:rsidRPr="004F1B12">
              <w:rPr>
                <w:rFonts w:eastAsia="仿宋_GB2312" w:hint="eastAsia"/>
                <w:color w:val="000000" w:themeColor="text1"/>
                <w:sz w:val="24"/>
              </w:rPr>
              <w:t>24</w:t>
            </w:r>
          </w:p>
        </w:tc>
      </w:tr>
    </w:tbl>
    <w:p w:rsidR="006478E6" w:rsidRPr="004F1B12" w:rsidRDefault="0057674F">
      <w:pPr>
        <w:spacing w:line="362" w:lineRule="exact"/>
        <w:ind w:left="458"/>
        <w:rPr>
          <w:color w:val="000000" w:themeColor="text1"/>
          <w:sz w:val="24"/>
          <w:lang w:eastAsia="zh-CN"/>
        </w:rPr>
      </w:pPr>
      <w:r w:rsidRPr="004F1B12">
        <w:rPr>
          <w:rFonts w:ascii="Microsoft JhengHei" w:eastAsia="Microsoft JhengHei" w:hint="eastAsia"/>
          <w:b/>
          <w:color w:val="000000" w:themeColor="text1"/>
          <w:sz w:val="24"/>
          <w:lang w:eastAsia="zh-CN"/>
        </w:rPr>
        <w:t>注：</w:t>
      </w:r>
      <w:r w:rsidRPr="004F1B12">
        <w:rPr>
          <w:color w:val="000000" w:themeColor="text1"/>
          <w:spacing w:val="-1"/>
          <w:sz w:val="24"/>
          <w:lang w:eastAsia="zh-CN"/>
        </w:rPr>
        <w:t>填写三至五人，只填本专业专任教师，每人一表。</w:t>
      </w:r>
    </w:p>
    <w:p w:rsidR="006478E6" w:rsidRPr="004F1B12" w:rsidRDefault="006478E6">
      <w:pPr>
        <w:spacing w:line="362" w:lineRule="exact"/>
        <w:rPr>
          <w:color w:val="000000" w:themeColor="text1"/>
          <w:sz w:val="24"/>
          <w:lang w:eastAsia="zh-CN"/>
        </w:rPr>
      </w:pPr>
    </w:p>
    <w:p w:rsidR="006478E6" w:rsidRPr="004F1B12" w:rsidRDefault="0057674F">
      <w:pPr>
        <w:widowControl/>
        <w:autoSpaceDE/>
        <w:autoSpaceDN/>
        <w:rPr>
          <w:color w:val="000000" w:themeColor="text1"/>
          <w:sz w:val="24"/>
          <w:lang w:eastAsia="zh-CN"/>
        </w:rPr>
      </w:pPr>
      <w:r w:rsidRPr="004F1B12">
        <w:rPr>
          <w:color w:val="000000" w:themeColor="text1"/>
          <w:sz w:val="24"/>
          <w:lang w:eastAsia="zh-CN"/>
        </w:rPr>
        <w:br w:type="page"/>
      </w:r>
    </w:p>
    <w:p w:rsidR="006478E6" w:rsidRPr="004F1B12" w:rsidRDefault="006478E6">
      <w:pPr>
        <w:spacing w:line="362" w:lineRule="exact"/>
        <w:rPr>
          <w:color w:val="000000" w:themeColor="text1"/>
          <w:sz w:val="24"/>
          <w:lang w:eastAsia="zh-CN"/>
        </w:rPr>
      </w:pPr>
    </w:p>
    <w:tbl>
      <w:tblPr>
        <w:tblStyle w:val="TableNormal"/>
        <w:tblW w:w="9576"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1438"/>
        <w:gridCol w:w="257"/>
        <w:gridCol w:w="989"/>
        <w:gridCol w:w="879"/>
        <w:gridCol w:w="438"/>
        <w:gridCol w:w="1282"/>
        <w:gridCol w:w="1023"/>
        <w:gridCol w:w="89"/>
        <w:gridCol w:w="1229"/>
        <w:gridCol w:w="992"/>
      </w:tblGrid>
      <w:tr w:rsidR="004F1B12" w:rsidRPr="004F1B12">
        <w:trPr>
          <w:trHeight w:val="340"/>
        </w:trPr>
        <w:tc>
          <w:tcPr>
            <w:tcW w:w="960" w:type="dxa"/>
          </w:tcPr>
          <w:p w:rsidR="006478E6" w:rsidRPr="004F1B12" w:rsidRDefault="0057674F">
            <w:pPr>
              <w:pStyle w:val="TableParagraph"/>
              <w:spacing w:before="14" w:line="306" w:lineRule="exact"/>
              <w:ind w:left="239"/>
              <w:rPr>
                <w:color w:val="000000" w:themeColor="text1"/>
                <w:sz w:val="24"/>
              </w:rPr>
            </w:pPr>
            <w:r w:rsidRPr="004F1B12">
              <w:rPr>
                <w:color w:val="000000" w:themeColor="text1"/>
                <w:sz w:val="24"/>
              </w:rPr>
              <w:t>姓名</w:t>
            </w:r>
          </w:p>
        </w:tc>
        <w:tc>
          <w:tcPr>
            <w:tcW w:w="1438" w:type="dxa"/>
          </w:tcPr>
          <w:p w:rsidR="006478E6" w:rsidRPr="004F1B12" w:rsidRDefault="0057674F">
            <w:pPr>
              <w:pStyle w:val="TableParagraph"/>
              <w:jc w:val="center"/>
              <w:rPr>
                <w:rFonts w:ascii="Times New Roman"/>
                <w:color w:val="000000" w:themeColor="text1"/>
                <w:sz w:val="24"/>
              </w:rPr>
            </w:pPr>
            <w:r w:rsidRPr="004F1B12">
              <w:rPr>
                <w:rFonts w:asciiTheme="minorEastAsia" w:hAnsiTheme="minorEastAsia" w:cstheme="minorEastAsia" w:hint="eastAsia"/>
                <w:color w:val="000000" w:themeColor="text1"/>
                <w:sz w:val="24"/>
              </w:rPr>
              <w:t>苏岐芳</w:t>
            </w:r>
          </w:p>
        </w:tc>
        <w:tc>
          <w:tcPr>
            <w:tcW w:w="1246" w:type="dxa"/>
            <w:gridSpan w:val="2"/>
          </w:tcPr>
          <w:p w:rsidR="006478E6" w:rsidRPr="004F1B12" w:rsidRDefault="0057674F">
            <w:pPr>
              <w:pStyle w:val="TableParagraph"/>
              <w:spacing w:before="14" w:line="306" w:lineRule="exact"/>
              <w:ind w:left="381"/>
              <w:rPr>
                <w:color w:val="000000" w:themeColor="text1"/>
                <w:sz w:val="24"/>
              </w:rPr>
            </w:pPr>
            <w:r w:rsidRPr="004F1B12">
              <w:rPr>
                <w:color w:val="000000" w:themeColor="text1"/>
                <w:sz w:val="24"/>
              </w:rPr>
              <w:t>性别</w:t>
            </w:r>
          </w:p>
        </w:tc>
        <w:tc>
          <w:tcPr>
            <w:tcW w:w="879" w:type="dxa"/>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女</w:t>
            </w:r>
          </w:p>
        </w:tc>
        <w:tc>
          <w:tcPr>
            <w:tcW w:w="1720" w:type="dxa"/>
            <w:gridSpan w:val="2"/>
          </w:tcPr>
          <w:p w:rsidR="006478E6" w:rsidRPr="004F1B12" w:rsidRDefault="0057674F">
            <w:pPr>
              <w:pStyle w:val="TableParagraph"/>
              <w:spacing w:before="14" w:line="306" w:lineRule="exact"/>
              <w:ind w:left="138"/>
              <w:rPr>
                <w:color w:val="000000" w:themeColor="text1"/>
                <w:sz w:val="24"/>
              </w:rPr>
            </w:pPr>
            <w:r w:rsidRPr="004F1B12">
              <w:rPr>
                <w:color w:val="000000" w:themeColor="text1"/>
                <w:sz w:val="24"/>
              </w:rPr>
              <w:t>专业技术职务</w:t>
            </w:r>
          </w:p>
        </w:tc>
        <w:tc>
          <w:tcPr>
            <w:tcW w:w="1112" w:type="dxa"/>
            <w:gridSpan w:val="2"/>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教授</w:t>
            </w:r>
          </w:p>
        </w:tc>
        <w:tc>
          <w:tcPr>
            <w:tcW w:w="1229" w:type="dxa"/>
          </w:tcPr>
          <w:p w:rsidR="006478E6" w:rsidRPr="004F1B12" w:rsidRDefault="0057674F">
            <w:pPr>
              <w:pStyle w:val="TableParagraph"/>
              <w:spacing w:before="14" w:line="306" w:lineRule="exact"/>
              <w:ind w:left="131"/>
              <w:rPr>
                <w:color w:val="000000" w:themeColor="text1"/>
                <w:sz w:val="24"/>
              </w:rPr>
            </w:pPr>
            <w:r w:rsidRPr="004F1B12">
              <w:rPr>
                <w:color w:val="000000" w:themeColor="text1"/>
                <w:sz w:val="24"/>
              </w:rPr>
              <w:t>行政职务</w:t>
            </w:r>
          </w:p>
        </w:tc>
        <w:tc>
          <w:tcPr>
            <w:tcW w:w="992" w:type="dxa"/>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副院长</w:t>
            </w:r>
          </w:p>
        </w:tc>
      </w:tr>
      <w:tr w:rsidR="004F1B12" w:rsidRPr="004F1B12">
        <w:trPr>
          <w:trHeight w:val="623"/>
        </w:trPr>
        <w:tc>
          <w:tcPr>
            <w:tcW w:w="960" w:type="dxa"/>
          </w:tcPr>
          <w:p w:rsidR="006478E6" w:rsidRPr="004F1B12" w:rsidRDefault="0057674F">
            <w:pPr>
              <w:pStyle w:val="TableParagraph"/>
              <w:spacing w:line="307" w:lineRule="exact"/>
              <w:ind w:left="99" w:right="90"/>
              <w:jc w:val="center"/>
              <w:rPr>
                <w:color w:val="000000" w:themeColor="text1"/>
                <w:sz w:val="24"/>
              </w:rPr>
            </w:pPr>
            <w:r w:rsidRPr="004F1B12">
              <w:rPr>
                <w:color w:val="000000" w:themeColor="text1"/>
                <w:sz w:val="24"/>
              </w:rPr>
              <w:t>拟承担</w:t>
            </w:r>
          </w:p>
          <w:p w:rsidR="006478E6" w:rsidRPr="004F1B12" w:rsidRDefault="0057674F">
            <w:pPr>
              <w:pStyle w:val="TableParagraph"/>
              <w:spacing w:before="4" w:line="292" w:lineRule="exact"/>
              <w:ind w:left="99" w:right="90"/>
              <w:jc w:val="center"/>
              <w:rPr>
                <w:color w:val="000000" w:themeColor="text1"/>
                <w:sz w:val="24"/>
              </w:rPr>
            </w:pPr>
            <w:r w:rsidRPr="004F1B12">
              <w:rPr>
                <w:color w:val="000000" w:themeColor="text1"/>
                <w:sz w:val="24"/>
              </w:rPr>
              <w:t>课程</w:t>
            </w:r>
          </w:p>
        </w:tc>
        <w:tc>
          <w:tcPr>
            <w:tcW w:w="3563" w:type="dxa"/>
            <w:gridSpan w:val="4"/>
          </w:tcPr>
          <w:p w:rsidR="006478E6" w:rsidRPr="004F1B12" w:rsidRDefault="0057674F">
            <w:pPr>
              <w:pStyle w:val="TableParagraph"/>
              <w:rPr>
                <w:rFonts w:ascii="Times New Roman"/>
                <w:color w:val="000000" w:themeColor="text1"/>
                <w:sz w:val="24"/>
              </w:rPr>
            </w:pPr>
            <w:r w:rsidRPr="004F1B12">
              <w:rPr>
                <w:rFonts w:asciiTheme="minorEastAsia" w:hAnsiTheme="minorEastAsia" w:cstheme="minorEastAsia" w:hint="eastAsia"/>
                <w:color w:val="000000" w:themeColor="text1"/>
                <w:sz w:val="24"/>
              </w:rPr>
              <w:t>离散数学</w:t>
            </w:r>
          </w:p>
        </w:tc>
        <w:tc>
          <w:tcPr>
            <w:tcW w:w="1720" w:type="dxa"/>
            <w:gridSpan w:val="2"/>
          </w:tcPr>
          <w:p w:rsidR="006478E6" w:rsidRPr="004F1B12" w:rsidRDefault="0057674F">
            <w:pPr>
              <w:pStyle w:val="TableParagraph"/>
              <w:spacing w:before="156"/>
              <w:ind w:left="138"/>
              <w:rPr>
                <w:color w:val="000000" w:themeColor="text1"/>
                <w:sz w:val="24"/>
              </w:rPr>
            </w:pPr>
            <w:r w:rsidRPr="004F1B12">
              <w:rPr>
                <w:color w:val="000000" w:themeColor="text1"/>
                <w:sz w:val="24"/>
              </w:rPr>
              <w:t>现在所在单位</w:t>
            </w:r>
          </w:p>
        </w:tc>
        <w:tc>
          <w:tcPr>
            <w:tcW w:w="3333" w:type="dxa"/>
            <w:gridSpan w:val="4"/>
          </w:tcPr>
          <w:p w:rsidR="006478E6" w:rsidRPr="004F1B12" w:rsidRDefault="0057674F">
            <w:pPr>
              <w:pStyle w:val="TableParagraph"/>
              <w:rPr>
                <w:rFonts w:ascii="Times New Roman"/>
                <w:color w:val="000000" w:themeColor="text1"/>
                <w:sz w:val="24"/>
              </w:rPr>
            </w:pPr>
            <w:r w:rsidRPr="004F1B12">
              <w:rPr>
                <w:rFonts w:ascii="Times New Roman" w:hint="eastAsia"/>
                <w:color w:val="000000" w:themeColor="text1"/>
                <w:sz w:val="24"/>
                <w:lang w:eastAsia="zh-CN"/>
              </w:rPr>
              <w:t>电子与信息工程学院</w:t>
            </w:r>
          </w:p>
        </w:tc>
      </w:tr>
      <w:tr w:rsidR="004F1B12" w:rsidRPr="004F1B12">
        <w:trPr>
          <w:trHeight w:val="625"/>
        </w:trPr>
        <w:tc>
          <w:tcPr>
            <w:tcW w:w="2655" w:type="dxa"/>
            <w:gridSpan w:val="3"/>
          </w:tcPr>
          <w:p w:rsidR="006478E6" w:rsidRPr="004F1B12" w:rsidRDefault="0057674F">
            <w:pPr>
              <w:pStyle w:val="TableParagraph"/>
              <w:spacing w:before="2"/>
              <w:ind w:left="107"/>
              <w:rPr>
                <w:color w:val="000000" w:themeColor="text1"/>
                <w:sz w:val="24"/>
                <w:lang w:eastAsia="zh-CN"/>
              </w:rPr>
            </w:pPr>
            <w:r w:rsidRPr="004F1B12">
              <w:rPr>
                <w:color w:val="000000" w:themeColor="text1"/>
                <w:sz w:val="24"/>
                <w:lang w:eastAsia="zh-CN"/>
              </w:rPr>
              <w:t>最后学历毕业时间、</w:t>
            </w:r>
          </w:p>
          <w:p w:rsidR="006478E6" w:rsidRPr="004F1B12" w:rsidRDefault="0057674F">
            <w:pPr>
              <w:pStyle w:val="TableParagraph"/>
              <w:spacing w:before="4" w:line="292" w:lineRule="exact"/>
              <w:ind w:left="777"/>
              <w:rPr>
                <w:color w:val="000000" w:themeColor="text1"/>
                <w:sz w:val="24"/>
                <w:lang w:eastAsia="zh-CN"/>
              </w:rPr>
            </w:pPr>
            <w:r w:rsidRPr="004F1B12">
              <w:rPr>
                <w:color w:val="000000" w:themeColor="text1"/>
                <w:sz w:val="24"/>
                <w:lang w:eastAsia="zh-CN"/>
              </w:rPr>
              <w:t>学校、专业</w:t>
            </w:r>
          </w:p>
        </w:tc>
        <w:tc>
          <w:tcPr>
            <w:tcW w:w="6921" w:type="dxa"/>
            <w:gridSpan w:val="8"/>
          </w:tcPr>
          <w:p w:rsidR="006478E6" w:rsidRPr="004F1B12" w:rsidRDefault="0057674F">
            <w:pPr>
              <w:pStyle w:val="TableParagraph"/>
              <w:rPr>
                <w:rFonts w:ascii="Times New Roman"/>
                <w:color w:val="000000" w:themeColor="text1"/>
                <w:sz w:val="24"/>
                <w:lang w:eastAsia="zh-CN"/>
              </w:rPr>
            </w:pPr>
            <w:r w:rsidRPr="004F1B12">
              <w:rPr>
                <w:rFonts w:asciiTheme="minorEastAsia" w:hAnsiTheme="minorEastAsia" w:cstheme="minorEastAsia" w:hint="eastAsia"/>
                <w:color w:val="000000" w:themeColor="text1"/>
                <w:sz w:val="24"/>
                <w:lang w:eastAsia="zh-CN"/>
              </w:rPr>
              <w:t>2001年/东北师范大学/应用数学</w:t>
            </w:r>
          </w:p>
        </w:tc>
      </w:tr>
      <w:tr w:rsidR="004F1B12" w:rsidRPr="004F1B12">
        <w:trPr>
          <w:trHeight w:val="623"/>
        </w:trPr>
        <w:tc>
          <w:tcPr>
            <w:tcW w:w="2655" w:type="dxa"/>
            <w:gridSpan w:val="3"/>
          </w:tcPr>
          <w:p w:rsidR="006478E6" w:rsidRPr="004F1B12" w:rsidRDefault="0057674F">
            <w:pPr>
              <w:pStyle w:val="TableParagraph"/>
              <w:spacing w:before="156"/>
              <w:ind w:left="606"/>
              <w:rPr>
                <w:color w:val="000000" w:themeColor="text1"/>
                <w:sz w:val="24"/>
              </w:rPr>
            </w:pPr>
            <w:r w:rsidRPr="004F1B12">
              <w:rPr>
                <w:color w:val="000000" w:themeColor="text1"/>
                <w:sz w:val="24"/>
              </w:rPr>
              <w:t>主要研究方向</w:t>
            </w:r>
          </w:p>
        </w:tc>
        <w:tc>
          <w:tcPr>
            <w:tcW w:w="6921" w:type="dxa"/>
            <w:gridSpan w:val="8"/>
          </w:tcPr>
          <w:p w:rsidR="006478E6" w:rsidRPr="004F1B12" w:rsidRDefault="0057674F">
            <w:pPr>
              <w:pStyle w:val="TableParagraph"/>
              <w:rPr>
                <w:rFonts w:ascii="Times New Roman"/>
                <w:color w:val="000000" w:themeColor="text1"/>
                <w:sz w:val="24"/>
                <w:lang w:eastAsia="zh-CN"/>
              </w:rPr>
            </w:pPr>
            <w:r w:rsidRPr="004F1B12">
              <w:rPr>
                <w:rFonts w:asciiTheme="minorEastAsia" w:hAnsiTheme="minorEastAsia" w:cstheme="minorEastAsia" w:hint="eastAsia"/>
                <w:color w:val="000000" w:themeColor="text1"/>
                <w:sz w:val="24"/>
                <w:lang w:eastAsia="zh-CN"/>
              </w:rPr>
              <w:t>计算数学</w:t>
            </w:r>
          </w:p>
        </w:tc>
      </w:tr>
      <w:tr w:rsidR="004F1B12" w:rsidRPr="004F1B12">
        <w:trPr>
          <w:trHeight w:val="1248"/>
        </w:trPr>
        <w:tc>
          <w:tcPr>
            <w:tcW w:w="2655" w:type="dxa"/>
            <w:gridSpan w:val="3"/>
          </w:tcPr>
          <w:p w:rsidR="006478E6" w:rsidRPr="004F1B12" w:rsidRDefault="0057674F">
            <w:pPr>
              <w:pStyle w:val="TableParagraph"/>
              <w:spacing w:line="242" w:lineRule="auto"/>
              <w:ind w:left="126" w:right="117"/>
              <w:jc w:val="both"/>
              <w:rPr>
                <w:color w:val="000000" w:themeColor="text1"/>
                <w:sz w:val="24"/>
                <w:lang w:eastAsia="zh-CN"/>
              </w:rPr>
            </w:pPr>
            <w:r w:rsidRPr="004F1B12">
              <w:rPr>
                <w:color w:val="000000" w:themeColor="text1"/>
                <w:sz w:val="24"/>
                <w:lang w:eastAsia="zh-CN"/>
              </w:rPr>
              <w:t>从事教育教学改革研究及获奖情况（含教改项目、研究论文、慕课、</w:t>
            </w:r>
          </w:p>
          <w:p w:rsidR="006478E6" w:rsidRPr="004F1B12" w:rsidRDefault="0057674F">
            <w:pPr>
              <w:pStyle w:val="TableParagraph"/>
              <w:spacing w:before="4" w:line="292" w:lineRule="exact"/>
              <w:ind w:left="846"/>
              <w:rPr>
                <w:color w:val="000000" w:themeColor="text1"/>
                <w:sz w:val="24"/>
              </w:rPr>
            </w:pPr>
            <w:r w:rsidRPr="004F1B12">
              <w:rPr>
                <w:color w:val="000000" w:themeColor="text1"/>
                <w:sz w:val="24"/>
              </w:rPr>
              <w:t>教材等）</w:t>
            </w:r>
          </w:p>
        </w:tc>
        <w:tc>
          <w:tcPr>
            <w:tcW w:w="6921" w:type="dxa"/>
            <w:gridSpan w:val="8"/>
          </w:tcPr>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教材：</w:t>
            </w:r>
          </w:p>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《数值分析（第</w:t>
            </w:r>
            <w:r w:rsidRPr="004F1B12">
              <w:rPr>
                <w:rFonts w:ascii="Times New Roman" w:hint="eastAsia"/>
                <w:color w:val="000000" w:themeColor="text1"/>
                <w:sz w:val="24"/>
                <w:lang w:eastAsia="zh-CN"/>
              </w:rPr>
              <w:t>2</w:t>
            </w:r>
            <w:r w:rsidRPr="004F1B12">
              <w:rPr>
                <w:rFonts w:ascii="Times New Roman" w:hint="eastAsia"/>
                <w:color w:val="000000" w:themeColor="text1"/>
                <w:sz w:val="24"/>
                <w:lang w:eastAsia="zh-CN"/>
              </w:rPr>
              <w:t>版）》</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中国铁道出版社</w:t>
            </w:r>
            <w:r w:rsidRPr="004F1B12">
              <w:rPr>
                <w:rFonts w:ascii="Times New Roman" w:hint="eastAsia"/>
                <w:color w:val="000000" w:themeColor="text1"/>
                <w:sz w:val="24"/>
                <w:lang w:eastAsia="zh-CN"/>
              </w:rPr>
              <w:t>/2017.2/</w:t>
            </w:r>
            <w:r w:rsidRPr="004F1B12">
              <w:rPr>
                <w:rFonts w:ascii="Times New Roman" w:hint="eastAsia"/>
                <w:color w:val="000000" w:themeColor="text1"/>
                <w:sz w:val="24"/>
                <w:lang w:eastAsia="zh-CN"/>
              </w:rPr>
              <w:t>主编</w:t>
            </w:r>
          </w:p>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项目：</w:t>
            </w:r>
          </w:p>
          <w:p w:rsidR="006478E6" w:rsidRPr="004F1B12" w:rsidRDefault="0057674F">
            <w:pPr>
              <w:pStyle w:val="TableParagraph"/>
              <w:numPr>
                <w:ilvl w:val="0"/>
                <w:numId w:val="3"/>
              </w:numPr>
              <w:rPr>
                <w:rFonts w:ascii="Times New Roman"/>
                <w:color w:val="000000" w:themeColor="text1"/>
                <w:sz w:val="24"/>
                <w:lang w:eastAsia="zh-CN"/>
              </w:rPr>
            </w:pPr>
            <w:r w:rsidRPr="004F1B12">
              <w:rPr>
                <w:rFonts w:ascii="Times New Roman" w:hint="eastAsia"/>
                <w:color w:val="000000" w:themeColor="text1"/>
                <w:sz w:val="24"/>
                <w:lang w:eastAsia="zh-CN"/>
              </w:rPr>
              <w:t>基于教师教育共同体的卓越教师培养模式研究</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浙江省</w:t>
            </w:r>
            <w:r w:rsidRPr="004F1B12">
              <w:rPr>
                <w:rFonts w:ascii="Times New Roman" w:hint="eastAsia"/>
                <w:color w:val="000000" w:themeColor="text1"/>
                <w:sz w:val="24"/>
                <w:lang w:eastAsia="zh-CN"/>
              </w:rPr>
              <w:t>2019</w:t>
            </w:r>
            <w:r w:rsidRPr="004F1B12">
              <w:rPr>
                <w:rFonts w:ascii="Times New Roman" w:hint="eastAsia"/>
                <w:color w:val="000000" w:themeColor="text1"/>
                <w:sz w:val="24"/>
                <w:lang w:eastAsia="zh-CN"/>
              </w:rPr>
              <w:t>年度教育科学规划重点课题（</w:t>
            </w:r>
            <w:r w:rsidRPr="004F1B12">
              <w:rPr>
                <w:rFonts w:ascii="Times New Roman" w:hint="eastAsia"/>
                <w:color w:val="000000" w:themeColor="text1"/>
                <w:sz w:val="24"/>
                <w:lang w:eastAsia="zh-CN"/>
              </w:rPr>
              <w:t>2019SB086</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/2019.1</w:t>
            </w:r>
            <w:r w:rsidRPr="004F1B12">
              <w:rPr>
                <w:rFonts w:ascii="Times New Roman" w:hint="eastAsia"/>
                <w:color w:val="000000" w:themeColor="text1"/>
                <w:sz w:val="24"/>
                <w:lang w:eastAsia="zh-CN"/>
              </w:rPr>
              <w:t>至今</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主持；</w:t>
            </w:r>
          </w:p>
          <w:p w:rsidR="006478E6" w:rsidRPr="004F1B12" w:rsidRDefault="0057674F">
            <w:pPr>
              <w:pStyle w:val="TableParagraph"/>
              <w:numPr>
                <w:ilvl w:val="0"/>
                <w:numId w:val="3"/>
              </w:numPr>
              <w:rPr>
                <w:rFonts w:ascii="Times New Roman"/>
                <w:color w:val="000000" w:themeColor="text1"/>
                <w:sz w:val="24"/>
                <w:lang w:eastAsia="zh-CN"/>
              </w:rPr>
            </w:pPr>
            <w:r w:rsidRPr="004F1B12">
              <w:rPr>
                <w:rFonts w:ascii="Times New Roman" w:hint="eastAsia"/>
                <w:color w:val="000000" w:themeColor="text1"/>
                <w:sz w:val="24"/>
                <w:lang w:eastAsia="zh-CN"/>
              </w:rPr>
              <w:t>校地育人共同体视阈下师范生培养模式研究</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台州市</w:t>
            </w:r>
            <w:r w:rsidRPr="004F1B12">
              <w:rPr>
                <w:rFonts w:ascii="Times New Roman" w:hint="eastAsia"/>
                <w:color w:val="000000" w:themeColor="text1"/>
                <w:sz w:val="24"/>
                <w:lang w:eastAsia="zh-CN"/>
              </w:rPr>
              <w:t>2019</w:t>
            </w:r>
            <w:r w:rsidRPr="004F1B12">
              <w:rPr>
                <w:rFonts w:ascii="Times New Roman" w:hint="eastAsia"/>
                <w:color w:val="000000" w:themeColor="text1"/>
                <w:sz w:val="24"/>
                <w:lang w:eastAsia="zh-CN"/>
              </w:rPr>
              <w:t>年度教育科学规划重点课题（</w:t>
            </w:r>
            <w:r w:rsidRPr="004F1B12">
              <w:rPr>
                <w:rFonts w:ascii="Times New Roman" w:hint="eastAsia"/>
                <w:color w:val="000000" w:themeColor="text1"/>
                <w:sz w:val="24"/>
                <w:lang w:eastAsia="zh-CN"/>
              </w:rPr>
              <w:t>gz19003</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/2019.1</w:t>
            </w:r>
            <w:r w:rsidRPr="004F1B12">
              <w:rPr>
                <w:rFonts w:ascii="Times New Roman" w:hint="eastAsia"/>
                <w:color w:val="000000" w:themeColor="text1"/>
                <w:sz w:val="24"/>
                <w:lang w:eastAsia="zh-CN"/>
              </w:rPr>
              <w:t>至今</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主持</w:t>
            </w:r>
          </w:p>
        </w:tc>
      </w:tr>
      <w:tr w:rsidR="004F1B12" w:rsidRPr="004F1B12">
        <w:trPr>
          <w:trHeight w:val="623"/>
        </w:trPr>
        <w:tc>
          <w:tcPr>
            <w:tcW w:w="2655" w:type="dxa"/>
            <w:gridSpan w:val="3"/>
          </w:tcPr>
          <w:p w:rsidR="006478E6" w:rsidRPr="004F1B12" w:rsidRDefault="0057674F">
            <w:pPr>
              <w:pStyle w:val="TableParagraph"/>
              <w:spacing w:line="307" w:lineRule="exact"/>
              <w:ind w:left="606"/>
              <w:rPr>
                <w:color w:val="000000" w:themeColor="text1"/>
                <w:sz w:val="24"/>
                <w:lang w:eastAsia="zh-CN"/>
              </w:rPr>
            </w:pPr>
            <w:r w:rsidRPr="004F1B12">
              <w:rPr>
                <w:color w:val="000000" w:themeColor="text1"/>
                <w:sz w:val="24"/>
                <w:lang w:eastAsia="zh-CN"/>
              </w:rPr>
              <w:t>从事科学研究</w:t>
            </w:r>
          </w:p>
          <w:p w:rsidR="006478E6" w:rsidRPr="004F1B12" w:rsidRDefault="0057674F">
            <w:pPr>
              <w:pStyle w:val="TableParagraph"/>
              <w:spacing w:before="4" w:line="292" w:lineRule="exact"/>
              <w:ind w:left="726"/>
              <w:rPr>
                <w:color w:val="000000" w:themeColor="text1"/>
                <w:sz w:val="24"/>
                <w:lang w:eastAsia="zh-CN"/>
              </w:rPr>
            </w:pPr>
            <w:r w:rsidRPr="004F1B12">
              <w:rPr>
                <w:color w:val="000000" w:themeColor="text1"/>
                <w:sz w:val="24"/>
                <w:lang w:eastAsia="zh-CN"/>
              </w:rPr>
              <w:t>及获奖情况</w:t>
            </w:r>
          </w:p>
        </w:tc>
        <w:tc>
          <w:tcPr>
            <w:tcW w:w="6921" w:type="dxa"/>
            <w:gridSpan w:val="8"/>
          </w:tcPr>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论文：</w:t>
            </w:r>
          </w:p>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1</w:t>
            </w:r>
            <w:r w:rsidRPr="004F1B12">
              <w:rPr>
                <w:rFonts w:ascii="Times New Roman" w:hint="eastAsia"/>
                <w:color w:val="000000" w:themeColor="text1"/>
                <w:sz w:val="24"/>
                <w:lang w:eastAsia="zh-CN"/>
              </w:rPr>
              <w:t>）</w:t>
            </w:r>
            <w:r w:rsidRPr="004F1B12">
              <w:rPr>
                <w:rFonts w:ascii="Times New Roman"/>
                <w:color w:val="000000" w:themeColor="text1"/>
                <w:sz w:val="24"/>
                <w:lang w:eastAsia="zh-CN"/>
              </w:rPr>
              <w:t>Inverse spectral problem for pseudo-Jacobi matrices with partial spectral data</w:t>
            </w:r>
            <w:r w:rsidRPr="004F1B12">
              <w:rPr>
                <w:rFonts w:ascii="Times New Roman" w:hint="eastAsia"/>
                <w:color w:val="000000" w:themeColor="text1"/>
                <w:sz w:val="24"/>
                <w:lang w:eastAsia="zh-CN"/>
              </w:rPr>
              <w:t>/</w:t>
            </w:r>
            <w:r w:rsidRPr="004F1B12">
              <w:rPr>
                <w:rFonts w:ascii="Times New Roman"/>
                <w:color w:val="000000" w:themeColor="text1"/>
                <w:sz w:val="24"/>
                <w:lang w:eastAsia="zh-CN"/>
              </w:rPr>
              <w:t>Journal of Computational and Applied Mathematics</w:t>
            </w:r>
            <w:r w:rsidRPr="004F1B12">
              <w:rPr>
                <w:rFonts w:ascii="Times New Roman" w:hint="eastAsia"/>
                <w:color w:val="000000" w:themeColor="text1"/>
                <w:sz w:val="24"/>
                <w:lang w:eastAsia="zh-CN"/>
              </w:rPr>
              <w:t>，</w:t>
            </w:r>
            <w:r w:rsidRPr="004F1B12">
              <w:rPr>
                <w:rFonts w:ascii="Times New Roman"/>
                <w:color w:val="000000" w:themeColor="text1"/>
                <w:sz w:val="24"/>
                <w:lang w:eastAsia="zh-CN"/>
              </w:rPr>
              <w:t>297(2016) 1-12</w:t>
            </w:r>
            <w:r w:rsidRPr="004F1B12">
              <w:rPr>
                <w:rFonts w:ascii="Times New Roman" w:hint="eastAsia"/>
                <w:color w:val="000000" w:themeColor="text1"/>
                <w:sz w:val="24"/>
                <w:lang w:eastAsia="zh-CN"/>
              </w:rPr>
              <w:t>/</w:t>
            </w:r>
            <w:r w:rsidRPr="004F1B12">
              <w:rPr>
                <w:rFonts w:ascii="Times New Roman"/>
                <w:color w:val="000000" w:themeColor="text1"/>
                <w:sz w:val="24"/>
                <w:lang w:eastAsia="zh-CN"/>
              </w:rPr>
              <w:t>SCI-2</w:t>
            </w:r>
            <w:r w:rsidRPr="004F1B12">
              <w:rPr>
                <w:rFonts w:ascii="Times New Roman"/>
                <w:color w:val="000000" w:themeColor="text1"/>
                <w:sz w:val="24"/>
                <w:lang w:eastAsia="zh-CN"/>
              </w:rPr>
              <w:tab/>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主持；</w:t>
            </w:r>
          </w:p>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2</w:t>
            </w:r>
            <w:r w:rsidRPr="004F1B12">
              <w:rPr>
                <w:rFonts w:ascii="Times New Roman" w:hint="eastAsia"/>
                <w:color w:val="000000" w:themeColor="text1"/>
                <w:sz w:val="24"/>
                <w:lang w:eastAsia="zh-CN"/>
              </w:rPr>
              <w:t>）</w:t>
            </w:r>
            <w:r w:rsidRPr="004F1B12">
              <w:rPr>
                <w:rFonts w:ascii="Times New Roman"/>
                <w:color w:val="000000" w:themeColor="text1"/>
                <w:sz w:val="24"/>
                <w:lang w:eastAsia="zh-CN"/>
              </w:rPr>
              <w:t>A unified model for solving a system of nonlinear equations</w:t>
            </w:r>
            <w:r w:rsidRPr="004F1B12">
              <w:rPr>
                <w:rFonts w:ascii="Times New Roman" w:hint="eastAsia"/>
                <w:color w:val="000000" w:themeColor="text1"/>
                <w:sz w:val="24"/>
                <w:lang w:eastAsia="zh-CN"/>
              </w:rPr>
              <w:t>/</w:t>
            </w:r>
            <w:r w:rsidRPr="004F1B12">
              <w:rPr>
                <w:rFonts w:ascii="Times New Roman"/>
                <w:color w:val="000000" w:themeColor="text1"/>
                <w:sz w:val="24"/>
                <w:lang w:eastAsia="zh-CN"/>
              </w:rPr>
              <w:t>Applied Mathematics and Computation</w:t>
            </w:r>
            <w:r w:rsidRPr="004F1B12">
              <w:rPr>
                <w:rFonts w:ascii="Times New Roman" w:hint="eastAsia"/>
                <w:color w:val="000000" w:themeColor="text1"/>
                <w:sz w:val="24"/>
                <w:lang w:eastAsia="zh-CN"/>
              </w:rPr>
              <w:t>，</w:t>
            </w:r>
            <w:r w:rsidRPr="004F1B12">
              <w:rPr>
                <w:rFonts w:ascii="Times New Roman"/>
                <w:color w:val="000000" w:themeColor="text1"/>
                <w:sz w:val="24"/>
                <w:lang w:eastAsia="zh-CN"/>
              </w:rPr>
              <w:t xml:space="preserve">290(2016) </w:t>
            </w:r>
            <w:r w:rsidRPr="004F1B12">
              <w:rPr>
                <w:rFonts w:ascii="Times New Roman" w:hint="eastAsia"/>
                <w:color w:val="000000" w:themeColor="text1"/>
                <w:sz w:val="24"/>
                <w:lang w:eastAsia="zh-CN"/>
              </w:rPr>
              <w:t>，</w:t>
            </w:r>
            <w:r w:rsidRPr="004F1B12">
              <w:rPr>
                <w:rFonts w:ascii="Times New Roman"/>
                <w:color w:val="000000" w:themeColor="text1"/>
                <w:sz w:val="24"/>
                <w:lang w:eastAsia="zh-CN"/>
              </w:rPr>
              <w:t xml:space="preserve">46-55 </w:t>
            </w:r>
            <w:r w:rsidRPr="004F1B12">
              <w:rPr>
                <w:rFonts w:ascii="Times New Roman" w:hint="eastAsia"/>
                <w:color w:val="000000" w:themeColor="text1"/>
                <w:sz w:val="24"/>
                <w:lang w:eastAsia="zh-CN"/>
              </w:rPr>
              <w:t>/</w:t>
            </w:r>
            <w:r w:rsidRPr="004F1B12">
              <w:rPr>
                <w:rFonts w:ascii="Times New Roman"/>
                <w:color w:val="000000" w:themeColor="text1"/>
                <w:sz w:val="24"/>
                <w:lang w:eastAsia="zh-CN"/>
              </w:rPr>
              <w:t xml:space="preserve"> SCI-2</w:t>
            </w:r>
            <w:r w:rsidRPr="004F1B12">
              <w:rPr>
                <w:rFonts w:ascii="Times New Roman"/>
                <w:color w:val="000000" w:themeColor="text1"/>
                <w:sz w:val="24"/>
                <w:lang w:eastAsia="zh-CN"/>
              </w:rPr>
              <w:tab/>
              <w:t>/</w:t>
            </w:r>
            <w:r w:rsidRPr="004F1B12">
              <w:rPr>
                <w:rFonts w:ascii="Times New Roman" w:hint="eastAsia"/>
                <w:color w:val="000000" w:themeColor="text1"/>
                <w:sz w:val="24"/>
                <w:lang w:eastAsia="zh-CN"/>
              </w:rPr>
              <w:t>主持。</w:t>
            </w:r>
          </w:p>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项目：</w:t>
            </w:r>
          </w:p>
          <w:p w:rsidR="006478E6" w:rsidRPr="004F1B12" w:rsidRDefault="0057674F">
            <w:pPr>
              <w:pStyle w:val="TableParagraph"/>
              <w:ind w:firstLineChars="100" w:firstLine="240"/>
              <w:rPr>
                <w:rFonts w:ascii="Times New Roman"/>
                <w:color w:val="000000" w:themeColor="text1"/>
                <w:sz w:val="24"/>
                <w:lang w:eastAsia="zh-CN"/>
              </w:rPr>
            </w:pPr>
            <w:r w:rsidRPr="004F1B12">
              <w:rPr>
                <w:rFonts w:ascii="Times New Roman" w:hint="eastAsia"/>
                <w:color w:val="000000" w:themeColor="text1"/>
                <w:sz w:val="24"/>
                <w:lang w:eastAsia="zh-CN"/>
              </w:rPr>
              <w:t>矩阵特征值问题的有效算法研究</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浙江省教育厅高校访问学者教师专业发展项目（</w:t>
            </w:r>
            <w:r w:rsidRPr="004F1B12">
              <w:rPr>
                <w:rFonts w:ascii="Times New Roman" w:hint="eastAsia"/>
                <w:color w:val="000000" w:themeColor="text1"/>
                <w:sz w:val="24"/>
                <w:lang w:eastAsia="zh-CN"/>
              </w:rPr>
              <w:t>JW2016004</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/2017.1</w:t>
            </w:r>
            <w:r w:rsidRPr="004F1B12">
              <w:rPr>
                <w:rFonts w:ascii="Times New Roman" w:hint="eastAsia"/>
                <w:color w:val="000000" w:themeColor="text1"/>
                <w:sz w:val="24"/>
                <w:lang w:eastAsia="zh-CN"/>
              </w:rPr>
              <w:t>至今</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主持</w:t>
            </w:r>
          </w:p>
        </w:tc>
      </w:tr>
      <w:tr w:rsidR="004F1B12" w:rsidRPr="004F1B12">
        <w:trPr>
          <w:trHeight w:val="623"/>
        </w:trPr>
        <w:tc>
          <w:tcPr>
            <w:tcW w:w="2655" w:type="dxa"/>
            <w:gridSpan w:val="3"/>
          </w:tcPr>
          <w:p w:rsidR="006478E6" w:rsidRPr="004F1B12" w:rsidRDefault="0057674F">
            <w:pPr>
              <w:pStyle w:val="TableParagraph"/>
              <w:spacing w:line="307" w:lineRule="exact"/>
              <w:ind w:left="107" w:right="98"/>
              <w:jc w:val="center"/>
              <w:rPr>
                <w:color w:val="000000" w:themeColor="text1"/>
                <w:sz w:val="24"/>
                <w:lang w:eastAsia="zh-CN"/>
              </w:rPr>
            </w:pPr>
            <w:r w:rsidRPr="004F1B12">
              <w:rPr>
                <w:color w:val="000000" w:themeColor="text1"/>
                <w:sz w:val="24"/>
                <w:lang w:eastAsia="zh-CN"/>
              </w:rPr>
              <w:t>近三年获得教学研究经</w:t>
            </w:r>
          </w:p>
          <w:p w:rsidR="006478E6" w:rsidRPr="004F1B12" w:rsidRDefault="0057674F">
            <w:pPr>
              <w:pStyle w:val="TableParagraph"/>
              <w:spacing w:before="4" w:line="292" w:lineRule="exact"/>
              <w:ind w:left="106" w:right="98"/>
              <w:jc w:val="center"/>
              <w:rPr>
                <w:color w:val="000000" w:themeColor="text1"/>
                <w:sz w:val="24"/>
                <w:lang w:eastAsia="zh-CN"/>
              </w:rPr>
            </w:pPr>
            <w:r w:rsidRPr="004F1B12">
              <w:rPr>
                <w:color w:val="000000" w:themeColor="text1"/>
                <w:sz w:val="24"/>
                <w:lang w:eastAsia="zh-CN"/>
              </w:rPr>
              <w:t>费（万元）</w:t>
            </w:r>
          </w:p>
        </w:tc>
        <w:tc>
          <w:tcPr>
            <w:tcW w:w="2306" w:type="dxa"/>
            <w:gridSpan w:val="3"/>
          </w:tcPr>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3.5</w:t>
            </w:r>
          </w:p>
        </w:tc>
        <w:tc>
          <w:tcPr>
            <w:tcW w:w="2305" w:type="dxa"/>
            <w:gridSpan w:val="2"/>
          </w:tcPr>
          <w:p w:rsidR="006478E6" w:rsidRPr="004F1B12" w:rsidRDefault="0057674F">
            <w:pPr>
              <w:pStyle w:val="TableParagraph"/>
              <w:spacing w:line="307" w:lineRule="exact"/>
              <w:ind w:left="106"/>
              <w:rPr>
                <w:color w:val="000000" w:themeColor="text1"/>
                <w:sz w:val="24"/>
                <w:lang w:eastAsia="zh-CN"/>
              </w:rPr>
            </w:pPr>
            <w:r w:rsidRPr="004F1B12">
              <w:rPr>
                <w:color w:val="000000" w:themeColor="text1"/>
                <w:sz w:val="24"/>
                <w:lang w:eastAsia="zh-CN"/>
              </w:rPr>
              <w:t>近三年获得科学研</w:t>
            </w:r>
          </w:p>
          <w:p w:rsidR="006478E6" w:rsidRPr="004F1B12" w:rsidRDefault="0057674F">
            <w:pPr>
              <w:pStyle w:val="TableParagraph"/>
              <w:spacing w:before="4" w:line="292" w:lineRule="exact"/>
              <w:ind w:left="106"/>
              <w:rPr>
                <w:color w:val="000000" w:themeColor="text1"/>
                <w:sz w:val="24"/>
                <w:lang w:eastAsia="zh-CN"/>
              </w:rPr>
            </w:pPr>
            <w:r w:rsidRPr="004F1B12">
              <w:rPr>
                <w:color w:val="000000" w:themeColor="text1"/>
                <w:sz w:val="24"/>
                <w:lang w:eastAsia="zh-CN"/>
              </w:rPr>
              <w:t>究经费（万元）</w:t>
            </w:r>
          </w:p>
        </w:tc>
        <w:tc>
          <w:tcPr>
            <w:tcW w:w="2310" w:type="dxa"/>
            <w:gridSpan w:val="3"/>
          </w:tcPr>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7.5</w:t>
            </w:r>
          </w:p>
        </w:tc>
      </w:tr>
      <w:tr w:rsidR="004F1B12" w:rsidRPr="004F1B12">
        <w:trPr>
          <w:trHeight w:val="626"/>
        </w:trPr>
        <w:tc>
          <w:tcPr>
            <w:tcW w:w="2655" w:type="dxa"/>
            <w:gridSpan w:val="3"/>
          </w:tcPr>
          <w:p w:rsidR="006478E6" w:rsidRPr="004F1B12" w:rsidRDefault="0057674F">
            <w:pPr>
              <w:pStyle w:val="TableParagraph"/>
              <w:spacing w:line="307" w:lineRule="exact"/>
              <w:ind w:left="107" w:right="98"/>
              <w:jc w:val="center"/>
              <w:rPr>
                <w:color w:val="000000" w:themeColor="text1"/>
                <w:sz w:val="24"/>
                <w:lang w:eastAsia="zh-CN"/>
              </w:rPr>
            </w:pPr>
            <w:r w:rsidRPr="004F1B12">
              <w:rPr>
                <w:color w:val="000000" w:themeColor="text1"/>
                <w:sz w:val="24"/>
                <w:lang w:eastAsia="zh-CN"/>
              </w:rPr>
              <w:t>近三年给本科生授课</w:t>
            </w:r>
          </w:p>
          <w:p w:rsidR="006478E6" w:rsidRPr="004F1B12" w:rsidRDefault="0057674F">
            <w:pPr>
              <w:pStyle w:val="TableParagraph"/>
              <w:spacing w:before="4" w:line="294" w:lineRule="exact"/>
              <w:ind w:left="107" w:right="98"/>
              <w:jc w:val="center"/>
              <w:rPr>
                <w:color w:val="000000" w:themeColor="text1"/>
                <w:sz w:val="24"/>
                <w:lang w:eastAsia="zh-CN"/>
              </w:rPr>
            </w:pPr>
            <w:r w:rsidRPr="004F1B12">
              <w:rPr>
                <w:color w:val="000000" w:themeColor="text1"/>
                <w:sz w:val="24"/>
                <w:lang w:eastAsia="zh-CN"/>
              </w:rPr>
              <w:t>课程及学时数</w:t>
            </w:r>
          </w:p>
        </w:tc>
        <w:tc>
          <w:tcPr>
            <w:tcW w:w="2306" w:type="dxa"/>
            <w:gridSpan w:val="3"/>
          </w:tcPr>
          <w:p w:rsidR="006478E6" w:rsidRPr="004F1B12" w:rsidRDefault="0057674F">
            <w:pPr>
              <w:pStyle w:val="TableParagraph"/>
              <w:rPr>
                <w:rFonts w:ascii="Times New Roman"/>
                <w:color w:val="000000" w:themeColor="text1"/>
                <w:sz w:val="24"/>
              </w:rPr>
            </w:pPr>
            <w:r w:rsidRPr="004F1B12">
              <w:rPr>
                <w:rFonts w:eastAsia="仿宋_GB2312" w:hint="eastAsia"/>
                <w:color w:val="000000" w:themeColor="text1"/>
                <w:sz w:val="24"/>
              </w:rPr>
              <w:t>765</w:t>
            </w:r>
          </w:p>
        </w:tc>
        <w:tc>
          <w:tcPr>
            <w:tcW w:w="2305" w:type="dxa"/>
            <w:gridSpan w:val="2"/>
          </w:tcPr>
          <w:p w:rsidR="006478E6" w:rsidRPr="004F1B12" w:rsidRDefault="0057674F">
            <w:pPr>
              <w:pStyle w:val="TableParagraph"/>
              <w:spacing w:line="307" w:lineRule="exact"/>
              <w:ind w:left="106"/>
              <w:rPr>
                <w:color w:val="000000" w:themeColor="text1"/>
                <w:sz w:val="24"/>
                <w:lang w:eastAsia="zh-CN"/>
              </w:rPr>
            </w:pPr>
            <w:r w:rsidRPr="004F1B12">
              <w:rPr>
                <w:color w:val="000000" w:themeColor="text1"/>
                <w:sz w:val="24"/>
                <w:lang w:eastAsia="zh-CN"/>
              </w:rPr>
              <w:t>近三年指导本科毕</w:t>
            </w:r>
          </w:p>
          <w:p w:rsidR="006478E6" w:rsidRPr="004F1B12" w:rsidRDefault="0057674F">
            <w:pPr>
              <w:pStyle w:val="TableParagraph"/>
              <w:spacing w:before="4" w:line="294" w:lineRule="exact"/>
              <w:ind w:left="106"/>
              <w:rPr>
                <w:color w:val="000000" w:themeColor="text1"/>
                <w:sz w:val="24"/>
                <w:lang w:eastAsia="zh-CN"/>
              </w:rPr>
            </w:pPr>
            <w:r w:rsidRPr="004F1B12">
              <w:rPr>
                <w:color w:val="000000" w:themeColor="text1"/>
                <w:sz w:val="24"/>
                <w:lang w:eastAsia="zh-CN"/>
              </w:rPr>
              <w:t>业设计（人次）</w:t>
            </w:r>
          </w:p>
        </w:tc>
        <w:tc>
          <w:tcPr>
            <w:tcW w:w="2310" w:type="dxa"/>
            <w:gridSpan w:val="3"/>
          </w:tcPr>
          <w:p w:rsidR="006478E6" w:rsidRPr="004F1B12" w:rsidRDefault="0057674F">
            <w:pPr>
              <w:pStyle w:val="TableParagraph"/>
              <w:rPr>
                <w:rFonts w:ascii="Times New Roman"/>
                <w:color w:val="000000" w:themeColor="text1"/>
                <w:sz w:val="24"/>
              </w:rPr>
            </w:pPr>
            <w:r w:rsidRPr="004F1B12">
              <w:rPr>
                <w:rFonts w:eastAsia="仿宋_GB2312" w:hint="eastAsia"/>
                <w:color w:val="000000" w:themeColor="text1"/>
                <w:sz w:val="24"/>
              </w:rPr>
              <w:t>12</w:t>
            </w:r>
          </w:p>
        </w:tc>
      </w:tr>
    </w:tbl>
    <w:p w:rsidR="006478E6" w:rsidRPr="004F1B12" w:rsidRDefault="0057674F">
      <w:pPr>
        <w:spacing w:line="362" w:lineRule="exact"/>
        <w:ind w:left="458"/>
        <w:rPr>
          <w:color w:val="000000" w:themeColor="text1"/>
          <w:sz w:val="24"/>
          <w:lang w:eastAsia="zh-CN"/>
        </w:rPr>
      </w:pPr>
      <w:r w:rsidRPr="004F1B12">
        <w:rPr>
          <w:rFonts w:ascii="Microsoft JhengHei" w:eastAsia="Microsoft JhengHei" w:hint="eastAsia"/>
          <w:b/>
          <w:color w:val="000000" w:themeColor="text1"/>
          <w:sz w:val="24"/>
          <w:lang w:eastAsia="zh-CN"/>
        </w:rPr>
        <w:t>注：</w:t>
      </w:r>
      <w:r w:rsidRPr="004F1B12">
        <w:rPr>
          <w:color w:val="000000" w:themeColor="text1"/>
          <w:spacing w:val="-1"/>
          <w:sz w:val="24"/>
          <w:lang w:eastAsia="zh-CN"/>
        </w:rPr>
        <w:t>填写三至五人，只填本专业专任教师，每人一表。</w:t>
      </w:r>
    </w:p>
    <w:p w:rsidR="006478E6" w:rsidRPr="004F1B12" w:rsidRDefault="0057674F">
      <w:pPr>
        <w:widowControl/>
        <w:autoSpaceDE/>
        <w:autoSpaceDN/>
        <w:rPr>
          <w:color w:val="000000" w:themeColor="text1"/>
          <w:sz w:val="24"/>
          <w:lang w:eastAsia="zh-CN"/>
        </w:rPr>
      </w:pPr>
      <w:r w:rsidRPr="004F1B12">
        <w:rPr>
          <w:color w:val="000000" w:themeColor="text1"/>
          <w:sz w:val="24"/>
          <w:lang w:eastAsia="zh-CN"/>
        </w:rPr>
        <w:br w:type="page"/>
      </w:r>
    </w:p>
    <w:p w:rsidR="006478E6" w:rsidRPr="004F1B12" w:rsidRDefault="006478E6">
      <w:pPr>
        <w:spacing w:line="362" w:lineRule="exact"/>
        <w:rPr>
          <w:color w:val="000000" w:themeColor="text1"/>
          <w:sz w:val="24"/>
          <w:lang w:eastAsia="zh-CN"/>
        </w:rPr>
      </w:pPr>
    </w:p>
    <w:tbl>
      <w:tblPr>
        <w:tblStyle w:val="TableNormal"/>
        <w:tblW w:w="9576"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
        <w:gridCol w:w="1438"/>
        <w:gridCol w:w="257"/>
        <w:gridCol w:w="989"/>
        <w:gridCol w:w="879"/>
        <w:gridCol w:w="438"/>
        <w:gridCol w:w="1282"/>
        <w:gridCol w:w="1023"/>
        <w:gridCol w:w="89"/>
        <w:gridCol w:w="1229"/>
        <w:gridCol w:w="992"/>
      </w:tblGrid>
      <w:tr w:rsidR="004F1B12" w:rsidRPr="004F1B12">
        <w:trPr>
          <w:trHeight w:val="340"/>
        </w:trPr>
        <w:tc>
          <w:tcPr>
            <w:tcW w:w="960" w:type="dxa"/>
          </w:tcPr>
          <w:p w:rsidR="006478E6" w:rsidRPr="004F1B12" w:rsidRDefault="0057674F">
            <w:pPr>
              <w:pStyle w:val="TableParagraph"/>
              <w:spacing w:before="14" w:line="306" w:lineRule="exact"/>
              <w:ind w:left="239"/>
              <w:rPr>
                <w:color w:val="000000" w:themeColor="text1"/>
                <w:sz w:val="24"/>
              </w:rPr>
            </w:pPr>
            <w:r w:rsidRPr="004F1B12">
              <w:rPr>
                <w:color w:val="000000" w:themeColor="text1"/>
                <w:sz w:val="24"/>
              </w:rPr>
              <w:t>姓名</w:t>
            </w:r>
          </w:p>
        </w:tc>
        <w:tc>
          <w:tcPr>
            <w:tcW w:w="1438" w:type="dxa"/>
          </w:tcPr>
          <w:p w:rsidR="006478E6" w:rsidRPr="004F1B12" w:rsidRDefault="0057674F">
            <w:pPr>
              <w:pStyle w:val="TableParagraph"/>
              <w:jc w:val="center"/>
              <w:rPr>
                <w:rFonts w:ascii="Times New Roman"/>
                <w:color w:val="000000" w:themeColor="text1"/>
                <w:sz w:val="24"/>
              </w:rPr>
            </w:pPr>
            <w:r w:rsidRPr="004F1B12">
              <w:rPr>
                <w:rFonts w:ascii="Times New Roman" w:hint="eastAsia"/>
                <w:color w:val="000000" w:themeColor="text1"/>
                <w:sz w:val="24"/>
              </w:rPr>
              <w:t>贺勤斌</w:t>
            </w:r>
          </w:p>
        </w:tc>
        <w:tc>
          <w:tcPr>
            <w:tcW w:w="1246" w:type="dxa"/>
            <w:gridSpan w:val="2"/>
          </w:tcPr>
          <w:p w:rsidR="006478E6" w:rsidRPr="004F1B12" w:rsidRDefault="0057674F">
            <w:pPr>
              <w:pStyle w:val="TableParagraph"/>
              <w:spacing w:before="14" w:line="306" w:lineRule="exact"/>
              <w:ind w:left="381"/>
              <w:rPr>
                <w:color w:val="000000" w:themeColor="text1"/>
                <w:sz w:val="24"/>
              </w:rPr>
            </w:pPr>
            <w:r w:rsidRPr="004F1B12">
              <w:rPr>
                <w:color w:val="000000" w:themeColor="text1"/>
                <w:sz w:val="24"/>
              </w:rPr>
              <w:t>性别</w:t>
            </w:r>
          </w:p>
        </w:tc>
        <w:tc>
          <w:tcPr>
            <w:tcW w:w="879" w:type="dxa"/>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男</w:t>
            </w:r>
          </w:p>
        </w:tc>
        <w:tc>
          <w:tcPr>
            <w:tcW w:w="1720" w:type="dxa"/>
            <w:gridSpan w:val="2"/>
          </w:tcPr>
          <w:p w:rsidR="006478E6" w:rsidRPr="004F1B12" w:rsidRDefault="0057674F">
            <w:pPr>
              <w:pStyle w:val="TableParagraph"/>
              <w:spacing w:before="14" w:line="306" w:lineRule="exact"/>
              <w:ind w:left="138"/>
              <w:rPr>
                <w:color w:val="000000" w:themeColor="text1"/>
                <w:sz w:val="24"/>
              </w:rPr>
            </w:pPr>
            <w:r w:rsidRPr="004F1B12">
              <w:rPr>
                <w:color w:val="000000" w:themeColor="text1"/>
                <w:sz w:val="24"/>
              </w:rPr>
              <w:t>专业技术职务</w:t>
            </w:r>
          </w:p>
        </w:tc>
        <w:tc>
          <w:tcPr>
            <w:tcW w:w="1112" w:type="dxa"/>
            <w:gridSpan w:val="2"/>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教授</w:t>
            </w:r>
          </w:p>
        </w:tc>
        <w:tc>
          <w:tcPr>
            <w:tcW w:w="1229" w:type="dxa"/>
          </w:tcPr>
          <w:p w:rsidR="006478E6" w:rsidRPr="004F1B12" w:rsidRDefault="0057674F">
            <w:pPr>
              <w:pStyle w:val="TableParagraph"/>
              <w:spacing w:before="14" w:line="306" w:lineRule="exact"/>
              <w:ind w:left="131"/>
              <w:rPr>
                <w:color w:val="000000" w:themeColor="text1"/>
                <w:sz w:val="24"/>
              </w:rPr>
            </w:pPr>
            <w:r w:rsidRPr="004F1B12">
              <w:rPr>
                <w:color w:val="000000" w:themeColor="text1"/>
                <w:sz w:val="24"/>
              </w:rPr>
              <w:t>行政职务</w:t>
            </w:r>
          </w:p>
        </w:tc>
        <w:tc>
          <w:tcPr>
            <w:tcW w:w="992" w:type="dxa"/>
          </w:tcPr>
          <w:p w:rsidR="006478E6" w:rsidRPr="004F1B12" w:rsidRDefault="0057674F">
            <w:pPr>
              <w:pStyle w:val="TableParagraph"/>
              <w:jc w:val="center"/>
              <w:rPr>
                <w:rFonts w:ascii="Times New Roman"/>
                <w:color w:val="000000" w:themeColor="text1"/>
                <w:sz w:val="24"/>
                <w:lang w:eastAsia="zh-CN"/>
              </w:rPr>
            </w:pPr>
            <w:r w:rsidRPr="004F1B12">
              <w:rPr>
                <w:rFonts w:ascii="Times New Roman" w:hint="eastAsia"/>
                <w:color w:val="000000" w:themeColor="text1"/>
                <w:sz w:val="24"/>
                <w:lang w:eastAsia="zh-CN"/>
              </w:rPr>
              <w:t>无</w:t>
            </w:r>
          </w:p>
        </w:tc>
      </w:tr>
      <w:tr w:rsidR="004F1B12" w:rsidRPr="004F1B12">
        <w:trPr>
          <w:trHeight w:val="623"/>
        </w:trPr>
        <w:tc>
          <w:tcPr>
            <w:tcW w:w="960" w:type="dxa"/>
          </w:tcPr>
          <w:p w:rsidR="006478E6" w:rsidRPr="004F1B12" w:rsidRDefault="0057674F">
            <w:pPr>
              <w:pStyle w:val="TableParagraph"/>
              <w:spacing w:line="307" w:lineRule="exact"/>
              <w:ind w:left="99" w:right="90"/>
              <w:jc w:val="center"/>
              <w:rPr>
                <w:color w:val="000000" w:themeColor="text1"/>
                <w:sz w:val="24"/>
              </w:rPr>
            </w:pPr>
            <w:r w:rsidRPr="004F1B12">
              <w:rPr>
                <w:color w:val="000000" w:themeColor="text1"/>
                <w:sz w:val="24"/>
              </w:rPr>
              <w:t>拟承担</w:t>
            </w:r>
          </w:p>
          <w:p w:rsidR="006478E6" w:rsidRPr="004F1B12" w:rsidRDefault="0057674F">
            <w:pPr>
              <w:pStyle w:val="TableParagraph"/>
              <w:spacing w:before="4" w:line="292" w:lineRule="exact"/>
              <w:ind w:left="99" w:right="90"/>
              <w:jc w:val="center"/>
              <w:rPr>
                <w:color w:val="000000" w:themeColor="text1"/>
                <w:sz w:val="24"/>
              </w:rPr>
            </w:pPr>
            <w:r w:rsidRPr="004F1B12">
              <w:rPr>
                <w:color w:val="000000" w:themeColor="text1"/>
                <w:sz w:val="24"/>
              </w:rPr>
              <w:t>课程</w:t>
            </w:r>
          </w:p>
        </w:tc>
        <w:tc>
          <w:tcPr>
            <w:tcW w:w="3563" w:type="dxa"/>
            <w:gridSpan w:val="4"/>
          </w:tcPr>
          <w:p w:rsidR="006478E6" w:rsidRPr="004F1B12" w:rsidRDefault="0057674F">
            <w:pPr>
              <w:pStyle w:val="TableParagraph"/>
              <w:rPr>
                <w:rFonts w:ascii="Times New Roman"/>
                <w:color w:val="000000" w:themeColor="text1"/>
                <w:sz w:val="24"/>
                <w:lang w:eastAsia="zh-CN"/>
              </w:rPr>
            </w:pPr>
            <w:r w:rsidRPr="004F1B12">
              <w:rPr>
                <w:rFonts w:asciiTheme="minorEastAsia" w:hAnsiTheme="minorEastAsia" w:cstheme="minorEastAsia" w:hint="eastAsia"/>
                <w:color w:val="000000" w:themeColor="text1"/>
                <w:sz w:val="24"/>
                <w:lang w:eastAsia="zh-CN"/>
              </w:rPr>
              <w:t>概率论与数理统计/统计学原理</w:t>
            </w:r>
          </w:p>
        </w:tc>
        <w:tc>
          <w:tcPr>
            <w:tcW w:w="1720" w:type="dxa"/>
            <w:gridSpan w:val="2"/>
          </w:tcPr>
          <w:p w:rsidR="006478E6" w:rsidRPr="004F1B12" w:rsidRDefault="0057674F">
            <w:pPr>
              <w:pStyle w:val="TableParagraph"/>
              <w:spacing w:before="156"/>
              <w:ind w:left="138"/>
              <w:rPr>
                <w:color w:val="000000" w:themeColor="text1"/>
                <w:sz w:val="24"/>
              </w:rPr>
            </w:pPr>
            <w:r w:rsidRPr="004F1B12">
              <w:rPr>
                <w:color w:val="000000" w:themeColor="text1"/>
                <w:sz w:val="24"/>
              </w:rPr>
              <w:t>现在所在单位</w:t>
            </w:r>
          </w:p>
        </w:tc>
        <w:tc>
          <w:tcPr>
            <w:tcW w:w="3333" w:type="dxa"/>
            <w:gridSpan w:val="4"/>
          </w:tcPr>
          <w:p w:rsidR="006478E6" w:rsidRPr="004F1B12" w:rsidRDefault="0057674F">
            <w:pPr>
              <w:pStyle w:val="TableParagraph"/>
              <w:rPr>
                <w:rFonts w:ascii="Times New Roman"/>
                <w:color w:val="000000" w:themeColor="text1"/>
                <w:sz w:val="24"/>
              </w:rPr>
            </w:pPr>
            <w:r w:rsidRPr="004F1B12">
              <w:rPr>
                <w:rFonts w:ascii="Times New Roman" w:hint="eastAsia"/>
                <w:color w:val="000000" w:themeColor="text1"/>
                <w:sz w:val="24"/>
                <w:lang w:eastAsia="zh-CN"/>
              </w:rPr>
              <w:t>电子与信息工程学院</w:t>
            </w:r>
          </w:p>
        </w:tc>
      </w:tr>
      <w:tr w:rsidR="004F1B12" w:rsidRPr="004F1B12">
        <w:trPr>
          <w:trHeight w:val="625"/>
        </w:trPr>
        <w:tc>
          <w:tcPr>
            <w:tcW w:w="2655" w:type="dxa"/>
            <w:gridSpan w:val="3"/>
          </w:tcPr>
          <w:p w:rsidR="006478E6" w:rsidRPr="004F1B12" w:rsidRDefault="0057674F">
            <w:pPr>
              <w:pStyle w:val="TableParagraph"/>
              <w:spacing w:before="2"/>
              <w:ind w:left="107"/>
              <w:rPr>
                <w:color w:val="000000" w:themeColor="text1"/>
                <w:sz w:val="24"/>
                <w:lang w:eastAsia="zh-CN"/>
              </w:rPr>
            </w:pPr>
            <w:r w:rsidRPr="004F1B12">
              <w:rPr>
                <w:color w:val="000000" w:themeColor="text1"/>
                <w:sz w:val="24"/>
                <w:lang w:eastAsia="zh-CN"/>
              </w:rPr>
              <w:t>最后学历毕业时间、</w:t>
            </w:r>
          </w:p>
          <w:p w:rsidR="006478E6" w:rsidRPr="004F1B12" w:rsidRDefault="0057674F">
            <w:pPr>
              <w:pStyle w:val="TableParagraph"/>
              <w:spacing w:before="4" w:line="292" w:lineRule="exact"/>
              <w:ind w:left="777"/>
              <w:rPr>
                <w:color w:val="000000" w:themeColor="text1"/>
                <w:sz w:val="24"/>
                <w:lang w:eastAsia="zh-CN"/>
              </w:rPr>
            </w:pPr>
            <w:r w:rsidRPr="004F1B12">
              <w:rPr>
                <w:color w:val="000000" w:themeColor="text1"/>
                <w:sz w:val="24"/>
                <w:lang w:eastAsia="zh-CN"/>
              </w:rPr>
              <w:t>学校、专业</w:t>
            </w:r>
          </w:p>
        </w:tc>
        <w:tc>
          <w:tcPr>
            <w:tcW w:w="6921" w:type="dxa"/>
            <w:gridSpan w:val="8"/>
          </w:tcPr>
          <w:p w:rsidR="006478E6" w:rsidRPr="004F1B12" w:rsidRDefault="0057674F">
            <w:pPr>
              <w:pStyle w:val="TableParagraph"/>
              <w:rPr>
                <w:rFonts w:ascii="Times New Roman"/>
                <w:color w:val="000000" w:themeColor="text1"/>
                <w:sz w:val="24"/>
                <w:lang w:eastAsia="zh-CN"/>
              </w:rPr>
            </w:pPr>
            <w:r w:rsidRPr="004F1B12">
              <w:rPr>
                <w:rFonts w:asciiTheme="minorEastAsia" w:hAnsiTheme="minorEastAsia" w:cstheme="minorEastAsia" w:hint="eastAsia"/>
                <w:color w:val="000000" w:themeColor="text1"/>
                <w:sz w:val="24"/>
                <w:szCs w:val="24"/>
                <w:lang w:eastAsia="zh-CN"/>
              </w:rPr>
              <w:t>2012年/上海大学/信息学与系统生物学</w:t>
            </w:r>
          </w:p>
        </w:tc>
      </w:tr>
      <w:tr w:rsidR="004F1B12" w:rsidRPr="004F1B12">
        <w:trPr>
          <w:trHeight w:val="623"/>
        </w:trPr>
        <w:tc>
          <w:tcPr>
            <w:tcW w:w="2655" w:type="dxa"/>
            <w:gridSpan w:val="3"/>
          </w:tcPr>
          <w:p w:rsidR="006478E6" w:rsidRPr="004F1B12" w:rsidRDefault="0057674F">
            <w:pPr>
              <w:pStyle w:val="TableParagraph"/>
              <w:spacing w:before="156"/>
              <w:ind w:left="606"/>
              <w:rPr>
                <w:color w:val="000000" w:themeColor="text1"/>
                <w:sz w:val="24"/>
              </w:rPr>
            </w:pPr>
            <w:r w:rsidRPr="004F1B12">
              <w:rPr>
                <w:color w:val="000000" w:themeColor="text1"/>
                <w:sz w:val="24"/>
              </w:rPr>
              <w:t>主要研究方向</w:t>
            </w:r>
          </w:p>
        </w:tc>
        <w:tc>
          <w:tcPr>
            <w:tcW w:w="6921" w:type="dxa"/>
            <w:gridSpan w:val="8"/>
          </w:tcPr>
          <w:p w:rsidR="006478E6" w:rsidRPr="004F1B12" w:rsidRDefault="0057674F">
            <w:pPr>
              <w:pStyle w:val="TableParagraph"/>
              <w:rPr>
                <w:rFonts w:ascii="Times New Roman"/>
                <w:color w:val="000000" w:themeColor="text1"/>
                <w:sz w:val="24"/>
                <w:lang w:eastAsia="zh-CN"/>
              </w:rPr>
            </w:pPr>
            <w:r w:rsidRPr="004F1B12">
              <w:rPr>
                <w:rFonts w:asciiTheme="minorEastAsia" w:hAnsiTheme="minorEastAsia" w:cstheme="minorEastAsia" w:hint="eastAsia"/>
                <w:color w:val="000000" w:themeColor="text1"/>
                <w:sz w:val="24"/>
                <w:szCs w:val="24"/>
                <w:lang w:eastAsia="zh-CN"/>
              </w:rPr>
              <w:t>优化算法、神经网络及其交叉学科的相关研究。</w:t>
            </w:r>
          </w:p>
        </w:tc>
      </w:tr>
      <w:tr w:rsidR="004F1B12" w:rsidRPr="004F1B12">
        <w:trPr>
          <w:trHeight w:val="1248"/>
        </w:trPr>
        <w:tc>
          <w:tcPr>
            <w:tcW w:w="2655" w:type="dxa"/>
            <w:gridSpan w:val="3"/>
          </w:tcPr>
          <w:p w:rsidR="006478E6" w:rsidRPr="004F1B12" w:rsidRDefault="0057674F">
            <w:pPr>
              <w:pStyle w:val="TableParagraph"/>
              <w:spacing w:line="242" w:lineRule="auto"/>
              <w:ind w:left="126" w:right="117"/>
              <w:jc w:val="both"/>
              <w:rPr>
                <w:color w:val="000000" w:themeColor="text1"/>
                <w:sz w:val="24"/>
                <w:lang w:eastAsia="zh-CN"/>
              </w:rPr>
            </w:pPr>
            <w:r w:rsidRPr="004F1B12">
              <w:rPr>
                <w:color w:val="000000" w:themeColor="text1"/>
                <w:sz w:val="24"/>
                <w:lang w:eastAsia="zh-CN"/>
              </w:rPr>
              <w:t>从事教育教学改革研究及获奖情况（含教改项目、研究论文、慕课、</w:t>
            </w:r>
          </w:p>
          <w:p w:rsidR="006478E6" w:rsidRPr="004F1B12" w:rsidRDefault="0057674F">
            <w:pPr>
              <w:pStyle w:val="TableParagraph"/>
              <w:spacing w:before="4" w:line="292" w:lineRule="exact"/>
              <w:ind w:left="846"/>
              <w:rPr>
                <w:color w:val="000000" w:themeColor="text1"/>
                <w:sz w:val="24"/>
              </w:rPr>
            </w:pPr>
            <w:r w:rsidRPr="004F1B12">
              <w:rPr>
                <w:color w:val="000000" w:themeColor="text1"/>
                <w:sz w:val="24"/>
              </w:rPr>
              <w:t>教材等）</w:t>
            </w:r>
          </w:p>
        </w:tc>
        <w:tc>
          <w:tcPr>
            <w:tcW w:w="6921" w:type="dxa"/>
            <w:gridSpan w:val="8"/>
          </w:tcPr>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课程建设：</w:t>
            </w:r>
          </w:p>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1</w:t>
            </w:r>
            <w:r w:rsidRPr="004F1B12">
              <w:rPr>
                <w:rFonts w:ascii="Times New Roman" w:hint="eastAsia"/>
                <w:color w:val="000000" w:themeColor="text1"/>
                <w:sz w:val="24"/>
                <w:lang w:eastAsia="zh-CN"/>
              </w:rPr>
              <w:t>）高等数学省级精品课程建设</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教育厅</w:t>
            </w:r>
            <w:r w:rsidRPr="004F1B12">
              <w:rPr>
                <w:rFonts w:ascii="Times New Roman" w:hint="eastAsia"/>
                <w:color w:val="000000" w:themeColor="text1"/>
                <w:sz w:val="24"/>
                <w:lang w:eastAsia="zh-CN"/>
              </w:rPr>
              <w:t>/2018.05</w:t>
            </w:r>
            <w:r w:rsidRPr="004F1B12">
              <w:rPr>
                <w:rFonts w:ascii="Times New Roman" w:hint="eastAsia"/>
                <w:color w:val="000000" w:themeColor="text1"/>
                <w:sz w:val="24"/>
                <w:lang w:eastAsia="zh-CN"/>
              </w:rPr>
              <w:t>至今</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排第三；</w:t>
            </w:r>
          </w:p>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2</w:t>
            </w:r>
            <w:r w:rsidRPr="004F1B12">
              <w:rPr>
                <w:rFonts w:ascii="Times New Roman" w:hint="eastAsia"/>
                <w:color w:val="000000" w:themeColor="text1"/>
                <w:sz w:val="24"/>
                <w:lang w:eastAsia="zh-CN"/>
              </w:rPr>
              <w:t>）高等数学</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机械</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台州学院精品在线课程建设</w:t>
            </w:r>
            <w:r w:rsidRPr="004F1B12">
              <w:rPr>
                <w:rFonts w:ascii="Times New Roman" w:hint="eastAsia"/>
                <w:color w:val="000000" w:themeColor="text1"/>
                <w:sz w:val="24"/>
                <w:lang w:eastAsia="zh-CN"/>
              </w:rPr>
              <w:t>/2018.12</w:t>
            </w:r>
            <w:r w:rsidRPr="004F1B12">
              <w:rPr>
                <w:rFonts w:ascii="Times New Roman" w:hint="eastAsia"/>
                <w:color w:val="000000" w:themeColor="text1"/>
                <w:sz w:val="24"/>
                <w:lang w:eastAsia="zh-CN"/>
              </w:rPr>
              <w:t>至今</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主持</w:t>
            </w:r>
          </w:p>
          <w:p w:rsidR="006478E6" w:rsidRPr="004F1B12" w:rsidRDefault="006478E6">
            <w:pPr>
              <w:pStyle w:val="TableParagraph"/>
              <w:rPr>
                <w:rFonts w:ascii="Times New Roman"/>
                <w:color w:val="000000" w:themeColor="text1"/>
                <w:sz w:val="24"/>
                <w:lang w:eastAsia="zh-CN"/>
              </w:rPr>
            </w:pPr>
          </w:p>
        </w:tc>
      </w:tr>
      <w:tr w:rsidR="004F1B12" w:rsidRPr="004F1B12">
        <w:trPr>
          <w:trHeight w:val="623"/>
        </w:trPr>
        <w:tc>
          <w:tcPr>
            <w:tcW w:w="2655" w:type="dxa"/>
            <w:gridSpan w:val="3"/>
          </w:tcPr>
          <w:p w:rsidR="006478E6" w:rsidRPr="004F1B12" w:rsidRDefault="0057674F">
            <w:pPr>
              <w:pStyle w:val="TableParagraph"/>
              <w:spacing w:line="307" w:lineRule="exact"/>
              <w:ind w:left="606"/>
              <w:rPr>
                <w:color w:val="000000" w:themeColor="text1"/>
                <w:sz w:val="24"/>
                <w:lang w:eastAsia="zh-CN"/>
              </w:rPr>
            </w:pPr>
            <w:r w:rsidRPr="004F1B12">
              <w:rPr>
                <w:color w:val="000000" w:themeColor="text1"/>
                <w:sz w:val="24"/>
                <w:lang w:eastAsia="zh-CN"/>
              </w:rPr>
              <w:t>从事科学研究</w:t>
            </w:r>
          </w:p>
          <w:p w:rsidR="006478E6" w:rsidRPr="004F1B12" w:rsidRDefault="0057674F">
            <w:pPr>
              <w:pStyle w:val="TableParagraph"/>
              <w:spacing w:before="4" w:line="292" w:lineRule="exact"/>
              <w:ind w:left="726"/>
              <w:rPr>
                <w:color w:val="000000" w:themeColor="text1"/>
                <w:sz w:val="24"/>
                <w:lang w:eastAsia="zh-CN"/>
              </w:rPr>
            </w:pPr>
            <w:r w:rsidRPr="004F1B12">
              <w:rPr>
                <w:color w:val="000000" w:themeColor="text1"/>
                <w:sz w:val="24"/>
                <w:lang w:eastAsia="zh-CN"/>
              </w:rPr>
              <w:t>及获奖情况</w:t>
            </w:r>
          </w:p>
        </w:tc>
        <w:tc>
          <w:tcPr>
            <w:tcW w:w="6921" w:type="dxa"/>
            <w:gridSpan w:val="8"/>
          </w:tcPr>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论文：</w:t>
            </w:r>
          </w:p>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1</w:t>
            </w:r>
            <w:r w:rsidRPr="004F1B12">
              <w:rPr>
                <w:rFonts w:ascii="Times New Roman" w:hint="eastAsia"/>
                <w:color w:val="000000" w:themeColor="text1"/>
                <w:sz w:val="24"/>
                <w:lang w:eastAsia="zh-CN"/>
              </w:rPr>
              <w:t>）</w:t>
            </w:r>
            <w:r w:rsidRPr="004F1B12">
              <w:rPr>
                <w:rFonts w:ascii="Times New Roman"/>
                <w:color w:val="000000" w:themeColor="text1"/>
                <w:sz w:val="24"/>
                <w:lang w:eastAsia="zh-CN"/>
              </w:rPr>
              <w:t>An efficient approach of attractor calculation for large-scale Boolean gene regulatory networks</w:t>
            </w:r>
            <w:r w:rsidRPr="004F1B12">
              <w:rPr>
                <w:rFonts w:ascii="Times New Roman" w:hint="eastAsia"/>
                <w:color w:val="000000" w:themeColor="text1"/>
                <w:sz w:val="24"/>
                <w:lang w:eastAsia="zh-CN"/>
              </w:rPr>
              <w:t>/</w:t>
            </w:r>
            <w:r w:rsidRPr="004F1B12">
              <w:rPr>
                <w:rFonts w:ascii="Times New Roman"/>
                <w:color w:val="000000" w:themeColor="text1"/>
                <w:sz w:val="24"/>
                <w:lang w:eastAsia="zh-CN"/>
              </w:rPr>
              <w:t>Journal of Theoretical Biology</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 xml:space="preserve"> 2016</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SCI</w:t>
            </w:r>
            <w:r w:rsidRPr="004F1B12">
              <w:rPr>
                <w:rFonts w:ascii="Times New Roman" w:hint="eastAsia"/>
                <w:color w:val="000000" w:themeColor="text1"/>
                <w:sz w:val="24"/>
                <w:lang w:eastAsia="zh-CN"/>
              </w:rPr>
              <w:t>三区</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第一作者</w:t>
            </w:r>
          </w:p>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2</w:t>
            </w:r>
            <w:r w:rsidRPr="004F1B12">
              <w:rPr>
                <w:rFonts w:ascii="Times New Roman" w:hint="eastAsia"/>
                <w:color w:val="000000" w:themeColor="text1"/>
                <w:sz w:val="24"/>
                <w:lang w:eastAsia="zh-CN"/>
              </w:rPr>
              <w:t>）</w:t>
            </w:r>
            <w:r w:rsidRPr="004F1B12">
              <w:rPr>
                <w:rFonts w:ascii="Times New Roman"/>
                <w:color w:val="000000" w:themeColor="text1"/>
                <w:sz w:val="24"/>
                <w:lang w:eastAsia="zh-CN"/>
              </w:rPr>
              <w:t>P_UNSAT Approach of Attractor Calculation for Boolean Gene Regulatory Networks</w:t>
            </w:r>
            <w:r w:rsidRPr="004F1B12">
              <w:rPr>
                <w:rFonts w:ascii="Times New Roman"/>
                <w:color w:val="000000" w:themeColor="text1"/>
                <w:sz w:val="24"/>
                <w:lang w:eastAsia="zh-CN"/>
              </w:rPr>
              <w:tab/>
              <w:t>Journal of Theoretical Biology</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 xml:space="preserve"> 2018/SCI</w:t>
            </w:r>
            <w:r w:rsidRPr="004F1B12">
              <w:rPr>
                <w:rFonts w:ascii="Times New Roman" w:hint="eastAsia"/>
                <w:color w:val="000000" w:themeColor="text1"/>
                <w:sz w:val="24"/>
                <w:lang w:eastAsia="zh-CN"/>
              </w:rPr>
              <w:t>四区</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第一作者。</w:t>
            </w:r>
          </w:p>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获奖情况：</w:t>
            </w:r>
          </w:p>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1</w:t>
            </w:r>
            <w:r w:rsidRPr="004F1B12">
              <w:rPr>
                <w:rFonts w:ascii="Times New Roman" w:hint="eastAsia"/>
                <w:color w:val="000000" w:themeColor="text1"/>
                <w:sz w:val="24"/>
                <w:lang w:eastAsia="zh-CN"/>
              </w:rPr>
              <w:t>）生物基因调控网络的数学建模研究</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二等奖</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台州市人民政府</w:t>
            </w:r>
            <w:r w:rsidRPr="004F1B12">
              <w:rPr>
                <w:rFonts w:ascii="Times New Roman" w:hint="eastAsia"/>
                <w:color w:val="000000" w:themeColor="text1"/>
                <w:sz w:val="24"/>
                <w:lang w:eastAsia="zh-CN"/>
              </w:rPr>
              <w:t>/ 2016/</w:t>
            </w:r>
            <w:r w:rsidRPr="004F1B12">
              <w:rPr>
                <w:rFonts w:ascii="Times New Roman" w:hint="eastAsia"/>
                <w:color w:val="000000" w:themeColor="text1"/>
                <w:sz w:val="24"/>
                <w:lang w:eastAsia="zh-CN"/>
              </w:rPr>
              <w:t>排第一</w:t>
            </w:r>
          </w:p>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2</w:t>
            </w:r>
            <w:r w:rsidRPr="004F1B12">
              <w:rPr>
                <w:rFonts w:ascii="Times New Roman" w:hint="eastAsia"/>
                <w:color w:val="000000" w:themeColor="text1"/>
                <w:sz w:val="24"/>
                <w:lang w:eastAsia="zh-CN"/>
              </w:rPr>
              <w:t>）布尔网络动力学及其在生物基因调控网络研究中的应用</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二等奖</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台州市人民政府</w:t>
            </w:r>
            <w:r w:rsidRPr="004F1B12">
              <w:rPr>
                <w:rFonts w:ascii="Times New Roman" w:hint="eastAsia"/>
                <w:color w:val="000000" w:themeColor="text1"/>
                <w:sz w:val="24"/>
                <w:lang w:eastAsia="zh-CN"/>
              </w:rPr>
              <w:t>/ 2018/</w:t>
            </w:r>
            <w:r w:rsidRPr="004F1B12">
              <w:rPr>
                <w:rFonts w:ascii="Times New Roman" w:hint="eastAsia"/>
                <w:color w:val="000000" w:themeColor="text1"/>
                <w:sz w:val="24"/>
                <w:lang w:eastAsia="zh-CN"/>
              </w:rPr>
              <w:t>排第一</w:t>
            </w:r>
          </w:p>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科研项目：</w:t>
            </w:r>
          </w:p>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布尔网络动力学及其在生物基因调控网络研究中的应用</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浙江省自然科学基金一般项目</w:t>
            </w:r>
            <w:r w:rsidRPr="004F1B12">
              <w:rPr>
                <w:rFonts w:ascii="Times New Roman" w:hint="eastAsia"/>
                <w:color w:val="000000" w:themeColor="text1"/>
                <w:sz w:val="24"/>
                <w:lang w:eastAsia="zh-CN"/>
              </w:rPr>
              <w:t>/2016.01</w:t>
            </w:r>
            <w:r w:rsidRPr="004F1B12">
              <w:rPr>
                <w:rFonts w:ascii="Times New Roman" w:hint="eastAsia"/>
                <w:color w:val="000000" w:themeColor="text1"/>
                <w:sz w:val="24"/>
                <w:lang w:eastAsia="zh-CN"/>
              </w:rPr>
              <w:t>至</w:t>
            </w:r>
            <w:r w:rsidRPr="004F1B12">
              <w:rPr>
                <w:rFonts w:ascii="Times New Roman" w:hint="eastAsia"/>
                <w:color w:val="000000" w:themeColor="text1"/>
                <w:sz w:val="24"/>
                <w:lang w:eastAsia="zh-CN"/>
              </w:rPr>
              <w:t>2018.12/</w:t>
            </w:r>
            <w:r w:rsidRPr="004F1B12">
              <w:rPr>
                <w:rFonts w:ascii="Times New Roman" w:hint="eastAsia"/>
                <w:color w:val="000000" w:themeColor="text1"/>
                <w:sz w:val="24"/>
                <w:lang w:eastAsia="zh-CN"/>
              </w:rPr>
              <w:t>主持</w:t>
            </w:r>
          </w:p>
        </w:tc>
      </w:tr>
      <w:tr w:rsidR="004F1B12" w:rsidRPr="004F1B12">
        <w:trPr>
          <w:trHeight w:val="623"/>
        </w:trPr>
        <w:tc>
          <w:tcPr>
            <w:tcW w:w="2655" w:type="dxa"/>
            <w:gridSpan w:val="3"/>
          </w:tcPr>
          <w:p w:rsidR="006478E6" w:rsidRPr="004F1B12" w:rsidRDefault="0057674F">
            <w:pPr>
              <w:pStyle w:val="TableParagraph"/>
              <w:spacing w:line="307" w:lineRule="exact"/>
              <w:ind w:left="107" w:right="98"/>
              <w:jc w:val="center"/>
              <w:rPr>
                <w:color w:val="000000" w:themeColor="text1"/>
                <w:sz w:val="24"/>
                <w:lang w:eastAsia="zh-CN"/>
              </w:rPr>
            </w:pPr>
            <w:r w:rsidRPr="004F1B12">
              <w:rPr>
                <w:color w:val="000000" w:themeColor="text1"/>
                <w:sz w:val="24"/>
                <w:lang w:eastAsia="zh-CN"/>
              </w:rPr>
              <w:t>近三年获得教学研究经</w:t>
            </w:r>
          </w:p>
          <w:p w:rsidR="006478E6" w:rsidRPr="004F1B12" w:rsidRDefault="0057674F">
            <w:pPr>
              <w:pStyle w:val="TableParagraph"/>
              <w:spacing w:before="4" w:line="292" w:lineRule="exact"/>
              <w:ind w:left="106" w:right="98"/>
              <w:jc w:val="center"/>
              <w:rPr>
                <w:color w:val="000000" w:themeColor="text1"/>
                <w:sz w:val="24"/>
                <w:lang w:eastAsia="zh-CN"/>
              </w:rPr>
            </w:pPr>
            <w:r w:rsidRPr="004F1B12">
              <w:rPr>
                <w:color w:val="000000" w:themeColor="text1"/>
                <w:sz w:val="24"/>
                <w:lang w:eastAsia="zh-CN"/>
              </w:rPr>
              <w:t>费（万元）</w:t>
            </w:r>
          </w:p>
        </w:tc>
        <w:tc>
          <w:tcPr>
            <w:tcW w:w="2306" w:type="dxa"/>
            <w:gridSpan w:val="3"/>
          </w:tcPr>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12</w:t>
            </w:r>
          </w:p>
        </w:tc>
        <w:tc>
          <w:tcPr>
            <w:tcW w:w="2305" w:type="dxa"/>
            <w:gridSpan w:val="2"/>
          </w:tcPr>
          <w:p w:rsidR="006478E6" w:rsidRPr="004F1B12" w:rsidRDefault="0057674F">
            <w:pPr>
              <w:pStyle w:val="TableParagraph"/>
              <w:spacing w:line="307" w:lineRule="exact"/>
              <w:ind w:left="106"/>
              <w:rPr>
                <w:color w:val="000000" w:themeColor="text1"/>
                <w:sz w:val="24"/>
                <w:lang w:eastAsia="zh-CN"/>
              </w:rPr>
            </w:pPr>
            <w:r w:rsidRPr="004F1B12">
              <w:rPr>
                <w:color w:val="000000" w:themeColor="text1"/>
                <w:sz w:val="24"/>
                <w:lang w:eastAsia="zh-CN"/>
              </w:rPr>
              <w:t>近三年获得科学研</w:t>
            </w:r>
          </w:p>
          <w:p w:rsidR="006478E6" w:rsidRPr="004F1B12" w:rsidRDefault="0057674F">
            <w:pPr>
              <w:pStyle w:val="TableParagraph"/>
              <w:spacing w:before="4" w:line="292" w:lineRule="exact"/>
              <w:ind w:left="106"/>
              <w:rPr>
                <w:color w:val="000000" w:themeColor="text1"/>
                <w:sz w:val="24"/>
                <w:lang w:eastAsia="zh-CN"/>
              </w:rPr>
            </w:pPr>
            <w:r w:rsidRPr="004F1B12">
              <w:rPr>
                <w:color w:val="000000" w:themeColor="text1"/>
                <w:sz w:val="24"/>
                <w:lang w:eastAsia="zh-CN"/>
              </w:rPr>
              <w:t>究经费（万元）</w:t>
            </w:r>
          </w:p>
        </w:tc>
        <w:tc>
          <w:tcPr>
            <w:tcW w:w="2310" w:type="dxa"/>
            <w:gridSpan w:val="3"/>
          </w:tcPr>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13.5</w:t>
            </w:r>
          </w:p>
        </w:tc>
      </w:tr>
      <w:tr w:rsidR="004F1B12" w:rsidRPr="004F1B12">
        <w:trPr>
          <w:trHeight w:val="626"/>
        </w:trPr>
        <w:tc>
          <w:tcPr>
            <w:tcW w:w="2655" w:type="dxa"/>
            <w:gridSpan w:val="3"/>
          </w:tcPr>
          <w:p w:rsidR="006478E6" w:rsidRPr="004F1B12" w:rsidRDefault="0057674F">
            <w:pPr>
              <w:pStyle w:val="TableParagraph"/>
              <w:spacing w:line="307" w:lineRule="exact"/>
              <w:ind w:left="107" w:right="98"/>
              <w:jc w:val="center"/>
              <w:rPr>
                <w:color w:val="000000" w:themeColor="text1"/>
                <w:sz w:val="24"/>
                <w:lang w:eastAsia="zh-CN"/>
              </w:rPr>
            </w:pPr>
            <w:r w:rsidRPr="004F1B12">
              <w:rPr>
                <w:color w:val="000000" w:themeColor="text1"/>
                <w:sz w:val="24"/>
                <w:lang w:eastAsia="zh-CN"/>
              </w:rPr>
              <w:t>近三年给本科生授课</w:t>
            </w:r>
          </w:p>
          <w:p w:rsidR="006478E6" w:rsidRPr="004F1B12" w:rsidRDefault="0057674F">
            <w:pPr>
              <w:pStyle w:val="TableParagraph"/>
              <w:spacing w:before="4" w:line="294" w:lineRule="exact"/>
              <w:ind w:left="107" w:right="98"/>
              <w:jc w:val="center"/>
              <w:rPr>
                <w:color w:val="000000" w:themeColor="text1"/>
                <w:sz w:val="24"/>
                <w:lang w:eastAsia="zh-CN"/>
              </w:rPr>
            </w:pPr>
            <w:r w:rsidRPr="004F1B12">
              <w:rPr>
                <w:color w:val="000000" w:themeColor="text1"/>
                <w:sz w:val="24"/>
                <w:lang w:eastAsia="zh-CN"/>
              </w:rPr>
              <w:t>课程及学时数</w:t>
            </w:r>
          </w:p>
        </w:tc>
        <w:tc>
          <w:tcPr>
            <w:tcW w:w="2306" w:type="dxa"/>
            <w:gridSpan w:val="3"/>
          </w:tcPr>
          <w:p w:rsidR="006478E6" w:rsidRPr="004F1B12" w:rsidRDefault="0057674F">
            <w:pPr>
              <w:pStyle w:val="TableParagraph"/>
              <w:rPr>
                <w:rFonts w:ascii="Times New Roman"/>
                <w:color w:val="000000" w:themeColor="text1"/>
                <w:sz w:val="24"/>
              </w:rPr>
            </w:pPr>
            <w:r w:rsidRPr="004F1B12">
              <w:rPr>
                <w:rFonts w:eastAsia="仿宋_GB2312"/>
                <w:color w:val="000000" w:themeColor="text1"/>
                <w:sz w:val="24"/>
              </w:rPr>
              <w:t>1000</w:t>
            </w:r>
          </w:p>
        </w:tc>
        <w:tc>
          <w:tcPr>
            <w:tcW w:w="2305" w:type="dxa"/>
            <w:gridSpan w:val="2"/>
          </w:tcPr>
          <w:p w:rsidR="006478E6" w:rsidRPr="004F1B12" w:rsidRDefault="0057674F">
            <w:pPr>
              <w:pStyle w:val="TableParagraph"/>
              <w:spacing w:line="307" w:lineRule="exact"/>
              <w:ind w:left="106"/>
              <w:rPr>
                <w:color w:val="000000" w:themeColor="text1"/>
                <w:sz w:val="24"/>
                <w:lang w:eastAsia="zh-CN"/>
              </w:rPr>
            </w:pPr>
            <w:r w:rsidRPr="004F1B12">
              <w:rPr>
                <w:color w:val="000000" w:themeColor="text1"/>
                <w:sz w:val="24"/>
                <w:lang w:eastAsia="zh-CN"/>
              </w:rPr>
              <w:t>近三年指导本科毕</w:t>
            </w:r>
          </w:p>
          <w:p w:rsidR="006478E6" w:rsidRPr="004F1B12" w:rsidRDefault="0057674F">
            <w:pPr>
              <w:pStyle w:val="TableParagraph"/>
              <w:spacing w:before="4" w:line="294" w:lineRule="exact"/>
              <w:ind w:left="106"/>
              <w:rPr>
                <w:color w:val="000000" w:themeColor="text1"/>
                <w:sz w:val="24"/>
                <w:lang w:eastAsia="zh-CN"/>
              </w:rPr>
            </w:pPr>
            <w:r w:rsidRPr="004F1B12">
              <w:rPr>
                <w:color w:val="000000" w:themeColor="text1"/>
                <w:sz w:val="24"/>
                <w:lang w:eastAsia="zh-CN"/>
              </w:rPr>
              <w:t>业设计（人次）</w:t>
            </w:r>
          </w:p>
        </w:tc>
        <w:tc>
          <w:tcPr>
            <w:tcW w:w="2310" w:type="dxa"/>
            <w:gridSpan w:val="3"/>
          </w:tcPr>
          <w:p w:rsidR="006478E6" w:rsidRPr="004F1B12" w:rsidRDefault="0057674F">
            <w:pPr>
              <w:pStyle w:val="TableParagraph"/>
              <w:rPr>
                <w:rFonts w:ascii="Times New Roman"/>
                <w:color w:val="000000" w:themeColor="text1"/>
                <w:sz w:val="24"/>
              </w:rPr>
            </w:pPr>
            <w:r w:rsidRPr="004F1B12">
              <w:rPr>
                <w:rFonts w:eastAsia="仿宋_GB2312"/>
                <w:color w:val="000000" w:themeColor="text1"/>
                <w:sz w:val="24"/>
              </w:rPr>
              <w:t>8</w:t>
            </w:r>
          </w:p>
        </w:tc>
      </w:tr>
    </w:tbl>
    <w:p w:rsidR="006478E6" w:rsidRPr="004F1B12" w:rsidRDefault="0057674F">
      <w:pPr>
        <w:spacing w:line="362" w:lineRule="exact"/>
        <w:ind w:left="458"/>
        <w:rPr>
          <w:color w:val="000000" w:themeColor="text1"/>
          <w:sz w:val="24"/>
          <w:lang w:eastAsia="zh-CN"/>
        </w:rPr>
      </w:pPr>
      <w:r w:rsidRPr="004F1B12">
        <w:rPr>
          <w:rFonts w:ascii="Microsoft JhengHei" w:eastAsia="Microsoft JhengHei" w:hint="eastAsia"/>
          <w:b/>
          <w:color w:val="000000" w:themeColor="text1"/>
          <w:sz w:val="24"/>
          <w:lang w:eastAsia="zh-CN"/>
        </w:rPr>
        <w:t>注：</w:t>
      </w:r>
      <w:r w:rsidRPr="004F1B12">
        <w:rPr>
          <w:color w:val="000000" w:themeColor="text1"/>
          <w:spacing w:val="-1"/>
          <w:sz w:val="24"/>
          <w:lang w:eastAsia="zh-CN"/>
        </w:rPr>
        <w:t>填写三至五人，只填本专业专任教师，每人一表。</w:t>
      </w:r>
    </w:p>
    <w:p w:rsidR="006478E6" w:rsidRPr="004F1B12" w:rsidRDefault="006478E6">
      <w:pPr>
        <w:spacing w:line="362" w:lineRule="exact"/>
        <w:rPr>
          <w:color w:val="000000" w:themeColor="text1"/>
          <w:sz w:val="24"/>
          <w:lang w:eastAsia="zh-CN"/>
        </w:rPr>
        <w:sectPr w:rsidR="006478E6" w:rsidRPr="004F1B12">
          <w:headerReference w:type="default" r:id="rId12"/>
          <w:pgSz w:w="11910" w:h="16840"/>
          <w:pgMar w:top="1760" w:right="660" w:bottom="280" w:left="1200" w:header="1409" w:footer="0" w:gutter="0"/>
          <w:cols w:space="720"/>
        </w:sectPr>
      </w:pPr>
    </w:p>
    <w:p w:rsidR="006478E6" w:rsidRPr="004F1B12" w:rsidRDefault="006478E6">
      <w:pPr>
        <w:spacing w:before="4"/>
        <w:rPr>
          <w:color w:val="000000" w:themeColor="text1"/>
          <w:sz w:val="10"/>
          <w:lang w:eastAsia="zh-CN"/>
        </w:rPr>
      </w:pPr>
    </w:p>
    <w:tbl>
      <w:tblPr>
        <w:tblStyle w:val="TableNormal"/>
        <w:tblW w:w="957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125"/>
        <w:gridCol w:w="2696"/>
        <w:gridCol w:w="2093"/>
      </w:tblGrid>
      <w:tr w:rsidR="004F1B12" w:rsidRPr="004F1B12">
        <w:trPr>
          <w:trHeight w:val="623"/>
        </w:trPr>
        <w:tc>
          <w:tcPr>
            <w:tcW w:w="2660" w:type="dxa"/>
            <w:tcBorders>
              <w:right w:val="single" w:sz="6" w:space="0" w:color="000000"/>
            </w:tcBorders>
          </w:tcPr>
          <w:p w:rsidR="006478E6" w:rsidRPr="004F1B12" w:rsidRDefault="0057674F">
            <w:pPr>
              <w:pStyle w:val="TableParagraph"/>
              <w:spacing w:line="307" w:lineRule="exact"/>
              <w:ind w:left="129"/>
              <w:rPr>
                <w:color w:val="000000" w:themeColor="text1"/>
                <w:sz w:val="24"/>
                <w:lang w:eastAsia="zh-CN"/>
              </w:rPr>
            </w:pPr>
            <w:r w:rsidRPr="004F1B12">
              <w:rPr>
                <w:color w:val="000000" w:themeColor="text1"/>
                <w:spacing w:val="-1"/>
                <w:sz w:val="24"/>
                <w:lang w:eastAsia="zh-CN"/>
              </w:rPr>
              <w:t>可用于该专业的教学实</w:t>
            </w:r>
          </w:p>
          <w:p w:rsidR="006478E6" w:rsidRPr="004F1B12" w:rsidRDefault="0057674F">
            <w:pPr>
              <w:pStyle w:val="TableParagraph"/>
              <w:spacing w:before="4" w:line="292" w:lineRule="exact"/>
              <w:ind w:left="129"/>
              <w:rPr>
                <w:color w:val="000000" w:themeColor="text1"/>
                <w:sz w:val="24"/>
                <w:lang w:eastAsia="zh-CN"/>
              </w:rPr>
            </w:pPr>
            <w:r w:rsidRPr="004F1B12">
              <w:rPr>
                <w:color w:val="000000" w:themeColor="text1"/>
                <w:spacing w:val="-1"/>
                <w:sz w:val="24"/>
                <w:lang w:eastAsia="zh-CN"/>
              </w:rPr>
              <w:t>验设备总价值</w:t>
            </w:r>
            <w:r w:rsidRPr="004F1B12">
              <w:rPr>
                <w:color w:val="000000" w:themeColor="text1"/>
                <w:sz w:val="24"/>
                <w:lang w:eastAsia="zh-CN"/>
              </w:rPr>
              <w:t>（万元）</w:t>
            </w:r>
          </w:p>
        </w:tc>
        <w:tc>
          <w:tcPr>
            <w:tcW w:w="2125" w:type="dxa"/>
            <w:tcBorders>
              <w:left w:val="single" w:sz="6" w:space="0" w:color="000000"/>
            </w:tcBorders>
          </w:tcPr>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447</w:t>
            </w:r>
          </w:p>
        </w:tc>
        <w:tc>
          <w:tcPr>
            <w:tcW w:w="2696" w:type="dxa"/>
          </w:tcPr>
          <w:p w:rsidR="006478E6" w:rsidRPr="004F1B12" w:rsidRDefault="0057674F">
            <w:pPr>
              <w:pStyle w:val="TableParagraph"/>
              <w:spacing w:line="307" w:lineRule="exact"/>
              <w:ind w:left="145"/>
              <w:rPr>
                <w:color w:val="000000" w:themeColor="text1"/>
                <w:sz w:val="24"/>
                <w:lang w:eastAsia="zh-CN"/>
              </w:rPr>
            </w:pPr>
            <w:r w:rsidRPr="004F1B12">
              <w:rPr>
                <w:color w:val="000000" w:themeColor="text1"/>
                <w:sz w:val="24"/>
                <w:lang w:eastAsia="zh-CN"/>
              </w:rPr>
              <w:t>可用于该专业的教学实</w:t>
            </w:r>
          </w:p>
          <w:p w:rsidR="006478E6" w:rsidRPr="004F1B12" w:rsidRDefault="0057674F">
            <w:pPr>
              <w:pStyle w:val="TableParagraph"/>
              <w:spacing w:before="4" w:line="292" w:lineRule="exact"/>
              <w:ind w:left="106" w:right="-29"/>
              <w:rPr>
                <w:color w:val="000000" w:themeColor="text1"/>
                <w:sz w:val="24"/>
                <w:lang w:eastAsia="zh-CN"/>
              </w:rPr>
            </w:pPr>
            <w:r w:rsidRPr="004F1B12">
              <w:rPr>
                <w:color w:val="000000" w:themeColor="text1"/>
                <w:spacing w:val="-9"/>
                <w:sz w:val="24"/>
                <w:lang w:eastAsia="zh-CN"/>
              </w:rPr>
              <w:t>验设备数量</w:t>
            </w:r>
            <w:r w:rsidRPr="004F1B12">
              <w:rPr>
                <w:color w:val="000000" w:themeColor="text1"/>
                <w:sz w:val="24"/>
                <w:lang w:eastAsia="zh-CN"/>
              </w:rPr>
              <w:t>（千元以上）</w:t>
            </w:r>
          </w:p>
        </w:tc>
        <w:tc>
          <w:tcPr>
            <w:tcW w:w="2093" w:type="dxa"/>
          </w:tcPr>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141</w:t>
            </w:r>
          </w:p>
        </w:tc>
      </w:tr>
      <w:tr w:rsidR="004F1B12" w:rsidRPr="004F1B12">
        <w:trPr>
          <w:trHeight w:val="467"/>
        </w:trPr>
        <w:tc>
          <w:tcPr>
            <w:tcW w:w="2660" w:type="dxa"/>
            <w:tcBorders>
              <w:right w:val="single" w:sz="6" w:space="0" w:color="000000"/>
            </w:tcBorders>
          </w:tcPr>
          <w:p w:rsidR="006478E6" w:rsidRPr="004F1B12" w:rsidRDefault="0057674F">
            <w:pPr>
              <w:pStyle w:val="TableParagraph"/>
              <w:spacing w:before="79"/>
              <w:ind w:left="489"/>
              <w:rPr>
                <w:color w:val="000000" w:themeColor="text1"/>
                <w:sz w:val="24"/>
              </w:rPr>
            </w:pPr>
            <w:r w:rsidRPr="004F1B12">
              <w:rPr>
                <w:color w:val="000000" w:themeColor="text1"/>
                <w:sz w:val="24"/>
              </w:rPr>
              <w:t>开办经费及来源</w:t>
            </w:r>
          </w:p>
        </w:tc>
        <w:tc>
          <w:tcPr>
            <w:tcW w:w="6914" w:type="dxa"/>
            <w:gridSpan w:val="3"/>
            <w:tcBorders>
              <w:left w:val="single" w:sz="6" w:space="0" w:color="000000"/>
            </w:tcBorders>
          </w:tcPr>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500</w:t>
            </w:r>
            <w:r w:rsidRPr="004F1B12">
              <w:rPr>
                <w:rFonts w:ascii="Times New Roman" w:hint="eastAsia"/>
                <w:color w:val="000000" w:themeColor="text1"/>
                <w:sz w:val="24"/>
                <w:lang w:eastAsia="zh-CN"/>
              </w:rPr>
              <w:t>万</w:t>
            </w:r>
            <w:r w:rsidRPr="004F1B12">
              <w:rPr>
                <w:rFonts w:ascii="Times New Roman" w:hint="eastAsia"/>
                <w:color w:val="000000" w:themeColor="text1"/>
                <w:sz w:val="24"/>
                <w:lang w:eastAsia="zh-CN"/>
              </w:rPr>
              <w:t>/</w:t>
            </w:r>
            <w:r w:rsidRPr="004F1B12">
              <w:rPr>
                <w:rFonts w:ascii="Times New Roman" w:hint="eastAsia"/>
                <w:color w:val="000000" w:themeColor="text1"/>
                <w:sz w:val="24"/>
                <w:lang w:eastAsia="zh-CN"/>
              </w:rPr>
              <w:t>学校</w:t>
            </w:r>
          </w:p>
        </w:tc>
      </w:tr>
      <w:tr w:rsidR="004F1B12" w:rsidRPr="004F1B12">
        <w:trPr>
          <w:trHeight w:val="623"/>
        </w:trPr>
        <w:tc>
          <w:tcPr>
            <w:tcW w:w="2660" w:type="dxa"/>
            <w:tcBorders>
              <w:right w:val="single" w:sz="6" w:space="0" w:color="000000"/>
            </w:tcBorders>
          </w:tcPr>
          <w:p w:rsidR="006478E6" w:rsidRPr="004F1B12" w:rsidRDefault="0057674F">
            <w:pPr>
              <w:pStyle w:val="TableParagraph"/>
              <w:spacing w:line="307" w:lineRule="exact"/>
              <w:ind w:left="109" w:right="98"/>
              <w:jc w:val="center"/>
              <w:rPr>
                <w:color w:val="000000" w:themeColor="text1"/>
                <w:sz w:val="24"/>
                <w:lang w:eastAsia="zh-CN"/>
              </w:rPr>
            </w:pPr>
            <w:r w:rsidRPr="004F1B12">
              <w:rPr>
                <w:color w:val="000000" w:themeColor="text1"/>
                <w:sz w:val="24"/>
                <w:lang w:eastAsia="zh-CN"/>
              </w:rPr>
              <w:t>生均年教学日常支出</w:t>
            </w:r>
          </w:p>
          <w:p w:rsidR="006478E6" w:rsidRPr="004F1B12" w:rsidRDefault="0057674F">
            <w:pPr>
              <w:pStyle w:val="TableParagraph"/>
              <w:spacing w:before="4" w:line="292" w:lineRule="exact"/>
              <w:ind w:left="109" w:right="98"/>
              <w:jc w:val="center"/>
              <w:rPr>
                <w:color w:val="000000" w:themeColor="text1"/>
                <w:sz w:val="24"/>
                <w:lang w:eastAsia="zh-CN"/>
              </w:rPr>
            </w:pPr>
            <w:r w:rsidRPr="004F1B12">
              <w:rPr>
                <w:color w:val="000000" w:themeColor="text1"/>
                <w:sz w:val="24"/>
                <w:lang w:eastAsia="zh-CN"/>
              </w:rPr>
              <w:t>（元）</w:t>
            </w:r>
          </w:p>
        </w:tc>
        <w:tc>
          <w:tcPr>
            <w:tcW w:w="6914" w:type="dxa"/>
            <w:gridSpan w:val="3"/>
            <w:tcBorders>
              <w:left w:val="single" w:sz="6" w:space="0" w:color="000000"/>
            </w:tcBorders>
          </w:tcPr>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3905</w:t>
            </w:r>
          </w:p>
        </w:tc>
      </w:tr>
      <w:tr w:rsidR="004F1B12" w:rsidRPr="004F1B12">
        <w:trPr>
          <w:trHeight w:val="623"/>
        </w:trPr>
        <w:tc>
          <w:tcPr>
            <w:tcW w:w="2660" w:type="dxa"/>
            <w:tcBorders>
              <w:right w:val="single" w:sz="6" w:space="0" w:color="000000"/>
            </w:tcBorders>
          </w:tcPr>
          <w:p w:rsidR="006478E6" w:rsidRPr="004F1B12" w:rsidRDefault="0057674F">
            <w:pPr>
              <w:pStyle w:val="TableParagraph"/>
              <w:spacing w:line="307" w:lineRule="exact"/>
              <w:ind w:left="109" w:right="98"/>
              <w:jc w:val="center"/>
              <w:rPr>
                <w:color w:val="000000" w:themeColor="text1"/>
                <w:sz w:val="24"/>
                <w:lang w:eastAsia="zh-CN"/>
              </w:rPr>
            </w:pPr>
            <w:r w:rsidRPr="004F1B12">
              <w:rPr>
                <w:color w:val="000000" w:themeColor="text1"/>
                <w:sz w:val="24"/>
                <w:lang w:eastAsia="zh-CN"/>
              </w:rPr>
              <w:t>实践教学基地（个）</w:t>
            </w:r>
          </w:p>
          <w:p w:rsidR="006478E6" w:rsidRPr="004F1B12" w:rsidRDefault="0057674F">
            <w:pPr>
              <w:pStyle w:val="TableParagraph"/>
              <w:spacing w:before="4" w:line="292" w:lineRule="exact"/>
              <w:ind w:left="109" w:right="98"/>
              <w:jc w:val="center"/>
              <w:rPr>
                <w:color w:val="000000" w:themeColor="text1"/>
                <w:sz w:val="24"/>
                <w:lang w:eastAsia="zh-CN"/>
              </w:rPr>
            </w:pPr>
            <w:r w:rsidRPr="004F1B12">
              <w:rPr>
                <w:color w:val="000000" w:themeColor="text1"/>
                <w:spacing w:val="-1"/>
                <w:sz w:val="24"/>
                <w:lang w:eastAsia="zh-CN"/>
              </w:rPr>
              <w:t>（</w:t>
            </w:r>
            <w:r w:rsidRPr="004F1B12">
              <w:rPr>
                <w:color w:val="000000" w:themeColor="text1"/>
                <w:sz w:val="24"/>
                <w:lang w:eastAsia="zh-CN"/>
              </w:rPr>
              <w:t>请上传合作协议等）</w:t>
            </w:r>
          </w:p>
        </w:tc>
        <w:tc>
          <w:tcPr>
            <w:tcW w:w="6914" w:type="dxa"/>
            <w:gridSpan w:val="3"/>
            <w:tcBorders>
              <w:left w:val="single" w:sz="6" w:space="0" w:color="000000"/>
            </w:tcBorders>
          </w:tcPr>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2</w:t>
            </w:r>
          </w:p>
        </w:tc>
      </w:tr>
      <w:tr w:rsidR="004F1B12" w:rsidRPr="004F1B12">
        <w:trPr>
          <w:trHeight w:val="625"/>
        </w:trPr>
        <w:tc>
          <w:tcPr>
            <w:tcW w:w="2660" w:type="dxa"/>
            <w:tcBorders>
              <w:right w:val="single" w:sz="6" w:space="0" w:color="000000"/>
            </w:tcBorders>
          </w:tcPr>
          <w:p w:rsidR="006478E6" w:rsidRPr="004F1B12" w:rsidRDefault="0057674F">
            <w:pPr>
              <w:pStyle w:val="TableParagraph"/>
              <w:spacing w:line="307" w:lineRule="exact"/>
              <w:ind w:left="109" w:right="98"/>
              <w:jc w:val="center"/>
              <w:rPr>
                <w:color w:val="000000" w:themeColor="text1"/>
                <w:sz w:val="24"/>
                <w:lang w:eastAsia="zh-CN"/>
              </w:rPr>
            </w:pPr>
            <w:r w:rsidRPr="004F1B12">
              <w:rPr>
                <w:color w:val="000000" w:themeColor="text1"/>
                <w:sz w:val="24"/>
                <w:lang w:eastAsia="zh-CN"/>
              </w:rPr>
              <w:t>教学条件建设规划</w:t>
            </w:r>
          </w:p>
          <w:p w:rsidR="006478E6" w:rsidRPr="004F1B12" w:rsidRDefault="0057674F">
            <w:pPr>
              <w:pStyle w:val="TableParagraph"/>
              <w:spacing w:before="4" w:line="294" w:lineRule="exact"/>
              <w:ind w:left="109" w:right="98"/>
              <w:jc w:val="center"/>
              <w:rPr>
                <w:color w:val="000000" w:themeColor="text1"/>
                <w:sz w:val="24"/>
                <w:lang w:eastAsia="zh-CN"/>
              </w:rPr>
            </w:pPr>
            <w:r w:rsidRPr="004F1B12">
              <w:rPr>
                <w:color w:val="000000" w:themeColor="text1"/>
                <w:sz w:val="24"/>
                <w:lang w:eastAsia="zh-CN"/>
              </w:rPr>
              <w:t>及保障措施</w:t>
            </w:r>
          </w:p>
        </w:tc>
        <w:tc>
          <w:tcPr>
            <w:tcW w:w="6914" w:type="dxa"/>
            <w:gridSpan w:val="3"/>
            <w:tcBorders>
              <w:left w:val="single" w:sz="6" w:space="0" w:color="000000"/>
            </w:tcBorders>
          </w:tcPr>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教学条件建设规划：</w:t>
            </w:r>
          </w:p>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学校加大对智能与信息科学的投入，</w:t>
            </w:r>
            <w:r w:rsidRPr="004F1B12">
              <w:rPr>
                <w:rFonts w:ascii="Times New Roman" w:hint="eastAsia"/>
                <w:color w:val="000000" w:themeColor="text1"/>
                <w:sz w:val="24"/>
                <w:lang w:eastAsia="zh-CN"/>
              </w:rPr>
              <w:t>2018</w:t>
            </w:r>
            <w:r w:rsidRPr="004F1B12">
              <w:rPr>
                <w:rFonts w:ascii="Times New Roman" w:hint="eastAsia"/>
                <w:color w:val="000000" w:themeColor="text1"/>
                <w:sz w:val="24"/>
                <w:lang w:eastAsia="zh-CN"/>
              </w:rPr>
              <w:t>年在大数据相关学科、专业方面投入</w:t>
            </w:r>
            <w:r w:rsidRPr="004F1B12">
              <w:rPr>
                <w:rFonts w:ascii="Times New Roman" w:hint="eastAsia"/>
                <w:color w:val="000000" w:themeColor="text1"/>
                <w:sz w:val="24"/>
                <w:lang w:eastAsia="zh-CN"/>
              </w:rPr>
              <w:t>500</w:t>
            </w:r>
            <w:r w:rsidRPr="004F1B12">
              <w:rPr>
                <w:rFonts w:ascii="Times New Roman" w:hint="eastAsia"/>
                <w:color w:val="000000" w:themeColor="text1"/>
                <w:sz w:val="24"/>
                <w:lang w:eastAsia="zh-CN"/>
              </w:rPr>
              <w:t>万用于教学设备的购置。成立台州大数据智能研究中心，投入</w:t>
            </w:r>
            <w:r w:rsidRPr="004F1B12">
              <w:rPr>
                <w:rFonts w:ascii="Times New Roman" w:hint="eastAsia"/>
                <w:color w:val="000000" w:themeColor="text1"/>
                <w:sz w:val="24"/>
                <w:lang w:eastAsia="zh-CN"/>
              </w:rPr>
              <w:t>400</w:t>
            </w:r>
            <w:r w:rsidRPr="004F1B12">
              <w:rPr>
                <w:rFonts w:ascii="Times New Roman" w:hint="eastAsia"/>
                <w:color w:val="000000" w:themeColor="text1"/>
                <w:sz w:val="24"/>
                <w:lang w:eastAsia="zh-CN"/>
              </w:rPr>
              <w:t>平米左右的科研用房。目前机房</w:t>
            </w:r>
            <w:r w:rsidRPr="004F1B12">
              <w:rPr>
                <w:rFonts w:ascii="Times New Roman" w:hint="eastAsia"/>
                <w:color w:val="000000" w:themeColor="text1"/>
                <w:sz w:val="24"/>
                <w:lang w:eastAsia="zh-CN"/>
              </w:rPr>
              <w:t>8</w:t>
            </w:r>
            <w:r w:rsidRPr="004F1B12">
              <w:rPr>
                <w:rFonts w:ascii="Times New Roman" w:hint="eastAsia"/>
                <w:color w:val="000000" w:themeColor="text1"/>
                <w:sz w:val="24"/>
                <w:lang w:eastAsia="zh-CN"/>
              </w:rPr>
              <w:t>间，每间大概</w:t>
            </w:r>
            <w:r w:rsidRPr="004F1B12">
              <w:rPr>
                <w:rFonts w:ascii="Times New Roman" w:hint="eastAsia"/>
                <w:color w:val="000000" w:themeColor="text1"/>
                <w:sz w:val="24"/>
                <w:lang w:eastAsia="zh-CN"/>
              </w:rPr>
              <w:t>105</w:t>
            </w:r>
            <w:r w:rsidRPr="004F1B12">
              <w:rPr>
                <w:rFonts w:ascii="Times New Roman" w:hint="eastAsia"/>
                <w:color w:val="000000" w:themeColor="text1"/>
                <w:sz w:val="24"/>
                <w:lang w:eastAsia="zh-CN"/>
              </w:rPr>
              <w:t>平米，总共</w:t>
            </w:r>
            <w:r w:rsidRPr="004F1B12">
              <w:rPr>
                <w:rFonts w:ascii="Times New Roman" w:hint="eastAsia"/>
                <w:color w:val="000000" w:themeColor="text1"/>
                <w:sz w:val="24"/>
                <w:lang w:eastAsia="zh-CN"/>
              </w:rPr>
              <w:t>840</w:t>
            </w:r>
            <w:r w:rsidRPr="004F1B12">
              <w:rPr>
                <w:rFonts w:ascii="Times New Roman" w:hint="eastAsia"/>
                <w:color w:val="000000" w:themeColor="text1"/>
                <w:sz w:val="24"/>
                <w:lang w:eastAsia="zh-CN"/>
              </w:rPr>
              <w:t>平米，即将再投入两间</w:t>
            </w:r>
            <w:r w:rsidRPr="004F1B12">
              <w:rPr>
                <w:rFonts w:ascii="Times New Roman" w:hint="eastAsia"/>
                <w:color w:val="000000" w:themeColor="text1"/>
                <w:sz w:val="24"/>
                <w:lang w:eastAsia="zh-CN"/>
              </w:rPr>
              <w:t>105</w:t>
            </w:r>
            <w:r w:rsidRPr="004F1B12">
              <w:rPr>
                <w:rFonts w:ascii="Times New Roman" w:hint="eastAsia"/>
                <w:color w:val="000000" w:themeColor="text1"/>
                <w:sz w:val="24"/>
                <w:lang w:eastAsia="zh-CN"/>
              </w:rPr>
              <w:t>多平米的机房用于建设大数据专业实验室。</w:t>
            </w:r>
          </w:p>
          <w:p w:rsidR="006478E6" w:rsidRPr="004F1B12" w:rsidRDefault="006478E6">
            <w:pPr>
              <w:pStyle w:val="TableParagraph"/>
              <w:rPr>
                <w:rFonts w:ascii="Times New Roman"/>
                <w:color w:val="000000" w:themeColor="text1"/>
                <w:sz w:val="24"/>
                <w:lang w:eastAsia="zh-CN"/>
              </w:rPr>
            </w:pPr>
          </w:p>
          <w:p w:rsidR="006478E6" w:rsidRPr="004F1B12" w:rsidRDefault="0057674F">
            <w:pPr>
              <w:pStyle w:val="TableParagraph"/>
              <w:rPr>
                <w:rFonts w:ascii="Times New Roman"/>
                <w:color w:val="000000" w:themeColor="text1"/>
                <w:sz w:val="24"/>
                <w:lang w:eastAsia="zh-CN"/>
              </w:rPr>
            </w:pPr>
            <w:r w:rsidRPr="004F1B12">
              <w:rPr>
                <w:rFonts w:ascii="Times New Roman" w:hint="eastAsia"/>
                <w:color w:val="000000" w:themeColor="text1"/>
                <w:sz w:val="24"/>
                <w:lang w:eastAsia="zh-CN"/>
              </w:rPr>
              <w:t>保障措施：</w:t>
            </w:r>
          </w:p>
          <w:p w:rsidR="006478E6" w:rsidRPr="004F1B12" w:rsidRDefault="0057674F">
            <w:pPr>
              <w:snapToGrid w:val="0"/>
              <w:ind w:firstLineChars="200" w:firstLine="480"/>
              <w:rPr>
                <w:rFonts w:ascii="Times New Roman" w:eastAsia="仿宋_GB2312" w:hAnsi="Times New Roman" w:cs="Times New Roman"/>
                <w:b/>
                <w:color w:val="000000" w:themeColor="text1"/>
                <w:sz w:val="24"/>
                <w:szCs w:val="24"/>
                <w:lang w:eastAsia="zh-CN"/>
              </w:rPr>
            </w:pPr>
            <w:r w:rsidRPr="004F1B12">
              <w:rPr>
                <w:rFonts w:ascii="Times New Roman" w:hint="eastAsia"/>
                <w:color w:val="000000" w:themeColor="text1"/>
                <w:sz w:val="24"/>
                <w:lang w:eastAsia="zh-CN"/>
              </w:rPr>
              <w:t>为了有效提升教学质量，我校推出“教育提升七条”举措，分别是：</w:t>
            </w:r>
            <w:r w:rsidRPr="004F1B12">
              <w:rPr>
                <w:rFonts w:ascii="Times New Roman" w:eastAsia="仿宋_GB2312" w:hAnsi="Times New Roman" w:cs="Times New Roman" w:hint="eastAsia"/>
                <w:b/>
                <w:color w:val="000000" w:themeColor="text1"/>
                <w:sz w:val="24"/>
                <w:szCs w:val="24"/>
                <w:lang w:eastAsia="zh-CN"/>
              </w:rPr>
              <w:t>组织开展教育</w:t>
            </w:r>
            <w:r w:rsidRPr="004F1B12">
              <w:rPr>
                <w:rFonts w:ascii="Times New Roman" w:eastAsia="仿宋_GB2312" w:hAnsi="Times New Roman" w:cs="Times New Roman"/>
                <w:b/>
                <w:color w:val="000000" w:themeColor="text1"/>
                <w:sz w:val="24"/>
                <w:szCs w:val="24"/>
                <w:lang w:eastAsia="zh-CN"/>
              </w:rPr>
              <w:t>思想观念</w:t>
            </w:r>
            <w:r w:rsidRPr="004F1B12">
              <w:rPr>
                <w:rFonts w:ascii="Times New Roman" w:eastAsia="仿宋_GB2312" w:hAnsi="Times New Roman" w:cs="Times New Roman" w:hint="eastAsia"/>
                <w:b/>
                <w:color w:val="000000" w:themeColor="text1"/>
                <w:sz w:val="24"/>
                <w:szCs w:val="24"/>
                <w:lang w:eastAsia="zh-CN"/>
              </w:rPr>
              <w:t>大</w:t>
            </w:r>
            <w:r w:rsidRPr="004F1B12">
              <w:rPr>
                <w:rFonts w:ascii="Times New Roman" w:eastAsia="仿宋_GB2312" w:hAnsi="Times New Roman" w:cs="Times New Roman"/>
                <w:b/>
                <w:color w:val="000000" w:themeColor="text1"/>
                <w:sz w:val="24"/>
                <w:szCs w:val="24"/>
                <w:lang w:eastAsia="zh-CN"/>
              </w:rPr>
              <w:t>讨论</w:t>
            </w:r>
            <w:r w:rsidRPr="004F1B12">
              <w:rPr>
                <w:rFonts w:ascii="Times New Roman" w:eastAsia="仿宋_GB2312" w:hAnsi="Times New Roman" w:cs="Times New Roman" w:hint="eastAsia"/>
                <w:b/>
                <w:color w:val="000000" w:themeColor="text1"/>
                <w:sz w:val="24"/>
                <w:szCs w:val="24"/>
                <w:lang w:eastAsia="zh-CN"/>
              </w:rPr>
              <w:t>；优化学科专业布局，加快专业内涵建设；完善专业人才培养方案，提升应用型人才培养质量；探索</w:t>
            </w:r>
            <w:r w:rsidRPr="004F1B12">
              <w:rPr>
                <w:rFonts w:ascii="Times New Roman" w:eastAsia="仿宋_GB2312" w:hAnsi="Times New Roman" w:cs="Times New Roman"/>
                <w:b/>
                <w:color w:val="000000" w:themeColor="text1"/>
                <w:sz w:val="24"/>
                <w:szCs w:val="24"/>
                <w:lang w:eastAsia="zh-CN"/>
              </w:rPr>
              <w:t>不同模式的产业学院，</w:t>
            </w:r>
            <w:r w:rsidRPr="004F1B12">
              <w:rPr>
                <w:rFonts w:ascii="Times New Roman" w:eastAsia="仿宋_GB2312" w:hAnsi="Times New Roman" w:cs="Times New Roman" w:hint="eastAsia"/>
                <w:b/>
                <w:color w:val="000000" w:themeColor="text1"/>
                <w:sz w:val="24"/>
                <w:szCs w:val="24"/>
                <w:lang w:eastAsia="zh-CN"/>
              </w:rPr>
              <w:t>深化产教融合协同育人；加大高层次人才引育</w:t>
            </w:r>
            <w:r w:rsidRPr="004F1B12">
              <w:rPr>
                <w:rFonts w:ascii="Times New Roman" w:eastAsia="仿宋_GB2312" w:hAnsi="Times New Roman" w:cs="Times New Roman"/>
                <w:b/>
                <w:color w:val="000000" w:themeColor="text1"/>
                <w:sz w:val="24"/>
                <w:szCs w:val="24"/>
                <w:lang w:eastAsia="zh-CN"/>
              </w:rPr>
              <w:t>力度</w:t>
            </w:r>
            <w:r w:rsidRPr="004F1B12">
              <w:rPr>
                <w:rFonts w:ascii="Times New Roman" w:eastAsia="仿宋_GB2312" w:hAnsi="Times New Roman" w:cs="Times New Roman" w:hint="eastAsia"/>
                <w:b/>
                <w:color w:val="000000" w:themeColor="text1"/>
                <w:sz w:val="24"/>
                <w:szCs w:val="24"/>
                <w:lang w:eastAsia="zh-CN"/>
              </w:rPr>
              <w:t>，师资</w:t>
            </w:r>
            <w:r w:rsidRPr="004F1B12">
              <w:rPr>
                <w:rFonts w:ascii="Times New Roman" w:eastAsia="仿宋_GB2312" w:hAnsi="Times New Roman" w:cs="Times New Roman"/>
                <w:b/>
                <w:color w:val="000000" w:themeColor="text1"/>
                <w:sz w:val="24"/>
                <w:szCs w:val="24"/>
                <w:lang w:eastAsia="zh-CN"/>
              </w:rPr>
              <w:t>队伍结构明显</w:t>
            </w:r>
            <w:r w:rsidRPr="004F1B12">
              <w:rPr>
                <w:rFonts w:ascii="Times New Roman" w:eastAsia="仿宋_GB2312" w:hAnsi="Times New Roman" w:cs="Times New Roman" w:hint="eastAsia"/>
                <w:b/>
                <w:color w:val="000000" w:themeColor="text1"/>
                <w:sz w:val="24"/>
                <w:szCs w:val="24"/>
                <w:lang w:eastAsia="zh-CN"/>
              </w:rPr>
              <w:t>改善；优化师范专业人才培养模式，推动教师教育整体改革；完善质量监控保障体系，形成闭环质量管理。</w:t>
            </w:r>
          </w:p>
          <w:p w:rsidR="006478E6" w:rsidRPr="004F1B12" w:rsidRDefault="006478E6">
            <w:pPr>
              <w:pStyle w:val="TableParagraph"/>
              <w:rPr>
                <w:rFonts w:ascii="Times New Roman"/>
                <w:color w:val="000000" w:themeColor="text1"/>
                <w:sz w:val="24"/>
                <w:lang w:eastAsia="zh-CN"/>
              </w:rPr>
            </w:pPr>
          </w:p>
          <w:p w:rsidR="006478E6" w:rsidRPr="004F1B12" w:rsidRDefault="006478E6">
            <w:pPr>
              <w:pStyle w:val="TableParagraph"/>
              <w:rPr>
                <w:rFonts w:ascii="Times New Roman"/>
                <w:color w:val="000000" w:themeColor="text1"/>
                <w:sz w:val="24"/>
                <w:lang w:eastAsia="zh-CN"/>
              </w:rPr>
            </w:pPr>
          </w:p>
        </w:tc>
      </w:tr>
    </w:tbl>
    <w:p w:rsidR="006478E6" w:rsidRPr="004F1B12" w:rsidRDefault="006478E6">
      <w:pPr>
        <w:rPr>
          <w:color w:val="000000" w:themeColor="text1"/>
          <w:sz w:val="20"/>
          <w:lang w:eastAsia="zh-CN"/>
        </w:rPr>
      </w:pPr>
    </w:p>
    <w:p w:rsidR="006478E6" w:rsidRPr="004F1B12" w:rsidRDefault="0057674F">
      <w:pPr>
        <w:widowControl/>
        <w:autoSpaceDE/>
        <w:autoSpaceDN/>
        <w:rPr>
          <w:color w:val="000000" w:themeColor="text1"/>
          <w:sz w:val="21"/>
          <w:lang w:eastAsia="zh-CN"/>
        </w:rPr>
      </w:pPr>
      <w:r w:rsidRPr="004F1B12">
        <w:rPr>
          <w:color w:val="000000" w:themeColor="text1"/>
          <w:sz w:val="21"/>
          <w:lang w:eastAsia="zh-CN"/>
        </w:rPr>
        <w:br w:type="page"/>
      </w:r>
    </w:p>
    <w:p w:rsidR="006478E6" w:rsidRPr="004F1B12" w:rsidRDefault="006478E6">
      <w:pPr>
        <w:spacing w:before="3"/>
        <w:rPr>
          <w:color w:val="000000" w:themeColor="text1"/>
          <w:sz w:val="21"/>
          <w:lang w:eastAsia="zh-CN"/>
        </w:rPr>
      </w:pPr>
    </w:p>
    <w:p w:rsidR="006478E6" w:rsidRPr="004F1B12" w:rsidRDefault="0057674F">
      <w:pPr>
        <w:spacing w:after="54" w:line="511" w:lineRule="exact"/>
        <w:ind w:left="911" w:right="1167"/>
        <w:jc w:val="center"/>
        <w:rPr>
          <w:rFonts w:ascii="Microsoft JhengHei" w:eastAsia="Microsoft JhengHei"/>
          <w:b/>
          <w:color w:val="000000" w:themeColor="text1"/>
          <w:sz w:val="30"/>
          <w:lang w:eastAsia="zh-CN"/>
        </w:rPr>
      </w:pPr>
      <w:r w:rsidRPr="004F1B12">
        <w:rPr>
          <w:rFonts w:ascii="Microsoft JhengHei" w:eastAsia="Microsoft JhengHei" w:hint="eastAsia"/>
          <w:b/>
          <w:color w:val="000000" w:themeColor="text1"/>
          <w:sz w:val="30"/>
          <w:lang w:eastAsia="zh-CN"/>
        </w:rPr>
        <w:t>主要教学实验设备情况表</w:t>
      </w:r>
    </w:p>
    <w:tbl>
      <w:tblPr>
        <w:tblStyle w:val="TableNormal"/>
        <w:tblW w:w="957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7"/>
        <w:gridCol w:w="1592"/>
        <w:gridCol w:w="1913"/>
        <w:gridCol w:w="1916"/>
        <w:gridCol w:w="1916"/>
      </w:tblGrid>
      <w:tr w:rsidR="004F1B12" w:rsidRPr="004F1B12">
        <w:trPr>
          <w:trHeight w:val="467"/>
        </w:trPr>
        <w:tc>
          <w:tcPr>
            <w:tcW w:w="2237" w:type="dxa"/>
          </w:tcPr>
          <w:p w:rsidR="006478E6" w:rsidRPr="004F1B12" w:rsidRDefault="0057674F">
            <w:pPr>
              <w:pStyle w:val="TableParagraph"/>
              <w:spacing w:before="79"/>
              <w:ind w:left="158"/>
              <w:rPr>
                <w:color w:val="000000" w:themeColor="text1"/>
                <w:sz w:val="24"/>
              </w:rPr>
            </w:pPr>
            <w:r w:rsidRPr="004F1B12">
              <w:rPr>
                <w:color w:val="000000" w:themeColor="text1"/>
                <w:sz w:val="24"/>
              </w:rPr>
              <w:t>教学实验设备名称</w:t>
            </w:r>
          </w:p>
        </w:tc>
        <w:tc>
          <w:tcPr>
            <w:tcW w:w="1592" w:type="dxa"/>
          </w:tcPr>
          <w:p w:rsidR="006478E6" w:rsidRPr="004F1B12" w:rsidRDefault="0057674F">
            <w:pPr>
              <w:pStyle w:val="TableParagraph"/>
              <w:spacing w:before="79"/>
              <w:ind w:left="312"/>
              <w:rPr>
                <w:color w:val="000000" w:themeColor="text1"/>
                <w:sz w:val="24"/>
              </w:rPr>
            </w:pPr>
            <w:r w:rsidRPr="004F1B12">
              <w:rPr>
                <w:color w:val="000000" w:themeColor="text1"/>
                <w:sz w:val="24"/>
              </w:rPr>
              <w:t>型号规格</w:t>
            </w:r>
          </w:p>
        </w:tc>
        <w:tc>
          <w:tcPr>
            <w:tcW w:w="1913" w:type="dxa"/>
          </w:tcPr>
          <w:p w:rsidR="006478E6" w:rsidRPr="004F1B12" w:rsidRDefault="0057674F">
            <w:pPr>
              <w:pStyle w:val="TableParagraph"/>
              <w:spacing w:before="79"/>
              <w:ind w:left="694" w:right="688"/>
              <w:jc w:val="center"/>
              <w:rPr>
                <w:color w:val="000000" w:themeColor="text1"/>
                <w:sz w:val="24"/>
              </w:rPr>
            </w:pPr>
            <w:r w:rsidRPr="004F1B12">
              <w:rPr>
                <w:color w:val="000000" w:themeColor="text1"/>
                <w:sz w:val="24"/>
              </w:rPr>
              <w:t>数量</w:t>
            </w:r>
          </w:p>
        </w:tc>
        <w:tc>
          <w:tcPr>
            <w:tcW w:w="1916" w:type="dxa"/>
          </w:tcPr>
          <w:p w:rsidR="006478E6" w:rsidRPr="004F1B12" w:rsidRDefault="0057674F">
            <w:pPr>
              <w:pStyle w:val="TableParagraph"/>
              <w:spacing w:before="79"/>
              <w:ind w:left="474"/>
              <w:rPr>
                <w:color w:val="000000" w:themeColor="text1"/>
                <w:sz w:val="24"/>
              </w:rPr>
            </w:pPr>
            <w:r w:rsidRPr="004F1B12">
              <w:rPr>
                <w:color w:val="000000" w:themeColor="text1"/>
                <w:sz w:val="24"/>
              </w:rPr>
              <w:t>购入时间</w:t>
            </w:r>
          </w:p>
        </w:tc>
        <w:tc>
          <w:tcPr>
            <w:tcW w:w="1916" w:type="dxa"/>
          </w:tcPr>
          <w:p w:rsidR="006478E6" w:rsidRPr="004F1B12" w:rsidRDefault="0057674F">
            <w:pPr>
              <w:pStyle w:val="TableParagraph"/>
              <w:spacing w:before="79"/>
              <w:ind w:left="114"/>
              <w:rPr>
                <w:color w:val="000000" w:themeColor="text1"/>
                <w:sz w:val="24"/>
              </w:rPr>
            </w:pPr>
            <w:r w:rsidRPr="004F1B12">
              <w:rPr>
                <w:color w:val="000000" w:themeColor="text1"/>
                <w:sz w:val="24"/>
              </w:rPr>
              <w:t>设备价值（元）</w:t>
            </w:r>
          </w:p>
        </w:tc>
      </w:tr>
      <w:tr w:rsidR="004F1B12" w:rsidRPr="004F1B12">
        <w:trPr>
          <w:trHeight w:val="467"/>
        </w:trPr>
        <w:tc>
          <w:tcPr>
            <w:tcW w:w="2237"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台式电脑</w:t>
            </w:r>
          </w:p>
        </w:tc>
        <w:tc>
          <w:tcPr>
            <w:tcW w:w="1592"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HPProDesk480G4</w:t>
            </w:r>
          </w:p>
        </w:tc>
        <w:tc>
          <w:tcPr>
            <w:tcW w:w="1913"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35</w:t>
            </w:r>
          </w:p>
        </w:tc>
        <w:tc>
          <w:tcPr>
            <w:tcW w:w="1916"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2017年</w:t>
            </w:r>
          </w:p>
        </w:tc>
        <w:tc>
          <w:tcPr>
            <w:tcW w:w="1916"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169050</w:t>
            </w:r>
          </w:p>
        </w:tc>
      </w:tr>
      <w:tr w:rsidR="004F1B12" w:rsidRPr="004F1B12">
        <w:trPr>
          <w:trHeight w:val="467"/>
        </w:trPr>
        <w:tc>
          <w:tcPr>
            <w:tcW w:w="2237"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台式计算机</w:t>
            </w:r>
          </w:p>
        </w:tc>
        <w:tc>
          <w:tcPr>
            <w:tcW w:w="1592"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HPProDesk680G3</w:t>
            </w:r>
          </w:p>
        </w:tc>
        <w:tc>
          <w:tcPr>
            <w:tcW w:w="1913"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40</w:t>
            </w:r>
          </w:p>
        </w:tc>
        <w:tc>
          <w:tcPr>
            <w:tcW w:w="1916"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2017年</w:t>
            </w:r>
          </w:p>
        </w:tc>
        <w:tc>
          <w:tcPr>
            <w:tcW w:w="1916"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259600</w:t>
            </w:r>
          </w:p>
        </w:tc>
      </w:tr>
      <w:tr w:rsidR="004F1B12" w:rsidRPr="004F1B12">
        <w:trPr>
          <w:trHeight w:val="467"/>
        </w:trPr>
        <w:tc>
          <w:tcPr>
            <w:tcW w:w="2237"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专用服务器</w:t>
            </w:r>
          </w:p>
        </w:tc>
        <w:tc>
          <w:tcPr>
            <w:tcW w:w="1592"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color w:val="000000" w:themeColor="text1"/>
                <w:sz w:val="24"/>
                <w:szCs w:val="24"/>
                <w:lang w:eastAsia="zh-CN"/>
              </w:rPr>
              <w:t>NF5280M5</w:t>
            </w:r>
          </w:p>
        </w:tc>
        <w:tc>
          <w:tcPr>
            <w:tcW w:w="1913"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2</w:t>
            </w:r>
          </w:p>
        </w:tc>
        <w:tc>
          <w:tcPr>
            <w:tcW w:w="1916"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2018年</w:t>
            </w:r>
          </w:p>
        </w:tc>
        <w:tc>
          <w:tcPr>
            <w:tcW w:w="1916"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208000</w:t>
            </w:r>
          </w:p>
        </w:tc>
      </w:tr>
      <w:tr w:rsidR="004F1B12" w:rsidRPr="004F1B12">
        <w:trPr>
          <w:trHeight w:val="467"/>
        </w:trPr>
        <w:tc>
          <w:tcPr>
            <w:tcW w:w="2237"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打印机</w:t>
            </w:r>
          </w:p>
        </w:tc>
        <w:tc>
          <w:tcPr>
            <w:tcW w:w="1592"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MFC-8530DN CHN</w:t>
            </w:r>
          </w:p>
        </w:tc>
        <w:tc>
          <w:tcPr>
            <w:tcW w:w="1913"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5</w:t>
            </w:r>
          </w:p>
        </w:tc>
        <w:tc>
          <w:tcPr>
            <w:tcW w:w="1916"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2018年</w:t>
            </w:r>
          </w:p>
        </w:tc>
        <w:tc>
          <w:tcPr>
            <w:tcW w:w="1916"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15000</w:t>
            </w:r>
          </w:p>
        </w:tc>
      </w:tr>
      <w:tr w:rsidR="004F1B12" w:rsidRPr="004F1B12">
        <w:trPr>
          <w:trHeight w:val="467"/>
        </w:trPr>
        <w:tc>
          <w:tcPr>
            <w:tcW w:w="2237"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专用服务器</w:t>
            </w:r>
          </w:p>
        </w:tc>
        <w:tc>
          <w:tcPr>
            <w:tcW w:w="1592"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核心部件：曙光 XMachine X580-G30</w:t>
            </w:r>
          </w:p>
        </w:tc>
        <w:tc>
          <w:tcPr>
            <w:tcW w:w="1913"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1</w:t>
            </w:r>
          </w:p>
        </w:tc>
        <w:tc>
          <w:tcPr>
            <w:tcW w:w="1916"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2019年</w:t>
            </w:r>
          </w:p>
        </w:tc>
        <w:tc>
          <w:tcPr>
            <w:tcW w:w="1916"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1630000</w:t>
            </w:r>
          </w:p>
        </w:tc>
      </w:tr>
      <w:tr w:rsidR="004F1B12" w:rsidRPr="004F1B12">
        <w:trPr>
          <w:trHeight w:val="467"/>
        </w:trPr>
        <w:tc>
          <w:tcPr>
            <w:tcW w:w="2237"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存储设备</w:t>
            </w:r>
          </w:p>
        </w:tc>
        <w:tc>
          <w:tcPr>
            <w:tcW w:w="1592"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希捷ST8000NM0055</w:t>
            </w:r>
          </w:p>
        </w:tc>
        <w:tc>
          <w:tcPr>
            <w:tcW w:w="1913"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18</w:t>
            </w:r>
          </w:p>
        </w:tc>
        <w:tc>
          <w:tcPr>
            <w:tcW w:w="1916"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2019年</w:t>
            </w:r>
          </w:p>
        </w:tc>
        <w:tc>
          <w:tcPr>
            <w:tcW w:w="1916"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36000</w:t>
            </w:r>
          </w:p>
        </w:tc>
      </w:tr>
      <w:tr w:rsidR="004F1B12" w:rsidRPr="004F1B12">
        <w:trPr>
          <w:trHeight w:val="470"/>
        </w:trPr>
        <w:tc>
          <w:tcPr>
            <w:tcW w:w="2237"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交换机</w:t>
            </w:r>
          </w:p>
        </w:tc>
        <w:tc>
          <w:tcPr>
            <w:tcW w:w="1592"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S6720-30C-EI-24S-AC</w:t>
            </w:r>
          </w:p>
        </w:tc>
        <w:tc>
          <w:tcPr>
            <w:tcW w:w="1913"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4</w:t>
            </w:r>
          </w:p>
        </w:tc>
        <w:tc>
          <w:tcPr>
            <w:tcW w:w="1916"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2019年</w:t>
            </w:r>
          </w:p>
        </w:tc>
        <w:tc>
          <w:tcPr>
            <w:tcW w:w="1916"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128000</w:t>
            </w:r>
          </w:p>
        </w:tc>
      </w:tr>
      <w:tr w:rsidR="004F1B12" w:rsidRPr="004F1B12">
        <w:trPr>
          <w:trHeight w:val="470"/>
        </w:trPr>
        <w:tc>
          <w:tcPr>
            <w:tcW w:w="2237"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台式机</w:t>
            </w:r>
          </w:p>
        </w:tc>
        <w:tc>
          <w:tcPr>
            <w:tcW w:w="1592"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color w:val="000000" w:themeColor="text1"/>
                <w:sz w:val="24"/>
                <w:szCs w:val="24"/>
              </w:rPr>
              <w:t>ThinkCentreM720t-D227</w:t>
            </w:r>
          </w:p>
        </w:tc>
        <w:tc>
          <w:tcPr>
            <w:tcW w:w="1913"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35</w:t>
            </w:r>
          </w:p>
        </w:tc>
        <w:tc>
          <w:tcPr>
            <w:tcW w:w="1916"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2019年</w:t>
            </w:r>
          </w:p>
        </w:tc>
        <w:tc>
          <w:tcPr>
            <w:tcW w:w="1916"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175000</w:t>
            </w:r>
          </w:p>
        </w:tc>
      </w:tr>
      <w:tr w:rsidR="004F1B12" w:rsidRPr="004F1B12">
        <w:trPr>
          <w:trHeight w:val="467"/>
        </w:trPr>
        <w:tc>
          <w:tcPr>
            <w:tcW w:w="2237" w:type="dxa"/>
            <w:vAlign w:val="center"/>
          </w:tcPr>
          <w:p w:rsidR="006478E6" w:rsidRPr="004F1B12" w:rsidRDefault="0057674F">
            <w:pPr>
              <w:jc w:val="center"/>
              <w:rPr>
                <w:rFonts w:asciiTheme="minorEastAsia" w:hAnsiTheme="minorEastAsia" w:cstheme="minorEastAsia"/>
                <w:color w:val="000000" w:themeColor="text1"/>
                <w:sz w:val="24"/>
                <w:szCs w:val="24"/>
                <w:lang w:eastAsia="zh-CN"/>
              </w:rPr>
            </w:pPr>
            <w:r w:rsidRPr="004F1B12">
              <w:rPr>
                <w:rFonts w:asciiTheme="minorEastAsia" w:hAnsiTheme="minorEastAsia" w:cstheme="minorEastAsia" w:hint="eastAsia"/>
                <w:color w:val="000000" w:themeColor="text1"/>
                <w:sz w:val="24"/>
                <w:szCs w:val="24"/>
                <w:lang w:eastAsia="zh-CN"/>
              </w:rPr>
              <w:t>大数据计算资源（已获批）</w:t>
            </w:r>
          </w:p>
        </w:tc>
        <w:tc>
          <w:tcPr>
            <w:tcW w:w="1592"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核心部件：</w:t>
            </w:r>
            <w:r w:rsidRPr="004F1B12">
              <w:rPr>
                <w:rFonts w:asciiTheme="minorEastAsia" w:hAnsiTheme="minorEastAsia" w:cstheme="minorEastAsia" w:hint="eastAsia"/>
                <w:color w:val="000000" w:themeColor="text1"/>
                <w:sz w:val="24"/>
                <w:szCs w:val="24"/>
              </w:rPr>
              <w:t>浪潮 NF5280M4:2颗E5-2640V4(2.4GHz/10c)</w:t>
            </w:r>
          </w:p>
        </w:tc>
        <w:tc>
          <w:tcPr>
            <w:tcW w:w="1913"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1</w:t>
            </w:r>
          </w:p>
        </w:tc>
        <w:tc>
          <w:tcPr>
            <w:tcW w:w="1916" w:type="dxa"/>
            <w:vAlign w:val="center"/>
          </w:tcPr>
          <w:p w:rsidR="006478E6" w:rsidRPr="004F1B12" w:rsidRDefault="0057674F">
            <w:pPr>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rPr>
              <w:t>2020</w:t>
            </w:r>
            <w:r w:rsidRPr="004F1B12">
              <w:rPr>
                <w:rFonts w:asciiTheme="minorEastAsia" w:hAnsiTheme="minorEastAsia" w:cstheme="minorEastAsia" w:hint="eastAsia"/>
                <w:color w:val="000000" w:themeColor="text1"/>
                <w:sz w:val="24"/>
                <w:szCs w:val="24"/>
                <w:lang w:eastAsia="zh-CN"/>
              </w:rPr>
              <w:t>年</w:t>
            </w:r>
          </w:p>
        </w:tc>
        <w:tc>
          <w:tcPr>
            <w:tcW w:w="1916" w:type="dxa"/>
            <w:vAlign w:val="center"/>
          </w:tcPr>
          <w:p w:rsidR="006478E6" w:rsidRPr="004F1B12" w:rsidRDefault="0057674F">
            <w:pPr>
              <w:pStyle w:val="TableParagraph"/>
              <w:jc w:val="center"/>
              <w:rPr>
                <w:rFonts w:asciiTheme="minorEastAsia" w:hAnsiTheme="minorEastAsia" w:cstheme="minorEastAsia"/>
                <w:color w:val="000000" w:themeColor="text1"/>
                <w:sz w:val="24"/>
                <w:szCs w:val="24"/>
              </w:rPr>
            </w:pPr>
            <w:r w:rsidRPr="004F1B12">
              <w:rPr>
                <w:rFonts w:asciiTheme="minorEastAsia" w:hAnsiTheme="minorEastAsia" w:cstheme="minorEastAsia" w:hint="eastAsia"/>
                <w:color w:val="000000" w:themeColor="text1"/>
                <w:sz w:val="24"/>
                <w:szCs w:val="24"/>
                <w:lang w:eastAsia="zh-CN"/>
              </w:rPr>
              <w:t>1850000</w:t>
            </w:r>
          </w:p>
        </w:tc>
      </w:tr>
    </w:tbl>
    <w:p w:rsidR="006478E6" w:rsidRPr="004F1B12" w:rsidRDefault="006478E6">
      <w:pPr>
        <w:rPr>
          <w:rFonts w:ascii="Times New Roman"/>
          <w:color w:val="000000" w:themeColor="text1"/>
          <w:sz w:val="24"/>
        </w:rPr>
        <w:sectPr w:rsidR="006478E6" w:rsidRPr="004F1B12">
          <w:headerReference w:type="default" r:id="rId13"/>
          <w:pgSz w:w="11910" w:h="16840"/>
          <w:pgMar w:top="1760" w:right="660" w:bottom="280" w:left="1200" w:header="1409" w:footer="0" w:gutter="0"/>
          <w:cols w:space="720"/>
        </w:sectPr>
      </w:pPr>
    </w:p>
    <w:p w:rsidR="006478E6" w:rsidRPr="004F1B12" w:rsidRDefault="006478E6">
      <w:pPr>
        <w:pStyle w:val="a3"/>
        <w:spacing w:before="7"/>
        <w:rPr>
          <w:rFonts w:ascii="Microsoft JhengHei"/>
          <w:b/>
          <w:color w:val="000000" w:themeColor="text1"/>
          <w:sz w:val="25"/>
        </w:rPr>
      </w:pPr>
    </w:p>
    <w:tbl>
      <w:tblPr>
        <w:tblW w:w="900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00"/>
      </w:tblGrid>
      <w:tr w:rsidR="004F1B12" w:rsidRPr="004F1B12">
        <w:trPr>
          <w:trHeight w:val="11523"/>
          <w:jc w:val="center"/>
        </w:trPr>
        <w:tc>
          <w:tcPr>
            <w:tcW w:w="9000" w:type="dxa"/>
          </w:tcPr>
          <w:p w:rsidR="006478E6" w:rsidRPr="004F1B12" w:rsidRDefault="0057674F">
            <w:pPr>
              <w:spacing w:line="360" w:lineRule="auto"/>
              <w:ind w:firstLineChars="100" w:firstLine="241"/>
              <w:rPr>
                <w:rFonts w:eastAsia="仿宋_GB2312"/>
                <w:b/>
                <w:color w:val="000000" w:themeColor="text1"/>
                <w:sz w:val="24"/>
                <w:lang w:eastAsia="zh-CN"/>
              </w:rPr>
            </w:pPr>
            <w:r w:rsidRPr="004F1B12">
              <w:rPr>
                <w:rFonts w:eastAsia="仿宋_GB2312" w:hint="eastAsia"/>
                <w:b/>
                <w:color w:val="000000" w:themeColor="text1"/>
                <w:sz w:val="24"/>
                <w:lang w:eastAsia="zh-CN"/>
              </w:rPr>
              <w:t>一、学校发展规划</w:t>
            </w:r>
          </w:p>
          <w:p w:rsidR="006478E6" w:rsidRPr="004F1B12" w:rsidRDefault="0057674F">
            <w:pPr>
              <w:spacing w:line="360" w:lineRule="auto"/>
              <w:ind w:firstLineChars="200" w:firstLine="480"/>
              <w:rPr>
                <w:rFonts w:eastAsia="仿宋_GB2312"/>
                <w:color w:val="000000" w:themeColor="text1"/>
                <w:sz w:val="24"/>
                <w:lang w:eastAsia="zh-CN"/>
              </w:rPr>
            </w:pPr>
            <w:r w:rsidRPr="004F1B12">
              <w:rPr>
                <w:rFonts w:eastAsia="仿宋_GB2312" w:hint="eastAsia"/>
                <w:color w:val="000000" w:themeColor="text1"/>
                <w:sz w:val="24"/>
                <w:lang w:eastAsia="zh-CN"/>
              </w:rPr>
              <w:t>台州学院作为台州唯一的本科院校，承载着服务地方经济发展和文化繁荣的使命，是</w:t>
            </w:r>
            <w:r w:rsidRPr="004F1B12">
              <w:rPr>
                <w:rFonts w:eastAsia="仿宋_GB2312" w:hint="eastAsia"/>
                <w:color w:val="000000" w:themeColor="text1"/>
                <w:sz w:val="24"/>
                <w:lang w:eastAsia="zh-CN"/>
              </w:rPr>
              <w:t>600</w:t>
            </w:r>
            <w:r w:rsidRPr="004F1B12">
              <w:rPr>
                <w:rFonts w:eastAsia="仿宋_GB2312" w:hint="eastAsia"/>
                <w:color w:val="000000" w:themeColor="text1"/>
                <w:sz w:val="24"/>
                <w:lang w:eastAsia="zh-CN"/>
              </w:rPr>
              <w:t>万台州人民的大学，台州学院的专业建设依托地方、融入地方、扎根地方。学校不断强化应用性办学定位，传承弘扬“澡身浴德、修业及时”的校训精神，深化教育教学改革，近年来，台州学院明确了“将学科专业建在产业上、将人才培养放到车间里”的发展理念，以锲而不舍的钉钉子精神推进学科建设，以踏石留印抓铁有痕的韧劲推进产教深度融合，加快建设成为国内一流的应用型湾区大学。</w:t>
            </w:r>
          </w:p>
          <w:p w:rsidR="006478E6" w:rsidRPr="004F1B12" w:rsidRDefault="0057674F">
            <w:pPr>
              <w:spacing w:line="360" w:lineRule="auto"/>
              <w:ind w:firstLineChars="200" w:firstLine="480"/>
              <w:rPr>
                <w:rFonts w:eastAsia="仿宋_GB2312"/>
                <w:color w:val="000000" w:themeColor="text1"/>
                <w:sz w:val="24"/>
                <w:lang w:eastAsia="zh-CN"/>
              </w:rPr>
            </w:pPr>
            <w:r w:rsidRPr="004F1B12">
              <w:rPr>
                <w:rFonts w:eastAsia="仿宋_GB2312" w:hint="eastAsia"/>
                <w:color w:val="000000" w:themeColor="text1"/>
                <w:sz w:val="24"/>
                <w:lang w:eastAsia="zh-CN"/>
              </w:rPr>
              <w:t>深入贯彻发展理念，落实发展目标，台州学院加强顶层设计，强化学科专业动态调整机制。</w:t>
            </w:r>
            <w:r w:rsidRPr="004F1B12">
              <w:rPr>
                <w:rFonts w:eastAsia="仿宋_GB2312" w:hint="eastAsia"/>
                <w:color w:val="000000" w:themeColor="text1"/>
                <w:sz w:val="24"/>
                <w:lang w:eastAsia="zh-CN"/>
              </w:rPr>
              <w:t>2018</w:t>
            </w:r>
            <w:r w:rsidRPr="004F1B12">
              <w:rPr>
                <w:rFonts w:eastAsia="仿宋_GB2312" w:hint="eastAsia"/>
                <w:color w:val="000000" w:themeColor="text1"/>
                <w:sz w:val="24"/>
                <w:lang w:eastAsia="zh-CN"/>
              </w:rPr>
              <w:t>年入选浙江省应用型建设试点示范学校后，于</w:t>
            </w:r>
            <w:r w:rsidRPr="004F1B12">
              <w:rPr>
                <w:rFonts w:eastAsia="仿宋_GB2312" w:hint="eastAsia"/>
                <w:color w:val="000000" w:themeColor="text1"/>
                <w:sz w:val="24"/>
                <w:lang w:eastAsia="zh-CN"/>
              </w:rPr>
              <w:t>2019</w:t>
            </w:r>
            <w:r w:rsidRPr="004F1B12">
              <w:rPr>
                <w:rFonts w:eastAsia="仿宋_GB2312" w:hint="eastAsia"/>
                <w:color w:val="000000" w:themeColor="text1"/>
                <w:sz w:val="24"/>
                <w:lang w:eastAsia="zh-CN"/>
              </w:rPr>
              <w:t>年一次性停招了</w:t>
            </w:r>
            <w:r w:rsidRPr="004F1B12">
              <w:rPr>
                <w:rFonts w:eastAsia="仿宋_GB2312" w:hint="eastAsia"/>
                <w:color w:val="000000" w:themeColor="text1"/>
                <w:sz w:val="24"/>
                <w:lang w:eastAsia="zh-CN"/>
              </w:rPr>
              <w:t>8</w:t>
            </w:r>
            <w:r w:rsidRPr="004F1B12">
              <w:rPr>
                <w:rFonts w:eastAsia="仿宋_GB2312" w:hint="eastAsia"/>
                <w:color w:val="000000" w:themeColor="text1"/>
                <w:sz w:val="24"/>
                <w:lang w:eastAsia="zh-CN"/>
              </w:rPr>
              <w:t>个本科专业，并根据台州发展需求拓展生物制药、大数据、智能制造等领域新的专业生长点，着力打造大健康、智能制造和数据信息等交叉学科群。</w:t>
            </w:r>
          </w:p>
          <w:p w:rsidR="006478E6" w:rsidRPr="004F1B12" w:rsidRDefault="0057674F">
            <w:pPr>
              <w:spacing w:line="360" w:lineRule="auto"/>
              <w:ind w:firstLineChars="100" w:firstLine="241"/>
              <w:rPr>
                <w:rFonts w:eastAsia="仿宋_GB2312"/>
                <w:b/>
                <w:color w:val="000000" w:themeColor="text1"/>
                <w:sz w:val="24"/>
                <w:lang w:eastAsia="zh-CN"/>
              </w:rPr>
            </w:pPr>
            <w:r w:rsidRPr="004F1B12">
              <w:rPr>
                <w:rFonts w:eastAsia="仿宋_GB2312" w:hint="eastAsia"/>
                <w:b/>
                <w:color w:val="000000" w:themeColor="text1"/>
                <w:sz w:val="24"/>
                <w:lang w:eastAsia="zh-CN"/>
              </w:rPr>
              <w:t>二、人才需求</w:t>
            </w:r>
          </w:p>
          <w:p w:rsidR="006478E6" w:rsidRPr="004F1B12" w:rsidRDefault="0057674F">
            <w:pPr>
              <w:spacing w:line="360" w:lineRule="auto"/>
              <w:ind w:firstLineChars="100" w:firstLine="241"/>
              <w:rPr>
                <w:rFonts w:eastAsia="仿宋_GB2312"/>
                <w:b/>
                <w:color w:val="000000" w:themeColor="text1"/>
                <w:sz w:val="24"/>
                <w:lang w:eastAsia="zh-CN"/>
              </w:rPr>
            </w:pPr>
            <w:r w:rsidRPr="004F1B12">
              <w:rPr>
                <w:rFonts w:eastAsia="仿宋_GB2312" w:hint="eastAsia"/>
                <w:b/>
                <w:color w:val="000000" w:themeColor="text1"/>
                <w:sz w:val="24"/>
                <w:lang w:eastAsia="zh-CN"/>
              </w:rPr>
              <w:t>1.</w:t>
            </w:r>
            <w:r w:rsidRPr="004F1B12">
              <w:rPr>
                <w:rFonts w:eastAsia="仿宋_GB2312" w:hint="eastAsia"/>
                <w:b/>
                <w:color w:val="000000" w:themeColor="text1"/>
                <w:sz w:val="24"/>
                <w:lang w:eastAsia="zh-CN"/>
              </w:rPr>
              <w:t>大数据发展进入快车道，大数据人才需求缺口巨大</w:t>
            </w:r>
          </w:p>
          <w:p w:rsidR="006478E6" w:rsidRPr="004F1B12" w:rsidRDefault="0057674F">
            <w:pPr>
              <w:spacing w:line="360" w:lineRule="auto"/>
              <w:ind w:firstLineChars="200" w:firstLine="480"/>
              <w:rPr>
                <w:rFonts w:eastAsia="仿宋_GB2312"/>
                <w:color w:val="000000" w:themeColor="text1"/>
                <w:sz w:val="24"/>
                <w:lang w:eastAsia="zh-CN"/>
              </w:rPr>
            </w:pPr>
            <w:r w:rsidRPr="004F1B12">
              <w:rPr>
                <w:rFonts w:eastAsia="仿宋_GB2312" w:hint="eastAsia"/>
                <w:color w:val="000000" w:themeColor="text1"/>
                <w:sz w:val="24"/>
                <w:lang w:eastAsia="zh-CN"/>
              </w:rPr>
              <w:t>随着移动互联网、云计算、物联网等新兴技术的快速发展，“互联互通、信息共享、业务协同”的信息化思维正在渗透各行各业，工业化融合信息化是我国走新型工业化道路的必然趋势，大数据技术为工业化信息化融合提供了解决方案，它将推动社会生产取得全面进步，助推零售业、制造业、金融、能源医疗服务等各行各业产生根本性的变革。把大数据作为基础性战略资源，全面实施促进大数据发展行动，加快推动数据资源共享开放和开发应用，助力产业转型升级和社会治理创新，已成为全社会共识。</w:t>
            </w:r>
            <w:r w:rsidRPr="004F1B12">
              <w:rPr>
                <w:rFonts w:eastAsia="仿宋_GB2312" w:hint="eastAsia"/>
                <w:color w:val="000000" w:themeColor="text1"/>
                <w:sz w:val="24"/>
                <w:lang w:eastAsia="zh-CN"/>
              </w:rPr>
              <w:t>2015</w:t>
            </w:r>
            <w:r w:rsidRPr="004F1B12">
              <w:rPr>
                <w:rFonts w:eastAsia="仿宋_GB2312" w:hint="eastAsia"/>
                <w:color w:val="000000" w:themeColor="text1"/>
                <w:sz w:val="24"/>
                <w:lang w:eastAsia="zh-CN"/>
              </w:rPr>
              <w:t>年</w:t>
            </w:r>
            <w:r w:rsidRPr="004F1B12">
              <w:rPr>
                <w:rFonts w:eastAsia="仿宋_GB2312" w:hint="eastAsia"/>
                <w:color w:val="000000" w:themeColor="text1"/>
                <w:sz w:val="24"/>
                <w:lang w:eastAsia="zh-CN"/>
              </w:rPr>
              <w:t>8</w:t>
            </w:r>
            <w:r w:rsidRPr="004F1B12">
              <w:rPr>
                <w:rFonts w:eastAsia="仿宋_GB2312" w:hint="eastAsia"/>
                <w:color w:val="000000" w:themeColor="text1"/>
                <w:sz w:val="24"/>
                <w:lang w:eastAsia="zh-CN"/>
              </w:rPr>
              <w:t>月</w:t>
            </w:r>
            <w:r w:rsidRPr="004F1B12">
              <w:rPr>
                <w:rFonts w:eastAsia="仿宋_GB2312" w:hint="eastAsia"/>
                <w:color w:val="000000" w:themeColor="text1"/>
                <w:sz w:val="24"/>
                <w:lang w:eastAsia="zh-CN"/>
              </w:rPr>
              <w:t>31</w:t>
            </w:r>
            <w:r w:rsidRPr="004F1B12">
              <w:rPr>
                <w:rFonts w:eastAsia="仿宋_GB2312" w:hint="eastAsia"/>
                <w:color w:val="000000" w:themeColor="text1"/>
                <w:sz w:val="24"/>
                <w:lang w:eastAsia="zh-CN"/>
              </w:rPr>
              <w:t>日，国务院印发《促进大数据发展行动纲要》</w:t>
            </w:r>
            <w:r w:rsidRPr="004F1B12">
              <w:rPr>
                <w:rFonts w:eastAsia="仿宋_GB2312" w:hint="eastAsia"/>
                <w:color w:val="000000" w:themeColor="text1"/>
                <w:sz w:val="24"/>
                <w:lang w:eastAsia="zh-CN"/>
              </w:rPr>
              <w:t>(</w:t>
            </w:r>
            <w:r w:rsidRPr="004F1B12">
              <w:rPr>
                <w:rFonts w:eastAsia="仿宋_GB2312" w:hint="eastAsia"/>
                <w:color w:val="000000" w:themeColor="text1"/>
                <w:sz w:val="24"/>
                <w:lang w:eastAsia="zh-CN"/>
              </w:rPr>
              <w:t>国发</w:t>
            </w:r>
            <w:r w:rsidRPr="004F1B12">
              <w:rPr>
                <w:rFonts w:eastAsia="仿宋_GB2312" w:hint="eastAsia"/>
                <w:color w:val="000000" w:themeColor="text1"/>
                <w:sz w:val="24"/>
                <w:lang w:eastAsia="zh-CN"/>
              </w:rPr>
              <w:t>[2015]50</w:t>
            </w:r>
            <w:r w:rsidRPr="004F1B12">
              <w:rPr>
                <w:rFonts w:eastAsia="仿宋_GB2312" w:hint="eastAsia"/>
                <w:color w:val="000000" w:themeColor="text1"/>
                <w:sz w:val="24"/>
                <w:lang w:eastAsia="zh-CN"/>
              </w:rPr>
              <w:t>号</w:t>
            </w:r>
            <w:r w:rsidRPr="004F1B12">
              <w:rPr>
                <w:rFonts w:eastAsia="仿宋_GB2312" w:hint="eastAsia"/>
                <w:color w:val="000000" w:themeColor="text1"/>
                <w:sz w:val="24"/>
                <w:lang w:eastAsia="zh-CN"/>
              </w:rPr>
              <w:t>)</w:t>
            </w:r>
            <w:r w:rsidRPr="004F1B12">
              <w:rPr>
                <w:rFonts w:eastAsia="仿宋_GB2312" w:hint="eastAsia"/>
                <w:color w:val="000000" w:themeColor="text1"/>
                <w:sz w:val="24"/>
                <w:lang w:eastAsia="zh-CN"/>
              </w:rPr>
              <w:t>，标志着大数据被纳入国家战略层面。培养出足够的、合格的数据人才，对我国在未来掌握大数据的核心价值起着至关重要的作用；</w:t>
            </w:r>
            <w:r w:rsidRPr="004F1B12">
              <w:rPr>
                <w:rFonts w:eastAsia="仿宋_GB2312" w:hint="eastAsia"/>
                <w:color w:val="000000" w:themeColor="text1"/>
                <w:sz w:val="24"/>
                <w:lang w:eastAsia="zh-CN"/>
              </w:rPr>
              <w:t>2016</w:t>
            </w:r>
            <w:r w:rsidRPr="004F1B12">
              <w:rPr>
                <w:rFonts w:eastAsia="仿宋_GB2312" w:hint="eastAsia"/>
                <w:color w:val="000000" w:themeColor="text1"/>
                <w:sz w:val="24"/>
                <w:lang w:eastAsia="zh-CN"/>
              </w:rPr>
              <w:t>年</w:t>
            </w:r>
            <w:r w:rsidRPr="004F1B12">
              <w:rPr>
                <w:rFonts w:eastAsia="仿宋_GB2312" w:hint="eastAsia"/>
                <w:color w:val="000000" w:themeColor="text1"/>
                <w:sz w:val="24"/>
                <w:lang w:eastAsia="zh-CN"/>
              </w:rPr>
              <w:t>3</w:t>
            </w:r>
            <w:r w:rsidRPr="004F1B12">
              <w:rPr>
                <w:rFonts w:eastAsia="仿宋_GB2312" w:hint="eastAsia"/>
                <w:color w:val="000000" w:themeColor="text1"/>
                <w:sz w:val="24"/>
                <w:lang w:eastAsia="zh-CN"/>
              </w:rPr>
              <w:t>月</w:t>
            </w:r>
            <w:r w:rsidRPr="004F1B12">
              <w:rPr>
                <w:rFonts w:eastAsia="仿宋_GB2312" w:hint="eastAsia"/>
                <w:color w:val="000000" w:themeColor="text1"/>
                <w:sz w:val="24"/>
                <w:lang w:eastAsia="zh-CN"/>
              </w:rPr>
              <w:t>17</w:t>
            </w:r>
            <w:r w:rsidRPr="004F1B12">
              <w:rPr>
                <w:rFonts w:eastAsia="仿宋_GB2312" w:hint="eastAsia"/>
                <w:color w:val="000000" w:themeColor="text1"/>
                <w:sz w:val="24"/>
                <w:lang w:eastAsia="zh-CN"/>
              </w:rPr>
              <w:t>日，《中华人民共和国国民经济和社会发展第十三个五年规划纲要》发布，其中第二十七章“实施国家大数据战略”提出：把大数据作为基础性战略资源，全面实施促进大数据发展行动，加快推动数据资源共享开放和开发应用，助力产业转型升级和社会治理创新；</w:t>
            </w:r>
            <w:r w:rsidRPr="004F1B12">
              <w:rPr>
                <w:rFonts w:eastAsia="仿宋_GB2312" w:hint="eastAsia"/>
                <w:color w:val="000000" w:themeColor="text1"/>
                <w:sz w:val="24"/>
                <w:lang w:eastAsia="zh-CN"/>
              </w:rPr>
              <w:t>2017</w:t>
            </w:r>
            <w:r w:rsidRPr="004F1B12">
              <w:rPr>
                <w:rFonts w:eastAsia="仿宋_GB2312" w:hint="eastAsia"/>
                <w:color w:val="000000" w:themeColor="text1"/>
                <w:sz w:val="24"/>
                <w:lang w:eastAsia="zh-CN"/>
              </w:rPr>
              <w:t>年</w:t>
            </w:r>
            <w:r w:rsidRPr="004F1B12">
              <w:rPr>
                <w:rFonts w:eastAsia="仿宋_GB2312" w:hint="eastAsia"/>
                <w:color w:val="000000" w:themeColor="text1"/>
                <w:sz w:val="24"/>
                <w:lang w:eastAsia="zh-CN"/>
              </w:rPr>
              <w:t>5</w:t>
            </w:r>
            <w:r w:rsidRPr="004F1B12">
              <w:rPr>
                <w:rFonts w:eastAsia="仿宋_GB2312" w:hint="eastAsia"/>
                <w:color w:val="000000" w:themeColor="text1"/>
                <w:sz w:val="24"/>
                <w:lang w:eastAsia="zh-CN"/>
              </w:rPr>
              <w:t>月，《大数据蓝皮书：中国大数据发展报告</w:t>
            </w:r>
            <w:r w:rsidRPr="004F1B12">
              <w:rPr>
                <w:rFonts w:eastAsia="仿宋_GB2312" w:hint="eastAsia"/>
                <w:color w:val="000000" w:themeColor="text1"/>
                <w:sz w:val="24"/>
                <w:lang w:eastAsia="zh-CN"/>
              </w:rPr>
              <w:t>No.1</w:t>
            </w:r>
            <w:r w:rsidRPr="004F1B12">
              <w:rPr>
                <w:rFonts w:eastAsia="仿宋_GB2312" w:hint="eastAsia"/>
                <w:color w:val="000000" w:themeColor="text1"/>
                <w:sz w:val="24"/>
                <w:lang w:eastAsia="zh-CN"/>
              </w:rPr>
              <w:t>》在“</w:t>
            </w:r>
            <w:r w:rsidRPr="004F1B12">
              <w:rPr>
                <w:rFonts w:eastAsia="仿宋_GB2312" w:hint="eastAsia"/>
                <w:color w:val="000000" w:themeColor="text1"/>
                <w:sz w:val="24"/>
                <w:lang w:eastAsia="zh-CN"/>
              </w:rPr>
              <w:t>2017</w:t>
            </w:r>
            <w:r w:rsidRPr="004F1B12">
              <w:rPr>
                <w:rFonts w:eastAsia="仿宋_GB2312" w:hint="eastAsia"/>
                <w:color w:val="000000" w:themeColor="text1"/>
                <w:sz w:val="24"/>
                <w:lang w:eastAsia="zh-CN"/>
              </w:rPr>
              <w:t>中国国际大数据产业博览会”期间正式发布，该书是全国首部《大数据蓝皮书》，表明大数据发展已经处于从概念推广到全面落地的重要转折期。</w:t>
            </w:r>
            <w:r w:rsidRPr="004F1B12">
              <w:rPr>
                <w:rFonts w:eastAsia="仿宋_GB2312" w:hint="eastAsia"/>
                <w:color w:val="000000" w:themeColor="text1"/>
                <w:sz w:val="24"/>
                <w:lang w:eastAsia="zh-CN"/>
              </w:rPr>
              <w:t>2018</w:t>
            </w:r>
            <w:r w:rsidRPr="004F1B12">
              <w:rPr>
                <w:rFonts w:eastAsia="仿宋_GB2312" w:hint="eastAsia"/>
                <w:color w:val="000000" w:themeColor="text1"/>
                <w:sz w:val="24"/>
                <w:lang w:eastAsia="zh-CN"/>
              </w:rPr>
              <w:t>年</w:t>
            </w:r>
            <w:r w:rsidRPr="004F1B12">
              <w:rPr>
                <w:rFonts w:eastAsia="仿宋_GB2312" w:hint="eastAsia"/>
                <w:color w:val="000000" w:themeColor="text1"/>
                <w:sz w:val="24"/>
                <w:lang w:eastAsia="zh-CN"/>
              </w:rPr>
              <w:t>12</w:t>
            </w:r>
            <w:r w:rsidRPr="004F1B12">
              <w:rPr>
                <w:rFonts w:eastAsia="仿宋_GB2312" w:hint="eastAsia"/>
                <w:color w:val="000000" w:themeColor="text1"/>
                <w:sz w:val="24"/>
                <w:lang w:eastAsia="zh-CN"/>
              </w:rPr>
              <w:t>月，教育部发布《教育部关于加快建设高水平本科教育全面提高人才培养能力的意见》文件，</w:t>
            </w:r>
            <w:r w:rsidRPr="004F1B12">
              <w:rPr>
                <w:rFonts w:eastAsia="仿宋_GB2312" w:hint="eastAsia"/>
                <w:color w:val="000000" w:themeColor="text1"/>
                <w:sz w:val="24"/>
                <w:lang w:eastAsia="zh-CN"/>
              </w:rPr>
              <w:lastRenderedPageBreak/>
              <w:t>将大数据列入“大力推进一流专业建设”中，属于战略性新兴产业相关学科专业。清华大学经管学院发布的《中国经济的数字化转型：人才与就业》报告显示，当前我国大数据领域人才缺口高达</w:t>
            </w:r>
            <w:r w:rsidRPr="004F1B12">
              <w:rPr>
                <w:rFonts w:eastAsia="仿宋_GB2312" w:hint="eastAsia"/>
                <w:color w:val="000000" w:themeColor="text1"/>
                <w:sz w:val="24"/>
                <w:lang w:eastAsia="zh-CN"/>
              </w:rPr>
              <w:t>150</w:t>
            </w:r>
            <w:r w:rsidRPr="004F1B12">
              <w:rPr>
                <w:rFonts w:eastAsia="仿宋_GB2312" w:hint="eastAsia"/>
                <w:color w:val="000000" w:themeColor="text1"/>
                <w:sz w:val="24"/>
                <w:lang w:eastAsia="zh-CN"/>
              </w:rPr>
              <w:t>万，到</w:t>
            </w:r>
            <w:r w:rsidRPr="004F1B12">
              <w:rPr>
                <w:rFonts w:eastAsia="仿宋_GB2312" w:hint="eastAsia"/>
                <w:color w:val="000000" w:themeColor="text1"/>
                <w:sz w:val="24"/>
                <w:lang w:eastAsia="zh-CN"/>
              </w:rPr>
              <w:t>2025</w:t>
            </w:r>
            <w:r w:rsidRPr="004F1B12">
              <w:rPr>
                <w:rFonts w:eastAsia="仿宋_GB2312" w:hint="eastAsia"/>
                <w:color w:val="000000" w:themeColor="text1"/>
                <w:sz w:val="24"/>
                <w:lang w:eastAsia="zh-CN"/>
              </w:rPr>
              <w:t>年将达到</w:t>
            </w:r>
            <w:r w:rsidRPr="004F1B12">
              <w:rPr>
                <w:rFonts w:eastAsia="仿宋_GB2312" w:hint="eastAsia"/>
                <w:color w:val="000000" w:themeColor="text1"/>
                <w:sz w:val="24"/>
                <w:lang w:eastAsia="zh-CN"/>
              </w:rPr>
              <w:t>200</w:t>
            </w:r>
            <w:r w:rsidRPr="004F1B12">
              <w:rPr>
                <w:rFonts w:eastAsia="仿宋_GB2312" w:hint="eastAsia"/>
                <w:color w:val="000000" w:themeColor="text1"/>
                <w:sz w:val="24"/>
                <w:lang w:eastAsia="zh-CN"/>
              </w:rPr>
              <w:t>万。目前，设置有大数据技术专业的本科院校全国有</w:t>
            </w:r>
            <w:r w:rsidRPr="004F1B12">
              <w:rPr>
                <w:rFonts w:eastAsia="仿宋_GB2312" w:hint="eastAsia"/>
                <w:color w:val="000000" w:themeColor="text1"/>
                <w:sz w:val="24"/>
                <w:lang w:eastAsia="zh-CN"/>
              </w:rPr>
              <w:t>478</w:t>
            </w:r>
            <w:r w:rsidRPr="004F1B12">
              <w:rPr>
                <w:rFonts w:eastAsia="仿宋_GB2312" w:hint="eastAsia"/>
                <w:color w:val="000000" w:themeColor="text1"/>
                <w:sz w:val="24"/>
                <w:lang w:eastAsia="zh-CN"/>
              </w:rPr>
              <w:t>所，其中</w:t>
            </w:r>
            <w:r w:rsidRPr="004F1B12">
              <w:rPr>
                <w:rFonts w:eastAsia="仿宋_GB2312" w:hint="eastAsia"/>
                <w:color w:val="000000" w:themeColor="text1"/>
                <w:sz w:val="24"/>
                <w:lang w:eastAsia="zh-CN"/>
              </w:rPr>
              <w:t>2016</w:t>
            </w:r>
            <w:r w:rsidRPr="004F1B12">
              <w:rPr>
                <w:rFonts w:eastAsia="仿宋_GB2312" w:hint="eastAsia"/>
                <w:color w:val="000000" w:themeColor="text1"/>
                <w:sz w:val="24"/>
                <w:lang w:eastAsia="zh-CN"/>
              </w:rPr>
              <w:t>年</w:t>
            </w:r>
            <w:r w:rsidRPr="004F1B12">
              <w:rPr>
                <w:rFonts w:eastAsia="仿宋_GB2312" w:hint="eastAsia"/>
                <w:color w:val="000000" w:themeColor="text1"/>
                <w:sz w:val="24"/>
                <w:lang w:eastAsia="zh-CN"/>
              </w:rPr>
              <w:t>2</w:t>
            </w:r>
            <w:r w:rsidRPr="004F1B12">
              <w:rPr>
                <w:rFonts w:eastAsia="仿宋_GB2312" w:hint="eastAsia"/>
                <w:color w:val="000000" w:themeColor="text1"/>
                <w:sz w:val="24"/>
                <w:lang w:eastAsia="zh-CN"/>
              </w:rPr>
              <w:t>月教育部批了</w:t>
            </w:r>
            <w:r w:rsidRPr="004F1B12">
              <w:rPr>
                <w:rFonts w:eastAsia="仿宋_GB2312" w:hint="eastAsia"/>
                <w:color w:val="000000" w:themeColor="text1"/>
                <w:sz w:val="24"/>
                <w:lang w:eastAsia="zh-CN"/>
              </w:rPr>
              <w:t>3</w:t>
            </w:r>
            <w:r w:rsidRPr="004F1B12">
              <w:rPr>
                <w:rFonts w:eastAsia="仿宋_GB2312" w:hint="eastAsia"/>
                <w:color w:val="000000" w:themeColor="text1"/>
                <w:sz w:val="24"/>
                <w:lang w:eastAsia="zh-CN"/>
              </w:rPr>
              <w:t>所，</w:t>
            </w:r>
            <w:r w:rsidRPr="004F1B12">
              <w:rPr>
                <w:rFonts w:eastAsia="仿宋_GB2312" w:hint="eastAsia"/>
                <w:color w:val="000000" w:themeColor="text1"/>
                <w:sz w:val="24"/>
                <w:lang w:eastAsia="zh-CN"/>
              </w:rPr>
              <w:t>2017</w:t>
            </w:r>
            <w:r w:rsidRPr="004F1B12">
              <w:rPr>
                <w:rFonts w:eastAsia="仿宋_GB2312" w:hint="eastAsia"/>
                <w:color w:val="000000" w:themeColor="text1"/>
                <w:sz w:val="24"/>
                <w:lang w:eastAsia="zh-CN"/>
              </w:rPr>
              <w:t>年批了</w:t>
            </w:r>
            <w:r w:rsidRPr="004F1B12">
              <w:rPr>
                <w:rFonts w:eastAsia="仿宋_GB2312" w:hint="eastAsia"/>
                <w:color w:val="000000" w:themeColor="text1"/>
                <w:sz w:val="24"/>
                <w:lang w:eastAsia="zh-CN"/>
              </w:rPr>
              <w:t>32</w:t>
            </w:r>
            <w:r w:rsidRPr="004F1B12">
              <w:rPr>
                <w:rFonts w:eastAsia="仿宋_GB2312" w:hint="eastAsia"/>
                <w:color w:val="000000" w:themeColor="text1"/>
                <w:sz w:val="24"/>
                <w:lang w:eastAsia="zh-CN"/>
              </w:rPr>
              <w:t>所，</w:t>
            </w:r>
            <w:r w:rsidRPr="004F1B12">
              <w:rPr>
                <w:rFonts w:eastAsia="仿宋_GB2312" w:hint="eastAsia"/>
                <w:color w:val="000000" w:themeColor="text1"/>
                <w:sz w:val="24"/>
                <w:lang w:eastAsia="zh-CN"/>
              </w:rPr>
              <w:t>2018</w:t>
            </w:r>
            <w:r w:rsidRPr="004F1B12">
              <w:rPr>
                <w:rFonts w:eastAsia="仿宋_GB2312" w:hint="eastAsia"/>
                <w:color w:val="000000" w:themeColor="text1"/>
                <w:sz w:val="24"/>
                <w:lang w:eastAsia="zh-CN"/>
              </w:rPr>
              <w:t>年批了</w:t>
            </w:r>
            <w:r w:rsidRPr="004F1B12">
              <w:rPr>
                <w:rFonts w:eastAsia="仿宋_GB2312" w:hint="eastAsia"/>
                <w:color w:val="000000" w:themeColor="text1"/>
                <w:sz w:val="24"/>
                <w:lang w:eastAsia="zh-CN"/>
              </w:rPr>
              <w:t>248</w:t>
            </w:r>
            <w:r w:rsidRPr="004F1B12">
              <w:rPr>
                <w:rFonts w:eastAsia="仿宋_GB2312" w:hint="eastAsia"/>
                <w:color w:val="000000" w:themeColor="text1"/>
                <w:sz w:val="24"/>
                <w:lang w:eastAsia="zh-CN"/>
              </w:rPr>
              <w:t>所，</w:t>
            </w:r>
            <w:r w:rsidRPr="004F1B12">
              <w:rPr>
                <w:rFonts w:eastAsia="仿宋_GB2312" w:hint="eastAsia"/>
                <w:color w:val="000000" w:themeColor="text1"/>
                <w:sz w:val="24"/>
                <w:lang w:eastAsia="zh-CN"/>
              </w:rPr>
              <w:t>2019</w:t>
            </w:r>
            <w:r w:rsidRPr="004F1B12">
              <w:rPr>
                <w:rFonts w:eastAsia="仿宋_GB2312" w:hint="eastAsia"/>
                <w:color w:val="000000" w:themeColor="text1"/>
                <w:sz w:val="24"/>
                <w:lang w:eastAsia="zh-CN"/>
              </w:rPr>
              <w:t>年批了</w:t>
            </w:r>
            <w:r w:rsidRPr="004F1B12">
              <w:rPr>
                <w:rFonts w:eastAsia="仿宋_GB2312" w:hint="eastAsia"/>
                <w:color w:val="000000" w:themeColor="text1"/>
                <w:sz w:val="24"/>
                <w:lang w:eastAsia="zh-CN"/>
              </w:rPr>
              <w:t>195</w:t>
            </w:r>
            <w:r w:rsidRPr="004F1B12">
              <w:rPr>
                <w:rFonts w:eastAsia="仿宋_GB2312" w:hint="eastAsia"/>
                <w:color w:val="000000" w:themeColor="text1"/>
                <w:sz w:val="24"/>
                <w:lang w:eastAsia="zh-CN"/>
              </w:rPr>
              <w:t>所。社会对大数据应用人才的需求仍有较大增长空间。</w:t>
            </w:r>
          </w:p>
          <w:p w:rsidR="006478E6" w:rsidRPr="004F1B12" w:rsidRDefault="0057674F">
            <w:pPr>
              <w:spacing w:line="360" w:lineRule="auto"/>
              <w:ind w:firstLineChars="100" w:firstLine="241"/>
              <w:rPr>
                <w:rFonts w:eastAsia="仿宋_GB2312"/>
                <w:b/>
                <w:color w:val="000000" w:themeColor="text1"/>
                <w:sz w:val="24"/>
                <w:lang w:eastAsia="zh-CN"/>
              </w:rPr>
            </w:pPr>
            <w:r w:rsidRPr="004F1B12">
              <w:rPr>
                <w:rFonts w:eastAsia="仿宋_GB2312" w:hint="eastAsia"/>
                <w:b/>
                <w:color w:val="000000" w:themeColor="text1"/>
                <w:sz w:val="24"/>
                <w:lang w:eastAsia="zh-CN"/>
              </w:rPr>
              <w:t>2.</w:t>
            </w:r>
            <w:r w:rsidRPr="004F1B12">
              <w:rPr>
                <w:rFonts w:eastAsia="仿宋_GB2312" w:hint="eastAsia"/>
                <w:b/>
                <w:color w:val="000000" w:themeColor="text1"/>
                <w:sz w:val="24"/>
                <w:lang w:eastAsia="zh-CN"/>
              </w:rPr>
              <w:t>浙江经济的快速发展迫切需要大数据人才</w:t>
            </w:r>
          </w:p>
          <w:p w:rsidR="006478E6" w:rsidRPr="004F1B12" w:rsidRDefault="0057674F">
            <w:pPr>
              <w:spacing w:line="360" w:lineRule="auto"/>
              <w:ind w:firstLineChars="200" w:firstLine="480"/>
              <w:rPr>
                <w:rFonts w:eastAsia="仿宋_GB2312"/>
                <w:color w:val="000000" w:themeColor="text1"/>
                <w:sz w:val="24"/>
                <w:lang w:eastAsia="zh-CN"/>
              </w:rPr>
            </w:pPr>
            <w:r w:rsidRPr="004F1B12">
              <w:rPr>
                <w:rFonts w:eastAsia="仿宋_GB2312" w:hint="eastAsia"/>
                <w:color w:val="000000" w:themeColor="text1"/>
                <w:sz w:val="24"/>
                <w:lang w:eastAsia="zh-CN"/>
              </w:rPr>
              <w:t>2016</w:t>
            </w:r>
            <w:r w:rsidRPr="004F1B12">
              <w:rPr>
                <w:rFonts w:eastAsia="仿宋_GB2312" w:hint="eastAsia"/>
                <w:color w:val="000000" w:themeColor="text1"/>
                <w:sz w:val="24"/>
                <w:lang w:eastAsia="zh-CN"/>
              </w:rPr>
              <w:t>年</w:t>
            </w:r>
            <w:r w:rsidRPr="004F1B12">
              <w:rPr>
                <w:rFonts w:eastAsia="仿宋_GB2312" w:hint="eastAsia"/>
                <w:color w:val="000000" w:themeColor="text1"/>
                <w:sz w:val="24"/>
                <w:lang w:eastAsia="zh-CN"/>
              </w:rPr>
              <w:t>7</w:t>
            </w:r>
            <w:r w:rsidRPr="004F1B12">
              <w:rPr>
                <w:rFonts w:eastAsia="仿宋_GB2312" w:hint="eastAsia"/>
                <w:color w:val="000000" w:themeColor="text1"/>
                <w:sz w:val="24"/>
                <w:lang w:eastAsia="zh-CN"/>
              </w:rPr>
              <w:t>月，浙江省政府发布《浙江省促进大数据发展实施计划》，提出把浙江省打造成全国大数据产业中心，大力推动大数据发展和运用，推动经济转型升级、完善社会治理、提升政府服务和管理能力。计划重点指出“鼓励高等院校设置数据科学和数据工程相关专业，重点培养具有计算机技术、统计分析等多学科知识的跨界复合型人才”。</w:t>
            </w:r>
          </w:p>
          <w:p w:rsidR="006478E6" w:rsidRPr="004F1B12" w:rsidRDefault="0057674F">
            <w:pPr>
              <w:spacing w:line="360" w:lineRule="auto"/>
              <w:ind w:firstLineChars="200" w:firstLine="480"/>
              <w:rPr>
                <w:rFonts w:eastAsia="仿宋_GB2312"/>
                <w:color w:val="000000" w:themeColor="text1"/>
                <w:sz w:val="24"/>
                <w:lang w:eastAsia="zh-CN"/>
              </w:rPr>
            </w:pPr>
            <w:r w:rsidRPr="004F1B12">
              <w:rPr>
                <w:rFonts w:eastAsia="仿宋_GB2312" w:hint="eastAsia"/>
                <w:color w:val="000000" w:themeColor="text1"/>
                <w:sz w:val="24"/>
                <w:lang w:eastAsia="zh-CN"/>
              </w:rPr>
              <w:t>2018</w:t>
            </w:r>
            <w:r w:rsidRPr="004F1B12">
              <w:rPr>
                <w:rFonts w:eastAsia="仿宋_GB2312" w:hint="eastAsia"/>
                <w:color w:val="000000" w:themeColor="text1"/>
                <w:sz w:val="24"/>
                <w:lang w:eastAsia="zh-CN"/>
              </w:rPr>
              <w:t>年</w:t>
            </w:r>
            <w:r w:rsidRPr="004F1B12">
              <w:rPr>
                <w:rFonts w:eastAsia="仿宋_GB2312" w:hint="eastAsia"/>
                <w:color w:val="000000" w:themeColor="text1"/>
                <w:sz w:val="24"/>
                <w:lang w:eastAsia="zh-CN"/>
              </w:rPr>
              <w:t>7</w:t>
            </w:r>
            <w:r w:rsidRPr="004F1B12">
              <w:rPr>
                <w:rFonts w:eastAsia="仿宋_GB2312" w:hint="eastAsia"/>
                <w:color w:val="000000" w:themeColor="text1"/>
                <w:sz w:val="24"/>
                <w:lang w:eastAsia="zh-CN"/>
              </w:rPr>
              <w:t>月，浙江省政府提出“数字产业化、产业数字化”的主线，确定实施数字经济“一号工程”，各行业对大数据应用人才的需求处于井喷局面，但全省只有</w:t>
            </w:r>
            <w:r w:rsidRPr="004F1B12">
              <w:rPr>
                <w:rFonts w:eastAsia="仿宋_GB2312" w:hint="eastAsia"/>
                <w:color w:val="000000" w:themeColor="text1"/>
                <w:sz w:val="24"/>
                <w:lang w:eastAsia="zh-CN"/>
              </w:rPr>
              <w:t>19</w:t>
            </w:r>
            <w:r w:rsidRPr="004F1B12">
              <w:rPr>
                <w:rFonts w:eastAsia="仿宋_GB2312" w:hint="eastAsia"/>
                <w:color w:val="000000" w:themeColor="text1"/>
                <w:sz w:val="24"/>
                <w:lang w:eastAsia="zh-CN"/>
              </w:rPr>
              <w:t>所高校获批“数据科学与大数据技术”专业，相对于浙江产业发展要求，大数据人才缺口十分严重。</w:t>
            </w:r>
          </w:p>
          <w:p w:rsidR="006478E6" w:rsidRPr="004F1B12" w:rsidRDefault="0057674F">
            <w:pPr>
              <w:spacing w:line="360" w:lineRule="auto"/>
              <w:ind w:firstLineChars="100" w:firstLine="241"/>
              <w:rPr>
                <w:rFonts w:eastAsia="仿宋_GB2312"/>
                <w:b/>
                <w:color w:val="000000" w:themeColor="text1"/>
                <w:sz w:val="24"/>
                <w:lang w:eastAsia="zh-CN"/>
              </w:rPr>
            </w:pPr>
            <w:r w:rsidRPr="004F1B12">
              <w:rPr>
                <w:rFonts w:eastAsia="仿宋_GB2312" w:hint="eastAsia"/>
                <w:b/>
                <w:color w:val="000000" w:themeColor="text1"/>
                <w:sz w:val="24"/>
                <w:lang w:eastAsia="zh-CN"/>
              </w:rPr>
              <w:t>3.</w:t>
            </w:r>
            <w:r w:rsidRPr="004F1B12">
              <w:rPr>
                <w:rFonts w:eastAsia="仿宋_GB2312" w:hint="eastAsia"/>
                <w:b/>
                <w:color w:val="000000" w:themeColor="text1"/>
                <w:sz w:val="24"/>
                <w:lang w:eastAsia="zh-CN"/>
              </w:rPr>
              <w:t>以现代化湾区建设统领台州高质量发展离不开大数据人才</w:t>
            </w:r>
          </w:p>
          <w:p w:rsidR="006478E6" w:rsidRPr="004F1B12" w:rsidRDefault="0057674F">
            <w:pPr>
              <w:spacing w:line="360" w:lineRule="auto"/>
              <w:ind w:firstLineChars="200" w:firstLine="480"/>
              <w:rPr>
                <w:rFonts w:eastAsia="仿宋_GB2312"/>
                <w:color w:val="000000" w:themeColor="text1"/>
                <w:sz w:val="24"/>
                <w:lang w:eastAsia="zh-CN"/>
              </w:rPr>
            </w:pPr>
            <w:r w:rsidRPr="004F1B12">
              <w:rPr>
                <w:rFonts w:eastAsia="仿宋_GB2312" w:hint="eastAsia"/>
                <w:color w:val="000000" w:themeColor="text1"/>
                <w:sz w:val="24"/>
                <w:lang w:eastAsia="zh-CN"/>
              </w:rPr>
              <w:t>台州位于浙江省东南地区，是中国民营经济发源地，“甬台温”民营经济模式的重要代表。</w:t>
            </w:r>
            <w:r w:rsidRPr="004F1B12">
              <w:rPr>
                <w:rFonts w:eastAsia="仿宋_GB2312" w:hint="eastAsia"/>
                <w:color w:val="000000" w:themeColor="text1"/>
                <w:sz w:val="24"/>
                <w:lang w:eastAsia="zh-CN"/>
              </w:rPr>
              <w:t>2019</w:t>
            </w:r>
            <w:r w:rsidRPr="004F1B12">
              <w:rPr>
                <w:rFonts w:eastAsia="仿宋_GB2312" w:hint="eastAsia"/>
                <w:color w:val="000000" w:themeColor="text1"/>
                <w:sz w:val="24"/>
                <w:lang w:eastAsia="zh-CN"/>
              </w:rPr>
              <w:t>年台州市委市政府确定了以现代化湾区建设统领汽车及零部件、通用航空、模具与塑料、医药健康、智能马桶、缝制设备、泵与电机等七大千亿级转型升级。</w:t>
            </w:r>
          </w:p>
          <w:p w:rsidR="006478E6" w:rsidRPr="004F1B12" w:rsidRDefault="0057674F">
            <w:pPr>
              <w:spacing w:line="360" w:lineRule="auto"/>
              <w:ind w:firstLineChars="200" w:firstLine="480"/>
              <w:rPr>
                <w:rFonts w:eastAsia="仿宋_GB2312"/>
                <w:color w:val="000000" w:themeColor="text1"/>
                <w:sz w:val="24"/>
                <w:lang w:eastAsia="zh-CN"/>
              </w:rPr>
            </w:pPr>
            <w:r w:rsidRPr="004F1B12">
              <w:rPr>
                <w:rFonts w:eastAsia="仿宋_GB2312" w:hint="eastAsia"/>
                <w:color w:val="000000" w:themeColor="text1"/>
                <w:sz w:val="24"/>
                <w:lang w:eastAsia="zh-CN"/>
              </w:rPr>
              <w:t>大数据技术的应用性与工具性特点决定了大数据对台州七大千亿制造业的服务作用是不可替代的，同时大数据也是台州乃至整个浙江建设数字经济“一号工程”的重要抓手。</w:t>
            </w:r>
            <w:r w:rsidRPr="004F1B12">
              <w:rPr>
                <w:rFonts w:eastAsia="仿宋_GB2312" w:hint="eastAsia"/>
                <w:color w:val="000000" w:themeColor="text1"/>
                <w:sz w:val="24"/>
                <w:lang w:eastAsia="zh-CN"/>
              </w:rPr>
              <w:t>2016</w:t>
            </w:r>
            <w:r w:rsidRPr="004F1B12">
              <w:rPr>
                <w:rFonts w:eastAsia="仿宋_GB2312" w:hint="eastAsia"/>
                <w:color w:val="000000" w:themeColor="text1"/>
                <w:sz w:val="24"/>
                <w:lang w:eastAsia="zh-CN"/>
              </w:rPr>
              <w:t>年</w:t>
            </w:r>
            <w:r w:rsidRPr="004F1B12">
              <w:rPr>
                <w:rFonts w:eastAsia="仿宋_GB2312" w:hint="eastAsia"/>
                <w:color w:val="000000" w:themeColor="text1"/>
                <w:sz w:val="24"/>
                <w:lang w:eastAsia="zh-CN"/>
              </w:rPr>
              <w:t>11</w:t>
            </w:r>
            <w:r w:rsidRPr="004F1B12">
              <w:rPr>
                <w:rFonts w:eastAsia="仿宋_GB2312" w:hint="eastAsia"/>
                <w:color w:val="000000" w:themeColor="text1"/>
                <w:sz w:val="24"/>
                <w:lang w:eastAsia="zh-CN"/>
              </w:rPr>
              <w:t>月，台州出台《台州市促进大数据发展实施计划》，</w:t>
            </w:r>
            <w:r w:rsidRPr="004F1B12">
              <w:rPr>
                <w:rFonts w:eastAsia="仿宋_GB2312" w:hint="eastAsia"/>
                <w:color w:val="000000" w:themeColor="text1"/>
                <w:sz w:val="24"/>
                <w:lang w:eastAsia="zh-CN"/>
              </w:rPr>
              <w:t>2017</w:t>
            </w:r>
            <w:r w:rsidRPr="004F1B12">
              <w:rPr>
                <w:rFonts w:eastAsia="仿宋_GB2312" w:hint="eastAsia"/>
                <w:color w:val="000000" w:themeColor="text1"/>
                <w:sz w:val="24"/>
                <w:lang w:eastAsia="zh-CN"/>
              </w:rPr>
              <w:t>年</w:t>
            </w:r>
            <w:r w:rsidRPr="004F1B12">
              <w:rPr>
                <w:rFonts w:eastAsia="仿宋_GB2312" w:hint="eastAsia"/>
                <w:color w:val="000000" w:themeColor="text1"/>
                <w:sz w:val="24"/>
                <w:lang w:eastAsia="zh-CN"/>
              </w:rPr>
              <w:t>2</w:t>
            </w:r>
            <w:r w:rsidRPr="004F1B12">
              <w:rPr>
                <w:rFonts w:eastAsia="仿宋_GB2312" w:hint="eastAsia"/>
                <w:color w:val="000000" w:themeColor="text1"/>
                <w:sz w:val="24"/>
                <w:lang w:eastAsia="zh-CN"/>
              </w:rPr>
              <w:t>月，台州发布《关于加快大数据产业发展的若干意见》，该文件重点指出，加强人才培养，营造良好氛围，鼓励地方高等院校和社会培训机构开设大数据产业的专业课程，支持建立实训基地，培养创新型、应用型的大数据技术人才。</w:t>
            </w:r>
            <w:r w:rsidRPr="004F1B12">
              <w:rPr>
                <w:rFonts w:eastAsia="仿宋_GB2312" w:hint="eastAsia"/>
                <w:color w:val="000000" w:themeColor="text1"/>
                <w:sz w:val="24"/>
                <w:lang w:eastAsia="zh-CN"/>
              </w:rPr>
              <w:t>2019</w:t>
            </w:r>
            <w:r w:rsidRPr="004F1B12">
              <w:rPr>
                <w:rFonts w:eastAsia="仿宋_GB2312" w:hint="eastAsia"/>
                <w:color w:val="000000" w:themeColor="text1"/>
                <w:sz w:val="24"/>
                <w:lang w:eastAsia="zh-CN"/>
              </w:rPr>
              <w:t>年</w:t>
            </w:r>
            <w:r w:rsidRPr="004F1B12">
              <w:rPr>
                <w:rFonts w:eastAsia="仿宋_GB2312" w:hint="eastAsia"/>
                <w:color w:val="000000" w:themeColor="text1"/>
                <w:sz w:val="24"/>
                <w:lang w:eastAsia="zh-CN"/>
              </w:rPr>
              <w:t>1</w:t>
            </w:r>
            <w:r w:rsidRPr="004F1B12">
              <w:rPr>
                <w:rFonts w:eastAsia="仿宋_GB2312" w:hint="eastAsia"/>
                <w:color w:val="000000" w:themeColor="text1"/>
                <w:sz w:val="24"/>
                <w:lang w:eastAsia="zh-CN"/>
              </w:rPr>
              <w:t>月，台州市大数据发展管理局挂牌成立。</w:t>
            </w:r>
          </w:p>
          <w:p w:rsidR="006478E6" w:rsidRPr="004F1B12" w:rsidRDefault="0057674F">
            <w:pPr>
              <w:spacing w:line="360" w:lineRule="auto"/>
              <w:ind w:firstLineChars="200" w:firstLine="480"/>
              <w:rPr>
                <w:rFonts w:eastAsia="仿宋_GB2312"/>
                <w:color w:val="000000" w:themeColor="text1"/>
                <w:sz w:val="24"/>
                <w:lang w:eastAsia="zh-CN"/>
              </w:rPr>
            </w:pPr>
            <w:r w:rsidRPr="004F1B12">
              <w:rPr>
                <w:rFonts w:eastAsia="仿宋_GB2312" w:hint="eastAsia"/>
                <w:color w:val="000000" w:themeColor="text1"/>
                <w:sz w:val="24"/>
                <w:lang w:eastAsia="zh-CN"/>
              </w:rPr>
              <w:t>从现实需求来看，整个台州对大数据应用人才的需求非常旺盛。首先，政府管理需要大数据人才，不管是大数据管理局的行政运营，还是推动数据统一开放平台的政府工程，还是诸如交通治堵和台风预测的城市管理，大数据人才不可或缺。其</w:t>
            </w:r>
            <w:r w:rsidRPr="004F1B12">
              <w:rPr>
                <w:rFonts w:eastAsia="仿宋_GB2312" w:hint="eastAsia"/>
                <w:color w:val="000000" w:themeColor="text1"/>
                <w:sz w:val="24"/>
                <w:lang w:eastAsia="zh-CN"/>
              </w:rPr>
              <w:lastRenderedPageBreak/>
              <w:t>次，促进台州七大千亿制造业提质升级需要大数据人才，包括宏观方面的工业运营风险预测与监控，微观层面的智造生产、大规模定制、供应链优化和精确营销等，大数据是实现台州智能制造的基础与必要条件。</w:t>
            </w:r>
            <w:r w:rsidRPr="004F1B12">
              <w:rPr>
                <w:rFonts w:eastAsia="仿宋_GB2312" w:hint="eastAsia"/>
                <w:b/>
                <w:color w:val="000000" w:themeColor="text1"/>
                <w:sz w:val="24"/>
                <w:lang w:eastAsia="zh-CN"/>
              </w:rPr>
              <w:t>以台州杰克缝纫为例，</w:t>
            </w:r>
            <w:r w:rsidRPr="004F1B12">
              <w:rPr>
                <w:rFonts w:eastAsia="仿宋_GB2312" w:hint="eastAsia"/>
                <w:color w:val="000000" w:themeColor="text1"/>
                <w:sz w:val="24"/>
                <w:lang w:eastAsia="zh-CN"/>
              </w:rPr>
              <w:t>台州杰克缝纫重视智慧制造、物联网大数据的研发，不断推进无人化生产线的建设，在与三一重工共同开发缝制行业工业互联网平台后，逐渐从提供设备、到提供服务、再到提供数据，实现数字化转型。数字化转型最关键的是工业大数据的采集、建模与加工技术，然而，大数据技术人才的匮乏已经成为杰克智能制造升级的最大阻力</w:t>
            </w:r>
            <w:r w:rsidRPr="004F1B12">
              <w:rPr>
                <w:rFonts w:eastAsia="仿宋_GB2312"/>
                <w:color w:val="000000" w:themeColor="text1"/>
                <w:sz w:val="24"/>
                <w:lang w:eastAsia="zh-CN"/>
              </w:rPr>
              <w:t>。</w:t>
            </w:r>
            <w:r w:rsidRPr="004F1B12">
              <w:rPr>
                <w:rFonts w:eastAsia="仿宋_GB2312" w:hint="eastAsia"/>
                <w:color w:val="000000" w:themeColor="text1"/>
                <w:sz w:val="24"/>
                <w:lang w:eastAsia="zh-CN"/>
              </w:rPr>
              <w:t>台州杰克缝纫是台州制造企业的共同代表，杰克对工业大数据技术的需求反映了整个台州制造企业对大数据技术的需求。</w:t>
            </w:r>
          </w:p>
          <w:p w:rsidR="006478E6" w:rsidRPr="004F1B12" w:rsidRDefault="0057674F">
            <w:pPr>
              <w:spacing w:line="360" w:lineRule="auto"/>
              <w:ind w:firstLineChars="200" w:firstLine="480"/>
              <w:rPr>
                <w:rFonts w:eastAsia="仿宋_GB2312"/>
                <w:color w:val="000000" w:themeColor="text1"/>
                <w:sz w:val="24"/>
                <w:lang w:eastAsia="zh-CN"/>
              </w:rPr>
            </w:pPr>
            <w:r w:rsidRPr="004F1B12">
              <w:rPr>
                <w:rFonts w:eastAsia="仿宋_GB2312" w:hint="eastAsia"/>
                <w:color w:val="000000" w:themeColor="text1"/>
                <w:sz w:val="24"/>
                <w:lang w:eastAsia="zh-CN"/>
              </w:rPr>
              <w:t>然而，台州对大数据人才的需求与台州缺乏大数据人才培养机构的矛盾已经成为台州大数据良性发展的主要矛盾。同时，台州北衔宁波南接温州，相比于宁波四所高校、温州一所高校已经获批“数据科学与大数据技术”专业，更加凸显台州对大数据专业建设的必要性和紧迫性。</w:t>
            </w:r>
          </w:p>
          <w:p w:rsidR="006478E6" w:rsidRPr="004F1B12" w:rsidRDefault="0057674F">
            <w:pPr>
              <w:spacing w:line="360" w:lineRule="auto"/>
              <w:ind w:firstLineChars="100" w:firstLine="241"/>
              <w:rPr>
                <w:rFonts w:eastAsia="仿宋_GB2312"/>
                <w:b/>
                <w:color w:val="000000" w:themeColor="text1"/>
                <w:sz w:val="24"/>
                <w:lang w:eastAsia="zh-CN"/>
              </w:rPr>
            </w:pPr>
            <w:r w:rsidRPr="004F1B12">
              <w:rPr>
                <w:rFonts w:eastAsia="仿宋_GB2312" w:hint="eastAsia"/>
                <w:b/>
                <w:color w:val="000000" w:themeColor="text1"/>
                <w:sz w:val="24"/>
                <w:lang w:eastAsia="zh-CN"/>
              </w:rPr>
              <w:t>三、专业筹建情况</w:t>
            </w:r>
          </w:p>
          <w:p w:rsidR="006478E6" w:rsidRPr="004F1B12" w:rsidRDefault="0057674F">
            <w:pPr>
              <w:spacing w:line="360" w:lineRule="auto"/>
              <w:ind w:firstLineChars="100" w:firstLine="241"/>
              <w:rPr>
                <w:rFonts w:eastAsia="仿宋_GB2312"/>
                <w:b/>
                <w:color w:val="000000" w:themeColor="text1"/>
                <w:sz w:val="24"/>
                <w:lang w:eastAsia="zh-CN"/>
              </w:rPr>
            </w:pPr>
            <w:r w:rsidRPr="004F1B12">
              <w:rPr>
                <w:rFonts w:eastAsia="仿宋_GB2312" w:hint="eastAsia"/>
                <w:b/>
                <w:color w:val="000000" w:themeColor="text1"/>
                <w:sz w:val="24"/>
                <w:lang w:eastAsia="zh-CN"/>
              </w:rPr>
              <w:t>1.</w:t>
            </w:r>
            <w:r w:rsidRPr="004F1B12">
              <w:rPr>
                <w:rFonts w:eastAsia="仿宋_GB2312" w:hint="eastAsia"/>
                <w:b/>
                <w:color w:val="000000" w:themeColor="text1"/>
                <w:sz w:val="24"/>
                <w:lang w:eastAsia="zh-CN"/>
              </w:rPr>
              <w:t>市校两级在大数据专业申报方面的工作积累</w:t>
            </w:r>
          </w:p>
          <w:p w:rsidR="006478E6" w:rsidRPr="004F1B12" w:rsidRDefault="0057674F">
            <w:pPr>
              <w:spacing w:line="360" w:lineRule="auto"/>
              <w:ind w:firstLineChars="200" w:firstLine="480"/>
              <w:rPr>
                <w:rFonts w:eastAsia="仿宋_GB2312"/>
                <w:color w:val="000000" w:themeColor="text1"/>
                <w:sz w:val="24"/>
                <w:lang w:eastAsia="zh-CN"/>
              </w:rPr>
            </w:pPr>
            <w:r w:rsidRPr="004F1B12">
              <w:rPr>
                <w:rFonts w:eastAsia="仿宋_GB2312" w:hint="eastAsia"/>
                <w:color w:val="000000" w:themeColor="text1"/>
                <w:sz w:val="24"/>
                <w:lang w:eastAsia="zh-CN"/>
              </w:rPr>
              <w:t>台州市政府积极推进大数据人才培养工作，在</w:t>
            </w:r>
            <w:r w:rsidRPr="004F1B12">
              <w:rPr>
                <w:rFonts w:eastAsia="仿宋_GB2312" w:hint="eastAsia"/>
                <w:color w:val="000000" w:themeColor="text1"/>
                <w:sz w:val="24"/>
                <w:lang w:eastAsia="zh-CN"/>
              </w:rPr>
              <w:t>2017</w:t>
            </w:r>
            <w:r w:rsidRPr="004F1B12">
              <w:rPr>
                <w:rFonts w:eastAsia="仿宋_GB2312" w:hint="eastAsia"/>
                <w:color w:val="000000" w:themeColor="text1"/>
                <w:sz w:val="24"/>
                <w:lang w:eastAsia="zh-CN"/>
              </w:rPr>
              <w:t>年的《关于加快大数据产业发展的若干意见》中就明确指出用专项资金补助大数据人才培养。</w:t>
            </w:r>
            <w:r w:rsidRPr="004F1B12">
              <w:rPr>
                <w:rFonts w:eastAsia="仿宋_GB2312" w:hint="eastAsia"/>
                <w:color w:val="000000" w:themeColor="text1"/>
                <w:sz w:val="24"/>
                <w:lang w:eastAsia="zh-CN"/>
              </w:rPr>
              <w:t>2018</w:t>
            </w:r>
            <w:r w:rsidRPr="004F1B12">
              <w:rPr>
                <w:rFonts w:eastAsia="仿宋_GB2312" w:hint="eastAsia"/>
                <w:color w:val="000000" w:themeColor="text1"/>
                <w:sz w:val="24"/>
                <w:lang w:eastAsia="zh-CN"/>
              </w:rPr>
              <w:t>年，台州学院进行学科整合，新成立电子与信息工程学院（大数据学院），成为浙江省第一个以大数据命名二级学院的高校。</w:t>
            </w:r>
            <w:r w:rsidRPr="004F1B12">
              <w:rPr>
                <w:rFonts w:eastAsia="仿宋_GB2312" w:hint="eastAsia"/>
                <w:color w:val="000000" w:themeColor="text1"/>
                <w:sz w:val="24"/>
                <w:lang w:eastAsia="zh-CN"/>
              </w:rPr>
              <w:t>2019</w:t>
            </w:r>
            <w:r w:rsidRPr="004F1B12">
              <w:rPr>
                <w:rFonts w:eastAsia="仿宋_GB2312" w:hint="eastAsia"/>
                <w:color w:val="000000" w:themeColor="text1"/>
                <w:sz w:val="24"/>
                <w:lang w:eastAsia="zh-CN"/>
              </w:rPr>
              <w:t>年，在台州学院成立“台州大数据智能研究中心”，政府和学校连续</w:t>
            </w:r>
            <w:r w:rsidRPr="004F1B12">
              <w:rPr>
                <w:rFonts w:eastAsia="仿宋_GB2312" w:hint="eastAsia"/>
                <w:color w:val="000000" w:themeColor="text1"/>
                <w:sz w:val="24"/>
                <w:lang w:eastAsia="zh-CN"/>
              </w:rPr>
              <w:t>3</w:t>
            </w:r>
            <w:r w:rsidRPr="004F1B12">
              <w:rPr>
                <w:rFonts w:eastAsia="仿宋_GB2312" w:hint="eastAsia"/>
                <w:color w:val="000000" w:themeColor="text1"/>
                <w:sz w:val="24"/>
                <w:lang w:eastAsia="zh-CN"/>
              </w:rPr>
              <w:t>年每年投入</w:t>
            </w:r>
            <w:r w:rsidRPr="004F1B12">
              <w:rPr>
                <w:rFonts w:eastAsia="仿宋_GB2312" w:hint="eastAsia"/>
                <w:color w:val="000000" w:themeColor="text1"/>
                <w:sz w:val="24"/>
                <w:lang w:eastAsia="zh-CN"/>
              </w:rPr>
              <w:t>500</w:t>
            </w:r>
            <w:r w:rsidRPr="004F1B12">
              <w:rPr>
                <w:rFonts w:eastAsia="仿宋_GB2312" w:hint="eastAsia"/>
                <w:color w:val="000000" w:themeColor="text1"/>
                <w:sz w:val="24"/>
                <w:lang w:eastAsia="zh-CN"/>
              </w:rPr>
              <w:t>万元用于研究中心建设。该中心旨在推动台州数据统一开放平台建设、台州工业运行监控与预测、城市计算与管理、小微金融风控与监管等。</w:t>
            </w:r>
          </w:p>
          <w:p w:rsidR="006478E6" w:rsidRPr="004F1B12" w:rsidRDefault="0057674F">
            <w:pPr>
              <w:spacing w:line="360" w:lineRule="auto"/>
              <w:ind w:firstLineChars="200" w:firstLine="480"/>
              <w:rPr>
                <w:rFonts w:eastAsia="仿宋_GB2312"/>
                <w:color w:val="000000" w:themeColor="text1"/>
                <w:sz w:val="24"/>
                <w:lang w:eastAsia="zh-CN"/>
              </w:rPr>
            </w:pPr>
            <w:r w:rsidRPr="004F1B12">
              <w:rPr>
                <w:rFonts w:eastAsia="仿宋_GB2312" w:hint="eastAsia"/>
                <w:color w:val="000000" w:themeColor="text1"/>
                <w:sz w:val="24"/>
                <w:lang w:eastAsia="zh-CN"/>
              </w:rPr>
              <w:t>2018</w:t>
            </w:r>
            <w:r w:rsidRPr="004F1B12">
              <w:rPr>
                <w:rFonts w:eastAsia="仿宋_GB2312" w:hint="eastAsia"/>
                <w:color w:val="000000" w:themeColor="text1"/>
                <w:sz w:val="24"/>
                <w:lang w:eastAsia="zh-CN"/>
              </w:rPr>
              <w:t>年，台州学院与澳大利亚昆士兰大学李雪教授团队签署合作协议，在小微金融指数和风险画像方面展开工作。同年，大数据智能医疗研究所正式成立，</w:t>
            </w:r>
            <w:r w:rsidRPr="004F1B12">
              <w:rPr>
                <w:rFonts w:eastAsia="仿宋_GB2312" w:hint="eastAsia"/>
                <w:color w:val="000000" w:themeColor="text1"/>
                <w:sz w:val="24"/>
                <w:lang w:eastAsia="zh-CN"/>
              </w:rPr>
              <w:t>2019</w:t>
            </w:r>
            <w:r w:rsidRPr="004F1B12">
              <w:rPr>
                <w:rFonts w:eastAsia="仿宋_GB2312" w:hint="eastAsia"/>
                <w:color w:val="000000" w:themeColor="text1"/>
                <w:sz w:val="24"/>
                <w:lang w:eastAsia="zh-CN"/>
              </w:rPr>
              <w:t>年，城市计算大数据研究所成立，两个研究所纳入台州大数据智能研究中心的管理框架中。其中，大数据医疗团队以国际知名学者新加坡国立大学陈宇综教授、浙江大学陈新教授和浙江大学研究员杜艺岭为学术领头人，成立了由我校</w:t>
            </w:r>
            <w:r w:rsidRPr="004F1B12">
              <w:rPr>
                <w:rFonts w:eastAsia="仿宋_GB2312" w:hint="eastAsia"/>
                <w:color w:val="000000" w:themeColor="text1"/>
                <w:sz w:val="24"/>
                <w:lang w:eastAsia="zh-CN"/>
              </w:rPr>
              <w:t>7</w:t>
            </w:r>
            <w:r w:rsidRPr="004F1B12">
              <w:rPr>
                <w:rFonts w:eastAsia="仿宋_GB2312" w:hint="eastAsia"/>
                <w:color w:val="000000" w:themeColor="text1"/>
                <w:sz w:val="24"/>
                <w:lang w:eastAsia="zh-CN"/>
              </w:rPr>
              <w:t>人（其中专职研究员</w:t>
            </w:r>
            <w:r w:rsidRPr="004F1B12">
              <w:rPr>
                <w:rFonts w:eastAsia="仿宋_GB2312" w:hint="eastAsia"/>
                <w:color w:val="000000" w:themeColor="text1"/>
                <w:sz w:val="24"/>
                <w:lang w:eastAsia="zh-CN"/>
              </w:rPr>
              <w:t>3</w:t>
            </w:r>
            <w:r w:rsidRPr="004F1B12">
              <w:rPr>
                <w:rFonts w:eastAsia="仿宋_GB2312" w:hint="eastAsia"/>
                <w:color w:val="000000" w:themeColor="text1"/>
                <w:sz w:val="24"/>
                <w:lang w:eastAsia="zh-CN"/>
              </w:rPr>
              <w:t>人）组成的研究团队，致力于精准医学时代的医学大数据与人工智能新技术及其转化。城市计算大数据团队以国家杰青、教育部青年长江学者、北京航空航天大学经济管理学院研究员吴俊杰教授为学术领头人，成立了由我校</w:t>
            </w:r>
            <w:r w:rsidRPr="004F1B12">
              <w:rPr>
                <w:rFonts w:eastAsia="仿宋_GB2312" w:hint="eastAsia"/>
                <w:color w:val="000000" w:themeColor="text1"/>
                <w:sz w:val="24"/>
                <w:lang w:eastAsia="zh-CN"/>
              </w:rPr>
              <w:t>8</w:t>
            </w:r>
            <w:r w:rsidRPr="004F1B12">
              <w:rPr>
                <w:rFonts w:eastAsia="仿宋_GB2312" w:hint="eastAsia"/>
                <w:color w:val="000000" w:themeColor="text1"/>
                <w:sz w:val="24"/>
                <w:lang w:eastAsia="zh-CN"/>
              </w:rPr>
              <w:t>名博士（其中专职研究员</w:t>
            </w:r>
            <w:r w:rsidRPr="004F1B12">
              <w:rPr>
                <w:rFonts w:eastAsia="仿宋_GB2312" w:hint="eastAsia"/>
                <w:color w:val="000000" w:themeColor="text1"/>
                <w:sz w:val="24"/>
                <w:lang w:eastAsia="zh-CN"/>
              </w:rPr>
              <w:t>3</w:t>
            </w:r>
            <w:r w:rsidRPr="004F1B12">
              <w:rPr>
                <w:rFonts w:eastAsia="仿宋_GB2312" w:hint="eastAsia"/>
                <w:color w:val="000000" w:themeColor="text1"/>
                <w:sz w:val="24"/>
                <w:lang w:eastAsia="zh-CN"/>
              </w:rPr>
              <w:t>人）组成的研究团队，研究目标着眼于构建新一代智慧城市，主要研究领</w:t>
            </w:r>
            <w:r w:rsidRPr="004F1B12">
              <w:rPr>
                <w:rFonts w:eastAsia="仿宋_GB2312" w:hint="eastAsia"/>
                <w:color w:val="000000" w:themeColor="text1"/>
                <w:sz w:val="24"/>
                <w:lang w:eastAsia="zh-CN"/>
              </w:rPr>
              <w:lastRenderedPageBreak/>
              <w:t>域集中于城市大数据的异质数据建模、台州七大千亿产业的金融监控与风险预警、深度学习在城市交通的应用研究等。</w:t>
            </w:r>
          </w:p>
          <w:p w:rsidR="006478E6" w:rsidRPr="004F1B12" w:rsidRDefault="0057674F">
            <w:pPr>
              <w:spacing w:line="360" w:lineRule="auto"/>
              <w:ind w:firstLineChars="200" w:firstLine="480"/>
              <w:rPr>
                <w:rFonts w:eastAsia="仿宋_GB2312"/>
                <w:color w:val="000000" w:themeColor="text1"/>
                <w:sz w:val="24"/>
                <w:lang w:eastAsia="zh-CN"/>
              </w:rPr>
            </w:pPr>
            <w:r w:rsidRPr="004F1B12">
              <w:rPr>
                <w:rFonts w:eastAsia="仿宋_GB2312" w:hint="eastAsia"/>
                <w:color w:val="000000" w:themeColor="text1"/>
                <w:sz w:val="24"/>
                <w:lang w:eastAsia="zh-CN"/>
              </w:rPr>
              <w:t>以上工作基础，为申报数据科学与大数据技术专业提供了智力支持，通过“内培外引”的形式为专业建设积累了必要的师资力量，从而解决了地方高校大数据师资力量难以引进的问题。</w:t>
            </w:r>
          </w:p>
          <w:p w:rsidR="006478E6" w:rsidRPr="004F1B12" w:rsidRDefault="0057674F">
            <w:pPr>
              <w:spacing w:line="360" w:lineRule="auto"/>
              <w:ind w:firstLineChars="100" w:firstLine="241"/>
              <w:rPr>
                <w:rFonts w:eastAsia="仿宋_GB2312"/>
                <w:b/>
                <w:color w:val="000000" w:themeColor="text1"/>
                <w:sz w:val="24"/>
                <w:lang w:eastAsia="zh-CN"/>
              </w:rPr>
            </w:pPr>
            <w:r w:rsidRPr="004F1B12">
              <w:rPr>
                <w:rFonts w:eastAsia="仿宋_GB2312" w:hint="eastAsia"/>
                <w:b/>
                <w:color w:val="000000" w:themeColor="text1"/>
                <w:sz w:val="24"/>
                <w:lang w:eastAsia="zh-CN"/>
              </w:rPr>
              <w:t>2.</w:t>
            </w:r>
            <w:r w:rsidRPr="004F1B12">
              <w:rPr>
                <w:rFonts w:eastAsia="仿宋_GB2312" w:hint="eastAsia"/>
                <w:b/>
                <w:color w:val="000000" w:themeColor="text1"/>
                <w:sz w:val="24"/>
                <w:lang w:eastAsia="zh-CN"/>
              </w:rPr>
              <w:t>专业与师资条件</w:t>
            </w:r>
          </w:p>
          <w:p w:rsidR="006478E6" w:rsidRPr="004F1B12" w:rsidRDefault="0057674F">
            <w:pPr>
              <w:spacing w:line="360" w:lineRule="auto"/>
              <w:ind w:firstLineChars="200" w:firstLine="480"/>
              <w:rPr>
                <w:rFonts w:eastAsia="仿宋_GB2312"/>
                <w:color w:val="000000" w:themeColor="text1"/>
                <w:sz w:val="24"/>
                <w:lang w:eastAsia="zh-CN"/>
              </w:rPr>
            </w:pPr>
            <w:r w:rsidRPr="004F1B12">
              <w:rPr>
                <w:rFonts w:eastAsia="仿宋_GB2312" w:hint="eastAsia"/>
                <w:color w:val="000000" w:themeColor="text1"/>
                <w:sz w:val="24"/>
                <w:lang w:eastAsia="zh-CN"/>
              </w:rPr>
              <w:t>台州学院的数学与应用数学、计算机科学与技术、信息管理与信息系统三个专业同时隶属于电子与信息工程学院（大数据学院），具有良好的学科交叉基础，为增设数据科学与大数据技术专业提供了特有的办学优势。同时，申报该专业依托</w:t>
            </w:r>
            <w:r w:rsidRPr="004F1B12">
              <w:rPr>
                <w:rFonts w:eastAsia="仿宋_GB2312" w:hint="eastAsia"/>
                <w:color w:val="000000" w:themeColor="text1"/>
                <w:sz w:val="24"/>
                <w:lang w:eastAsia="zh-CN"/>
              </w:rPr>
              <w:t>1</w:t>
            </w:r>
            <w:r w:rsidRPr="004F1B12">
              <w:rPr>
                <w:rFonts w:eastAsia="仿宋_GB2312" w:hint="eastAsia"/>
                <w:color w:val="000000" w:themeColor="text1"/>
                <w:sz w:val="24"/>
                <w:lang w:eastAsia="zh-CN"/>
              </w:rPr>
              <w:t>个浙江省一流学科（控制科学与工程），</w:t>
            </w:r>
            <w:r w:rsidRPr="004F1B12">
              <w:rPr>
                <w:rFonts w:eastAsia="仿宋_GB2312" w:hint="eastAsia"/>
                <w:color w:val="000000" w:themeColor="text1"/>
                <w:sz w:val="24"/>
                <w:lang w:eastAsia="zh-CN"/>
              </w:rPr>
              <w:t>1</w:t>
            </w:r>
            <w:r w:rsidRPr="004F1B12">
              <w:rPr>
                <w:rFonts w:eastAsia="仿宋_GB2312" w:hint="eastAsia"/>
                <w:color w:val="000000" w:themeColor="text1"/>
                <w:sz w:val="24"/>
                <w:lang w:eastAsia="zh-CN"/>
              </w:rPr>
              <w:t>个浙江省重点实验室（数学与信息工程实验室），</w:t>
            </w:r>
            <w:r w:rsidRPr="004F1B12">
              <w:rPr>
                <w:rFonts w:eastAsia="仿宋_GB2312" w:hint="eastAsia"/>
                <w:color w:val="000000" w:themeColor="text1"/>
                <w:sz w:val="24"/>
                <w:lang w:eastAsia="zh-CN"/>
              </w:rPr>
              <w:t>2</w:t>
            </w:r>
            <w:r w:rsidRPr="004F1B12">
              <w:rPr>
                <w:rFonts w:eastAsia="仿宋_GB2312" w:hint="eastAsia"/>
                <w:color w:val="000000" w:themeColor="text1"/>
                <w:sz w:val="24"/>
                <w:lang w:eastAsia="zh-CN"/>
              </w:rPr>
              <w:t>个台州市市级重点学科（基础数学和计算机应用技术），已经拥有数学、智能信息处理、计算机应用、信息与控制</w:t>
            </w:r>
            <w:r w:rsidRPr="004F1B12">
              <w:rPr>
                <w:rFonts w:eastAsia="仿宋_GB2312" w:hint="eastAsia"/>
                <w:color w:val="000000" w:themeColor="text1"/>
                <w:sz w:val="24"/>
                <w:lang w:eastAsia="zh-CN"/>
              </w:rPr>
              <w:t>4</w:t>
            </w:r>
            <w:r w:rsidRPr="004F1B12">
              <w:rPr>
                <w:rFonts w:eastAsia="仿宋_GB2312" w:hint="eastAsia"/>
                <w:color w:val="000000" w:themeColor="text1"/>
                <w:sz w:val="24"/>
                <w:lang w:eastAsia="zh-CN"/>
              </w:rPr>
              <w:t>个研究所，专业基础条件已经成熟。</w:t>
            </w:r>
          </w:p>
          <w:p w:rsidR="006478E6" w:rsidRPr="004F1B12" w:rsidRDefault="0057674F">
            <w:pPr>
              <w:spacing w:line="360" w:lineRule="auto"/>
              <w:ind w:firstLineChars="200" w:firstLine="480"/>
              <w:rPr>
                <w:rFonts w:eastAsia="仿宋_GB2312"/>
                <w:color w:val="000000" w:themeColor="text1"/>
                <w:sz w:val="24"/>
                <w:lang w:eastAsia="zh-CN"/>
              </w:rPr>
            </w:pPr>
            <w:r w:rsidRPr="004F1B12">
              <w:rPr>
                <w:rFonts w:eastAsia="仿宋_GB2312" w:hint="eastAsia"/>
                <w:color w:val="000000" w:themeColor="text1"/>
                <w:sz w:val="24"/>
                <w:lang w:eastAsia="zh-CN"/>
              </w:rPr>
              <w:t>整合台州大数据智能研究中心和电子与信息工程学院的教师资源，组建了一支</w:t>
            </w:r>
            <w:r w:rsidRPr="004F1B12">
              <w:rPr>
                <w:rFonts w:eastAsia="仿宋_GB2312" w:hint="eastAsia"/>
                <w:color w:val="000000" w:themeColor="text1"/>
                <w:sz w:val="24"/>
                <w:lang w:eastAsia="zh-CN"/>
              </w:rPr>
              <w:t>3</w:t>
            </w:r>
            <w:r w:rsidRPr="004F1B12">
              <w:rPr>
                <w:rFonts w:eastAsia="仿宋_GB2312"/>
                <w:color w:val="000000" w:themeColor="text1"/>
                <w:sz w:val="24"/>
                <w:lang w:eastAsia="zh-CN"/>
              </w:rPr>
              <w:t>5</w:t>
            </w:r>
            <w:r w:rsidRPr="004F1B12">
              <w:rPr>
                <w:rFonts w:eastAsia="仿宋_GB2312" w:hint="eastAsia"/>
                <w:color w:val="000000" w:themeColor="text1"/>
                <w:sz w:val="24"/>
                <w:lang w:eastAsia="zh-CN"/>
              </w:rPr>
              <w:t>人的教学团队，其中教授</w:t>
            </w:r>
            <w:r w:rsidRPr="004F1B12">
              <w:rPr>
                <w:rFonts w:eastAsia="仿宋_GB2312"/>
                <w:color w:val="000000" w:themeColor="text1"/>
                <w:sz w:val="24"/>
                <w:lang w:eastAsia="zh-CN"/>
              </w:rPr>
              <w:t>6</w:t>
            </w:r>
            <w:r w:rsidRPr="004F1B12">
              <w:rPr>
                <w:rFonts w:eastAsia="仿宋_GB2312" w:hint="eastAsia"/>
                <w:color w:val="000000" w:themeColor="text1"/>
                <w:sz w:val="24"/>
                <w:lang w:eastAsia="zh-CN"/>
              </w:rPr>
              <w:t>人，副教授</w:t>
            </w:r>
            <w:r w:rsidRPr="004F1B12">
              <w:rPr>
                <w:rFonts w:eastAsia="仿宋_GB2312"/>
                <w:color w:val="000000" w:themeColor="text1"/>
                <w:sz w:val="24"/>
                <w:lang w:eastAsia="zh-CN"/>
              </w:rPr>
              <w:t>8</w:t>
            </w:r>
            <w:r w:rsidRPr="004F1B12">
              <w:rPr>
                <w:rFonts w:eastAsia="仿宋_GB2312" w:hint="eastAsia"/>
                <w:color w:val="000000" w:themeColor="text1"/>
                <w:sz w:val="24"/>
                <w:lang w:eastAsia="zh-CN"/>
              </w:rPr>
              <w:t>人，博士</w:t>
            </w:r>
            <w:r w:rsidRPr="004F1B12">
              <w:rPr>
                <w:rFonts w:eastAsia="仿宋_GB2312"/>
                <w:color w:val="000000" w:themeColor="text1"/>
                <w:sz w:val="24"/>
                <w:lang w:eastAsia="zh-CN"/>
              </w:rPr>
              <w:t>22</w:t>
            </w:r>
            <w:r w:rsidRPr="004F1B12">
              <w:rPr>
                <w:rFonts w:eastAsia="仿宋_GB2312" w:hint="eastAsia"/>
                <w:color w:val="000000" w:themeColor="text1"/>
                <w:sz w:val="24"/>
                <w:lang w:eastAsia="zh-CN"/>
              </w:rPr>
              <w:t>人，核心教师的研究领域涉及统计分析、深度学习、模式识别、医疗大数据分析、大数据信息检索等方面，学缘结构合理。近三年共承担国家自然科学基金</w:t>
            </w:r>
            <w:r w:rsidRPr="004F1B12">
              <w:rPr>
                <w:rFonts w:eastAsia="仿宋_GB2312"/>
                <w:color w:val="000000" w:themeColor="text1"/>
                <w:sz w:val="24"/>
                <w:lang w:eastAsia="zh-CN"/>
              </w:rPr>
              <w:t>2</w:t>
            </w:r>
            <w:r w:rsidRPr="004F1B12">
              <w:rPr>
                <w:rFonts w:eastAsia="仿宋_GB2312" w:hint="eastAsia"/>
                <w:color w:val="000000" w:themeColor="text1"/>
                <w:sz w:val="24"/>
                <w:lang w:eastAsia="zh-CN"/>
              </w:rPr>
              <w:t>项，省基金</w:t>
            </w:r>
            <w:r w:rsidRPr="004F1B12">
              <w:rPr>
                <w:rFonts w:eastAsia="仿宋_GB2312" w:hint="eastAsia"/>
                <w:color w:val="000000" w:themeColor="text1"/>
                <w:sz w:val="24"/>
                <w:lang w:eastAsia="zh-CN"/>
              </w:rPr>
              <w:t>42</w:t>
            </w:r>
            <w:r w:rsidRPr="004F1B12">
              <w:rPr>
                <w:rFonts w:eastAsia="仿宋_GB2312" w:hint="eastAsia"/>
                <w:color w:val="000000" w:themeColor="text1"/>
                <w:sz w:val="24"/>
                <w:lang w:eastAsia="zh-CN"/>
              </w:rPr>
              <w:t>项；发表论文</w:t>
            </w:r>
            <w:r w:rsidRPr="004F1B12">
              <w:rPr>
                <w:rFonts w:eastAsia="仿宋_GB2312" w:hint="eastAsia"/>
                <w:color w:val="000000" w:themeColor="text1"/>
                <w:sz w:val="24"/>
                <w:lang w:eastAsia="zh-CN"/>
              </w:rPr>
              <w:t>145</w:t>
            </w:r>
            <w:r w:rsidRPr="004F1B12">
              <w:rPr>
                <w:rFonts w:eastAsia="仿宋_GB2312" w:hint="eastAsia"/>
                <w:color w:val="000000" w:themeColor="text1"/>
                <w:sz w:val="24"/>
                <w:lang w:eastAsia="zh-CN"/>
              </w:rPr>
              <w:t>余篇，其中</w:t>
            </w:r>
            <w:r w:rsidRPr="004F1B12">
              <w:rPr>
                <w:rFonts w:eastAsia="仿宋_GB2312" w:hint="eastAsia"/>
                <w:color w:val="000000" w:themeColor="text1"/>
                <w:sz w:val="24"/>
                <w:lang w:eastAsia="zh-CN"/>
              </w:rPr>
              <w:t>SCI/EI</w:t>
            </w:r>
            <w:r w:rsidRPr="004F1B12">
              <w:rPr>
                <w:rFonts w:eastAsia="仿宋_GB2312" w:hint="eastAsia"/>
                <w:color w:val="000000" w:themeColor="text1"/>
                <w:sz w:val="24"/>
                <w:lang w:eastAsia="zh-CN"/>
              </w:rPr>
              <w:t>及一级核心期刊</w:t>
            </w:r>
            <w:r w:rsidRPr="004F1B12">
              <w:rPr>
                <w:rFonts w:eastAsia="仿宋_GB2312" w:hint="eastAsia"/>
                <w:color w:val="000000" w:themeColor="text1"/>
                <w:sz w:val="24"/>
                <w:lang w:eastAsia="zh-CN"/>
              </w:rPr>
              <w:t>110</w:t>
            </w:r>
            <w:r w:rsidRPr="004F1B12">
              <w:rPr>
                <w:rFonts w:eastAsia="仿宋_GB2312" w:hint="eastAsia"/>
                <w:color w:val="000000" w:themeColor="text1"/>
                <w:sz w:val="24"/>
                <w:lang w:eastAsia="zh-CN"/>
              </w:rPr>
              <w:t>篇，授权发明专利</w:t>
            </w:r>
            <w:r w:rsidRPr="004F1B12">
              <w:rPr>
                <w:rFonts w:eastAsia="仿宋_GB2312" w:hint="eastAsia"/>
                <w:color w:val="000000" w:themeColor="text1"/>
                <w:sz w:val="24"/>
                <w:lang w:eastAsia="zh-CN"/>
              </w:rPr>
              <w:t>16</w:t>
            </w:r>
            <w:r w:rsidRPr="004F1B12">
              <w:rPr>
                <w:rFonts w:eastAsia="仿宋_GB2312" w:hint="eastAsia"/>
                <w:color w:val="000000" w:themeColor="text1"/>
                <w:sz w:val="24"/>
                <w:lang w:eastAsia="zh-CN"/>
              </w:rPr>
              <w:t>项。良好的研究氛围和高水平的研究成果为本次新专业的申报奠定了技术支持。自学院确定筹建数据科学与大数据技术专业以来，面对计算机与数学类人才的紧缺，以及全国各地“抢人”的双重压力，我院积极拓宽引人途径，自</w:t>
            </w:r>
            <w:r w:rsidRPr="004F1B12">
              <w:rPr>
                <w:rFonts w:eastAsia="仿宋_GB2312" w:hint="eastAsia"/>
                <w:color w:val="000000" w:themeColor="text1"/>
                <w:sz w:val="24"/>
                <w:lang w:eastAsia="zh-CN"/>
              </w:rPr>
              <w:t>2018</w:t>
            </w:r>
            <w:r w:rsidRPr="004F1B12">
              <w:rPr>
                <w:rFonts w:eastAsia="仿宋_GB2312" w:hint="eastAsia"/>
                <w:color w:val="000000" w:themeColor="text1"/>
                <w:sz w:val="24"/>
                <w:lang w:eastAsia="zh-CN"/>
              </w:rPr>
              <w:t>年以来，总共引入各类数据分析相关人才</w:t>
            </w:r>
            <w:r w:rsidRPr="004F1B12">
              <w:rPr>
                <w:rFonts w:eastAsia="仿宋_GB2312" w:hint="eastAsia"/>
                <w:color w:val="000000" w:themeColor="text1"/>
                <w:sz w:val="24"/>
                <w:lang w:eastAsia="zh-CN"/>
              </w:rPr>
              <w:t>9</w:t>
            </w:r>
            <w:r w:rsidRPr="004F1B12">
              <w:rPr>
                <w:rFonts w:eastAsia="仿宋_GB2312" w:hint="eastAsia"/>
                <w:color w:val="000000" w:themeColor="text1"/>
                <w:sz w:val="24"/>
                <w:lang w:eastAsia="zh-CN"/>
              </w:rPr>
              <w:t>人，见下表所示：</w:t>
            </w:r>
          </w:p>
          <w:p w:rsidR="006478E6" w:rsidRPr="004F1B12" w:rsidRDefault="0057674F">
            <w:pPr>
              <w:spacing w:line="360" w:lineRule="auto"/>
              <w:ind w:firstLineChars="200" w:firstLine="480"/>
              <w:jc w:val="center"/>
              <w:rPr>
                <w:rFonts w:eastAsia="仿宋_GB2312"/>
                <w:color w:val="000000" w:themeColor="text1"/>
                <w:sz w:val="24"/>
                <w:lang w:eastAsia="zh-CN"/>
              </w:rPr>
            </w:pPr>
            <w:r w:rsidRPr="004F1B12">
              <w:rPr>
                <w:rFonts w:eastAsia="仿宋_GB2312" w:hint="eastAsia"/>
                <w:color w:val="000000" w:themeColor="text1"/>
                <w:sz w:val="24"/>
                <w:lang w:eastAsia="zh-CN"/>
              </w:rPr>
              <w:t>表</w:t>
            </w:r>
            <w:r w:rsidRPr="004F1B12">
              <w:rPr>
                <w:rFonts w:eastAsia="仿宋_GB2312" w:hint="eastAsia"/>
                <w:color w:val="000000" w:themeColor="text1"/>
                <w:sz w:val="24"/>
                <w:lang w:eastAsia="zh-CN"/>
              </w:rPr>
              <w:t>3.12018</w:t>
            </w:r>
            <w:r w:rsidRPr="004F1B12">
              <w:rPr>
                <w:rFonts w:eastAsia="仿宋_GB2312" w:hint="eastAsia"/>
                <w:color w:val="000000" w:themeColor="text1"/>
                <w:sz w:val="24"/>
                <w:lang w:eastAsia="zh-CN"/>
              </w:rPr>
              <w:t>年以来引进的数据分析类人才一览表</w:t>
            </w:r>
          </w:p>
          <w:tbl>
            <w:tblP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778"/>
              <w:gridCol w:w="939"/>
              <w:gridCol w:w="1162"/>
              <w:gridCol w:w="1422"/>
              <w:gridCol w:w="2186"/>
              <w:gridCol w:w="1671"/>
            </w:tblGrid>
            <w:tr w:rsidR="004F1B12" w:rsidRPr="004F1B12">
              <w:tc>
                <w:tcPr>
                  <w:tcW w:w="616" w:type="dxa"/>
                  <w:shd w:val="clear" w:color="auto" w:fill="auto"/>
                </w:tcPr>
                <w:p w:rsidR="006478E6" w:rsidRPr="004F1B12" w:rsidRDefault="0057674F">
                  <w:pPr>
                    <w:rPr>
                      <w:rFonts w:eastAsia="仿宋_GB2312"/>
                      <w:color w:val="000000" w:themeColor="text1"/>
                      <w:sz w:val="24"/>
                    </w:rPr>
                  </w:pPr>
                  <w:r w:rsidRPr="004F1B12">
                    <w:rPr>
                      <w:rFonts w:eastAsia="仿宋_GB2312" w:hint="eastAsia"/>
                      <w:color w:val="000000" w:themeColor="text1"/>
                      <w:sz w:val="24"/>
                    </w:rPr>
                    <w:t>序号</w:t>
                  </w:r>
                </w:p>
              </w:tc>
              <w:tc>
                <w:tcPr>
                  <w:tcW w:w="778" w:type="dxa"/>
                  <w:shd w:val="clear" w:color="auto" w:fill="auto"/>
                </w:tcPr>
                <w:p w:rsidR="006478E6" w:rsidRPr="004F1B12" w:rsidRDefault="0057674F">
                  <w:pPr>
                    <w:rPr>
                      <w:rFonts w:eastAsia="仿宋_GB2312"/>
                      <w:color w:val="000000" w:themeColor="text1"/>
                      <w:sz w:val="24"/>
                    </w:rPr>
                  </w:pPr>
                  <w:r w:rsidRPr="004F1B12">
                    <w:rPr>
                      <w:rFonts w:eastAsia="仿宋_GB2312" w:hint="eastAsia"/>
                      <w:color w:val="000000" w:themeColor="text1"/>
                      <w:sz w:val="24"/>
                    </w:rPr>
                    <w:t>姓名</w:t>
                  </w:r>
                </w:p>
              </w:tc>
              <w:tc>
                <w:tcPr>
                  <w:tcW w:w="939" w:type="dxa"/>
                  <w:shd w:val="clear" w:color="auto" w:fill="auto"/>
                </w:tcPr>
                <w:p w:rsidR="006478E6" w:rsidRPr="004F1B12" w:rsidRDefault="0057674F">
                  <w:pPr>
                    <w:rPr>
                      <w:rFonts w:eastAsia="仿宋_GB2312"/>
                      <w:color w:val="000000" w:themeColor="text1"/>
                      <w:sz w:val="24"/>
                    </w:rPr>
                  </w:pPr>
                  <w:r w:rsidRPr="004F1B12">
                    <w:rPr>
                      <w:rFonts w:eastAsia="仿宋_GB2312" w:hint="eastAsia"/>
                      <w:color w:val="000000" w:themeColor="text1"/>
                      <w:sz w:val="24"/>
                    </w:rPr>
                    <w:t>人才性质</w:t>
                  </w:r>
                </w:p>
              </w:tc>
              <w:tc>
                <w:tcPr>
                  <w:tcW w:w="1162" w:type="dxa"/>
                  <w:shd w:val="clear" w:color="auto" w:fill="auto"/>
                </w:tcPr>
                <w:p w:rsidR="006478E6" w:rsidRPr="004F1B12" w:rsidRDefault="0057674F">
                  <w:pPr>
                    <w:rPr>
                      <w:rFonts w:eastAsia="仿宋_GB2312"/>
                      <w:color w:val="000000" w:themeColor="text1"/>
                      <w:sz w:val="24"/>
                    </w:rPr>
                  </w:pPr>
                  <w:r w:rsidRPr="004F1B12">
                    <w:rPr>
                      <w:rFonts w:eastAsia="仿宋_GB2312" w:hint="eastAsia"/>
                      <w:color w:val="000000" w:themeColor="text1"/>
                      <w:sz w:val="24"/>
                    </w:rPr>
                    <w:t>学位</w:t>
                  </w:r>
                  <w:r w:rsidRPr="004F1B12">
                    <w:rPr>
                      <w:rFonts w:eastAsia="仿宋_GB2312" w:hint="eastAsia"/>
                      <w:color w:val="000000" w:themeColor="text1"/>
                      <w:sz w:val="24"/>
                    </w:rPr>
                    <w:t>/</w:t>
                  </w:r>
                  <w:r w:rsidRPr="004F1B12">
                    <w:rPr>
                      <w:rFonts w:eastAsia="仿宋_GB2312" w:hint="eastAsia"/>
                      <w:color w:val="000000" w:themeColor="text1"/>
                      <w:sz w:val="24"/>
                    </w:rPr>
                    <w:t>职称</w:t>
                  </w:r>
                </w:p>
              </w:tc>
              <w:tc>
                <w:tcPr>
                  <w:tcW w:w="1422" w:type="dxa"/>
                  <w:shd w:val="clear" w:color="auto" w:fill="auto"/>
                </w:tcPr>
                <w:p w:rsidR="006478E6" w:rsidRPr="004F1B12" w:rsidRDefault="0057674F">
                  <w:pPr>
                    <w:rPr>
                      <w:rFonts w:eastAsia="仿宋_GB2312"/>
                      <w:color w:val="000000" w:themeColor="text1"/>
                      <w:sz w:val="24"/>
                    </w:rPr>
                  </w:pPr>
                  <w:r w:rsidRPr="004F1B12">
                    <w:rPr>
                      <w:rFonts w:eastAsia="仿宋_GB2312" w:hint="eastAsia"/>
                      <w:color w:val="000000" w:themeColor="text1"/>
                      <w:sz w:val="24"/>
                    </w:rPr>
                    <w:t>专业</w:t>
                  </w:r>
                </w:p>
              </w:tc>
              <w:tc>
                <w:tcPr>
                  <w:tcW w:w="2186" w:type="dxa"/>
                  <w:shd w:val="clear" w:color="auto" w:fill="auto"/>
                </w:tcPr>
                <w:p w:rsidR="006478E6" w:rsidRPr="004F1B12" w:rsidRDefault="0057674F">
                  <w:pPr>
                    <w:spacing w:line="360" w:lineRule="auto"/>
                    <w:rPr>
                      <w:rFonts w:eastAsia="仿宋_GB2312"/>
                      <w:color w:val="000000" w:themeColor="text1"/>
                      <w:sz w:val="24"/>
                    </w:rPr>
                  </w:pPr>
                  <w:r w:rsidRPr="004F1B12">
                    <w:rPr>
                      <w:rFonts w:eastAsia="仿宋_GB2312" w:hint="eastAsia"/>
                      <w:color w:val="000000" w:themeColor="text1"/>
                      <w:sz w:val="24"/>
                    </w:rPr>
                    <w:t>专长</w:t>
                  </w:r>
                </w:p>
              </w:tc>
              <w:tc>
                <w:tcPr>
                  <w:tcW w:w="1671" w:type="dxa"/>
                  <w:shd w:val="clear" w:color="auto" w:fill="auto"/>
                </w:tcPr>
                <w:p w:rsidR="006478E6" w:rsidRPr="004F1B12" w:rsidRDefault="0057674F">
                  <w:pPr>
                    <w:spacing w:line="360" w:lineRule="auto"/>
                    <w:rPr>
                      <w:rFonts w:eastAsia="仿宋_GB2312"/>
                      <w:color w:val="000000" w:themeColor="text1"/>
                      <w:sz w:val="24"/>
                    </w:rPr>
                  </w:pPr>
                  <w:r w:rsidRPr="004F1B12">
                    <w:rPr>
                      <w:rFonts w:eastAsia="仿宋_GB2312" w:hint="eastAsia"/>
                      <w:color w:val="000000" w:themeColor="text1"/>
                      <w:sz w:val="24"/>
                    </w:rPr>
                    <w:t>状态</w:t>
                  </w:r>
                </w:p>
              </w:tc>
            </w:tr>
            <w:tr w:rsidR="004F1B12" w:rsidRPr="004F1B12">
              <w:tc>
                <w:tcPr>
                  <w:tcW w:w="616" w:type="dxa"/>
                  <w:shd w:val="clear" w:color="auto" w:fill="auto"/>
                </w:tcPr>
                <w:p w:rsidR="006478E6" w:rsidRPr="004F1B12" w:rsidRDefault="0057674F">
                  <w:pPr>
                    <w:rPr>
                      <w:rFonts w:eastAsia="仿宋_GB2312"/>
                      <w:color w:val="000000" w:themeColor="text1"/>
                      <w:sz w:val="24"/>
                    </w:rPr>
                  </w:pPr>
                  <w:r w:rsidRPr="004F1B12">
                    <w:rPr>
                      <w:rFonts w:eastAsia="仿宋_GB2312" w:hint="eastAsia"/>
                      <w:color w:val="000000" w:themeColor="text1"/>
                      <w:sz w:val="24"/>
                    </w:rPr>
                    <w:t>1</w:t>
                  </w:r>
                </w:p>
              </w:tc>
              <w:tc>
                <w:tcPr>
                  <w:tcW w:w="778" w:type="dxa"/>
                  <w:shd w:val="clear" w:color="auto" w:fill="auto"/>
                </w:tcPr>
                <w:p w:rsidR="006478E6" w:rsidRPr="004F1B12" w:rsidRDefault="0057674F">
                  <w:pPr>
                    <w:rPr>
                      <w:rFonts w:eastAsia="仿宋_GB2312"/>
                      <w:color w:val="000000" w:themeColor="text1"/>
                      <w:sz w:val="24"/>
                    </w:rPr>
                  </w:pPr>
                  <w:r w:rsidRPr="004F1B12">
                    <w:rPr>
                      <w:rFonts w:eastAsia="仿宋_GB2312" w:hint="eastAsia"/>
                      <w:color w:val="000000" w:themeColor="text1"/>
                      <w:sz w:val="24"/>
                    </w:rPr>
                    <w:t>陈新</w:t>
                  </w:r>
                </w:p>
              </w:tc>
              <w:tc>
                <w:tcPr>
                  <w:tcW w:w="939" w:type="dxa"/>
                  <w:shd w:val="clear" w:color="auto" w:fill="auto"/>
                </w:tcPr>
                <w:p w:rsidR="006478E6" w:rsidRPr="004F1B12" w:rsidRDefault="0057674F">
                  <w:pPr>
                    <w:rPr>
                      <w:rFonts w:eastAsia="仿宋_GB2312"/>
                      <w:color w:val="000000" w:themeColor="text1"/>
                      <w:sz w:val="24"/>
                    </w:rPr>
                  </w:pPr>
                  <w:r w:rsidRPr="004F1B12">
                    <w:rPr>
                      <w:rFonts w:eastAsia="仿宋_GB2312" w:hint="eastAsia"/>
                      <w:color w:val="000000" w:themeColor="text1"/>
                      <w:sz w:val="24"/>
                    </w:rPr>
                    <w:t>柔性引进</w:t>
                  </w:r>
                </w:p>
              </w:tc>
              <w:tc>
                <w:tcPr>
                  <w:tcW w:w="1162" w:type="dxa"/>
                  <w:shd w:val="clear" w:color="auto" w:fill="auto"/>
                </w:tcPr>
                <w:p w:rsidR="006478E6" w:rsidRPr="004F1B12" w:rsidRDefault="0057674F">
                  <w:pPr>
                    <w:rPr>
                      <w:rFonts w:eastAsia="仿宋_GB2312"/>
                      <w:color w:val="000000" w:themeColor="text1"/>
                      <w:sz w:val="24"/>
                    </w:rPr>
                  </w:pPr>
                  <w:r w:rsidRPr="004F1B12">
                    <w:rPr>
                      <w:rFonts w:eastAsia="仿宋_GB2312" w:hint="eastAsia"/>
                      <w:color w:val="000000" w:themeColor="text1"/>
                      <w:sz w:val="24"/>
                    </w:rPr>
                    <w:t>博士</w:t>
                  </w:r>
                  <w:r w:rsidRPr="004F1B12">
                    <w:rPr>
                      <w:rFonts w:eastAsia="仿宋_GB2312" w:hint="eastAsia"/>
                      <w:color w:val="000000" w:themeColor="text1"/>
                      <w:sz w:val="24"/>
                    </w:rPr>
                    <w:t>/</w:t>
                  </w:r>
                  <w:r w:rsidRPr="004F1B12">
                    <w:rPr>
                      <w:rFonts w:eastAsia="仿宋_GB2312" w:hint="eastAsia"/>
                      <w:color w:val="000000" w:themeColor="text1"/>
                      <w:sz w:val="24"/>
                    </w:rPr>
                    <w:t>教授</w:t>
                  </w:r>
                </w:p>
              </w:tc>
              <w:tc>
                <w:tcPr>
                  <w:tcW w:w="1422" w:type="dxa"/>
                  <w:shd w:val="clear" w:color="auto" w:fill="auto"/>
                </w:tcPr>
                <w:p w:rsidR="006478E6" w:rsidRPr="004F1B12" w:rsidRDefault="0057674F">
                  <w:pPr>
                    <w:rPr>
                      <w:rFonts w:eastAsia="仿宋_GB2312"/>
                      <w:color w:val="000000" w:themeColor="text1"/>
                      <w:sz w:val="24"/>
                    </w:rPr>
                  </w:pPr>
                  <w:r w:rsidRPr="004F1B12">
                    <w:rPr>
                      <w:rFonts w:eastAsia="仿宋_GB2312" w:hint="eastAsia"/>
                      <w:color w:val="000000" w:themeColor="text1"/>
                      <w:sz w:val="24"/>
                    </w:rPr>
                    <w:t>计算机科学</w:t>
                  </w:r>
                </w:p>
              </w:tc>
              <w:tc>
                <w:tcPr>
                  <w:tcW w:w="2186" w:type="dxa"/>
                  <w:shd w:val="clear" w:color="auto" w:fill="auto"/>
                </w:tcPr>
                <w:p w:rsidR="006478E6" w:rsidRPr="004F1B12" w:rsidRDefault="0057674F">
                  <w:pPr>
                    <w:rPr>
                      <w:rFonts w:eastAsia="仿宋_GB2312"/>
                      <w:color w:val="000000" w:themeColor="text1"/>
                      <w:sz w:val="24"/>
                    </w:rPr>
                  </w:pPr>
                  <w:r w:rsidRPr="004F1B12">
                    <w:rPr>
                      <w:rFonts w:eastAsia="仿宋_GB2312" w:hint="eastAsia"/>
                      <w:color w:val="000000" w:themeColor="text1"/>
                      <w:sz w:val="24"/>
                    </w:rPr>
                    <w:t>医疗大数据分析</w:t>
                  </w:r>
                </w:p>
              </w:tc>
              <w:tc>
                <w:tcPr>
                  <w:tcW w:w="1671" w:type="dxa"/>
                  <w:shd w:val="clear" w:color="auto" w:fill="auto"/>
                </w:tcPr>
                <w:p w:rsidR="006478E6" w:rsidRPr="004F1B12" w:rsidRDefault="0057674F">
                  <w:pPr>
                    <w:rPr>
                      <w:rFonts w:eastAsia="仿宋_GB2312"/>
                      <w:color w:val="000000" w:themeColor="text1"/>
                      <w:sz w:val="24"/>
                    </w:rPr>
                  </w:pPr>
                  <w:r w:rsidRPr="004F1B12">
                    <w:rPr>
                      <w:rFonts w:eastAsia="仿宋_GB2312" w:hint="eastAsia"/>
                      <w:color w:val="000000" w:themeColor="text1"/>
                      <w:sz w:val="24"/>
                    </w:rPr>
                    <w:t>入职</w:t>
                  </w:r>
                </w:p>
              </w:tc>
            </w:tr>
            <w:tr w:rsidR="004F1B12" w:rsidRPr="004F1B12">
              <w:tc>
                <w:tcPr>
                  <w:tcW w:w="616" w:type="dxa"/>
                  <w:shd w:val="clear" w:color="auto" w:fill="auto"/>
                </w:tcPr>
                <w:p w:rsidR="006478E6" w:rsidRPr="004F1B12" w:rsidRDefault="0057674F">
                  <w:pPr>
                    <w:rPr>
                      <w:rFonts w:eastAsia="仿宋_GB2312"/>
                      <w:color w:val="000000" w:themeColor="text1"/>
                      <w:sz w:val="24"/>
                    </w:rPr>
                  </w:pPr>
                  <w:r w:rsidRPr="004F1B12">
                    <w:rPr>
                      <w:rFonts w:eastAsia="仿宋_GB2312" w:hint="eastAsia"/>
                      <w:color w:val="000000" w:themeColor="text1"/>
                      <w:sz w:val="24"/>
                    </w:rPr>
                    <w:t>2</w:t>
                  </w:r>
                </w:p>
              </w:tc>
              <w:tc>
                <w:tcPr>
                  <w:tcW w:w="778" w:type="dxa"/>
                  <w:shd w:val="clear" w:color="auto" w:fill="auto"/>
                </w:tcPr>
                <w:p w:rsidR="006478E6" w:rsidRPr="004F1B12" w:rsidRDefault="0057674F">
                  <w:pPr>
                    <w:rPr>
                      <w:rFonts w:eastAsia="仿宋_GB2312"/>
                      <w:color w:val="000000" w:themeColor="text1"/>
                      <w:sz w:val="24"/>
                    </w:rPr>
                  </w:pPr>
                  <w:r w:rsidRPr="004F1B12">
                    <w:rPr>
                      <w:rFonts w:eastAsia="仿宋_GB2312" w:hint="eastAsia"/>
                      <w:color w:val="000000" w:themeColor="text1"/>
                      <w:sz w:val="24"/>
                    </w:rPr>
                    <w:t>吴俊杰</w:t>
                  </w:r>
                </w:p>
              </w:tc>
              <w:tc>
                <w:tcPr>
                  <w:tcW w:w="939" w:type="dxa"/>
                  <w:shd w:val="clear" w:color="auto" w:fill="auto"/>
                </w:tcPr>
                <w:p w:rsidR="006478E6" w:rsidRPr="004F1B12" w:rsidRDefault="0057674F">
                  <w:pPr>
                    <w:rPr>
                      <w:rFonts w:eastAsia="仿宋_GB2312"/>
                      <w:color w:val="000000" w:themeColor="text1"/>
                      <w:sz w:val="24"/>
                    </w:rPr>
                  </w:pPr>
                  <w:r w:rsidRPr="004F1B12">
                    <w:rPr>
                      <w:rFonts w:eastAsia="仿宋_GB2312" w:hint="eastAsia"/>
                      <w:color w:val="000000" w:themeColor="text1"/>
                      <w:sz w:val="24"/>
                    </w:rPr>
                    <w:t>柔性引进</w:t>
                  </w:r>
                </w:p>
              </w:tc>
              <w:tc>
                <w:tcPr>
                  <w:tcW w:w="1162" w:type="dxa"/>
                  <w:shd w:val="clear" w:color="auto" w:fill="auto"/>
                </w:tcPr>
                <w:p w:rsidR="006478E6" w:rsidRPr="004F1B12" w:rsidRDefault="0057674F">
                  <w:pPr>
                    <w:rPr>
                      <w:rFonts w:eastAsia="仿宋_GB2312"/>
                      <w:color w:val="000000" w:themeColor="text1"/>
                      <w:sz w:val="24"/>
                    </w:rPr>
                  </w:pPr>
                  <w:r w:rsidRPr="004F1B12">
                    <w:rPr>
                      <w:rFonts w:eastAsia="仿宋_GB2312" w:hint="eastAsia"/>
                      <w:color w:val="000000" w:themeColor="text1"/>
                      <w:sz w:val="24"/>
                    </w:rPr>
                    <w:t>博士</w:t>
                  </w:r>
                  <w:r w:rsidRPr="004F1B12">
                    <w:rPr>
                      <w:rFonts w:eastAsia="仿宋_GB2312" w:hint="eastAsia"/>
                      <w:color w:val="000000" w:themeColor="text1"/>
                      <w:sz w:val="24"/>
                    </w:rPr>
                    <w:t>/</w:t>
                  </w:r>
                  <w:r w:rsidRPr="004F1B12">
                    <w:rPr>
                      <w:rFonts w:eastAsia="仿宋_GB2312" w:hint="eastAsia"/>
                      <w:color w:val="000000" w:themeColor="text1"/>
                      <w:sz w:val="24"/>
                    </w:rPr>
                    <w:t>研究员</w:t>
                  </w:r>
                </w:p>
              </w:tc>
              <w:tc>
                <w:tcPr>
                  <w:tcW w:w="1422" w:type="dxa"/>
                  <w:shd w:val="clear" w:color="auto" w:fill="auto"/>
                </w:tcPr>
                <w:p w:rsidR="006478E6" w:rsidRPr="004F1B12" w:rsidRDefault="0057674F">
                  <w:pPr>
                    <w:rPr>
                      <w:rFonts w:eastAsia="仿宋_GB2312"/>
                      <w:color w:val="000000" w:themeColor="text1"/>
                      <w:sz w:val="24"/>
                    </w:rPr>
                  </w:pPr>
                  <w:r w:rsidRPr="004F1B12">
                    <w:rPr>
                      <w:rFonts w:eastAsia="仿宋_GB2312" w:hint="eastAsia"/>
                      <w:color w:val="000000" w:themeColor="text1"/>
                      <w:sz w:val="24"/>
                    </w:rPr>
                    <w:t>管理科学与工程</w:t>
                  </w:r>
                </w:p>
              </w:tc>
              <w:tc>
                <w:tcPr>
                  <w:tcW w:w="2186"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城市计算</w:t>
                  </w:r>
                  <w:r w:rsidRPr="004F1B12">
                    <w:rPr>
                      <w:rFonts w:eastAsia="仿宋_GB2312" w:hint="eastAsia"/>
                      <w:color w:val="000000" w:themeColor="text1"/>
                      <w:sz w:val="24"/>
                      <w:lang w:eastAsia="zh-CN"/>
                    </w:rPr>
                    <w:t>/</w:t>
                  </w:r>
                  <w:r w:rsidRPr="004F1B12">
                    <w:rPr>
                      <w:rFonts w:eastAsia="仿宋_GB2312" w:hint="eastAsia"/>
                      <w:color w:val="000000" w:themeColor="text1"/>
                      <w:sz w:val="24"/>
                      <w:lang w:eastAsia="zh-CN"/>
                    </w:rPr>
                    <w:t>金融大数据分析</w:t>
                  </w:r>
                </w:p>
              </w:tc>
              <w:tc>
                <w:tcPr>
                  <w:tcW w:w="1671"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入职</w:t>
                  </w:r>
                </w:p>
              </w:tc>
            </w:tr>
            <w:tr w:rsidR="004F1B12" w:rsidRPr="004F1B12">
              <w:tc>
                <w:tcPr>
                  <w:tcW w:w="616"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3</w:t>
                  </w:r>
                </w:p>
              </w:tc>
              <w:tc>
                <w:tcPr>
                  <w:tcW w:w="778"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于翔</w:t>
                  </w:r>
                </w:p>
              </w:tc>
              <w:tc>
                <w:tcPr>
                  <w:tcW w:w="939"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博士引进</w:t>
                  </w:r>
                </w:p>
              </w:tc>
              <w:tc>
                <w:tcPr>
                  <w:tcW w:w="1162"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博士</w:t>
                  </w:r>
                </w:p>
              </w:tc>
              <w:tc>
                <w:tcPr>
                  <w:tcW w:w="1422"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计算机科学</w:t>
                  </w:r>
                </w:p>
              </w:tc>
              <w:tc>
                <w:tcPr>
                  <w:tcW w:w="2186"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数据挖掘</w:t>
                  </w:r>
                </w:p>
              </w:tc>
              <w:tc>
                <w:tcPr>
                  <w:tcW w:w="1671"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入职</w:t>
                  </w:r>
                </w:p>
              </w:tc>
            </w:tr>
            <w:tr w:rsidR="004F1B12" w:rsidRPr="004F1B12">
              <w:tc>
                <w:tcPr>
                  <w:tcW w:w="616"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4</w:t>
                  </w:r>
                </w:p>
              </w:tc>
              <w:tc>
                <w:tcPr>
                  <w:tcW w:w="778"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宋海峰</w:t>
                  </w:r>
                </w:p>
              </w:tc>
              <w:tc>
                <w:tcPr>
                  <w:tcW w:w="939"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博士引进</w:t>
                  </w:r>
                </w:p>
              </w:tc>
              <w:tc>
                <w:tcPr>
                  <w:tcW w:w="1162"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博士</w:t>
                  </w:r>
                </w:p>
              </w:tc>
              <w:tc>
                <w:tcPr>
                  <w:tcW w:w="1422"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计算机科学</w:t>
                  </w:r>
                </w:p>
              </w:tc>
              <w:tc>
                <w:tcPr>
                  <w:tcW w:w="2186"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机器学习</w:t>
                  </w:r>
                </w:p>
              </w:tc>
              <w:tc>
                <w:tcPr>
                  <w:tcW w:w="1671"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入职</w:t>
                  </w:r>
                </w:p>
              </w:tc>
            </w:tr>
            <w:tr w:rsidR="004F1B12" w:rsidRPr="004F1B12">
              <w:tc>
                <w:tcPr>
                  <w:tcW w:w="616"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5</w:t>
                  </w:r>
                </w:p>
              </w:tc>
              <w:tc>
                <w:tcPr>
                  <w:tcW w:w="778"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杜磊</w:t>
                  </w:r>
                </w:p>
              </w:tc>
              <w:tc>
                <w:tcPr>
                  <w:tcW w:w="939"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博士引进</w:t>
                  </w:r>
                </w:p>
              </w:tc>
              <w:tc>
                <w:tcPr>
                  <w:tcW w:w="1162"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博士</w:t>
                  </w:r>
                </w:p>
              </w:tc>
              <w:tc>
                <w:tcPr>
                  <w:tcW w:w="1422"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计算机科学</w:t>
                  </w:r>
                </w:p>
              </w:tc>
              <w:tc>
                <w:tcPr>
                  <w:tcW w:w="2186"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软件开发</w:t>
                  </w:r>
                  <w:r w:rsidRPr="004F1B12">
                    <w:rPr>
                      <w:rFonts w:eastAsia="仿宋_GB2312" w:hint="eastAsia"/>
                      <w:color w:val="000000" w:themeColor="text1"/>
                      <w:sz w:val="24"/>
                      <w:lang w:eastAsia="zh-CN"/>
                    </w:rPr>
                    <w:t>/</w:t>
                  </w:r>
                  <w:r w:rsidRPr="004F1B12">
                    <w:rPr>
                      <w:rFonts w:eastAsia="仿宋_GB2312" w:hint="eastAsia"/>
                      <w:color w:val="000000" w:themeColor="text1"/>
                      <w:sz w:val="24"/>
                      <w:lang w:eastAsia="zh-CN"/>
                    </w:rPr>
                    <w:t>大数据分析</w:t>
                  </w:r>
                </w:p>
              </w:tc>
              <w:tc>
                <w:tcPr>
                  <w:tcW w:w="1671"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入职</w:t>
                  </w:r>
                </w:p>
              </w:tc>
            </w:tr>
            <w:tr w:rsidR="004F1B12" w:rsidRPr="004F1B12">
              <w:tc>
                <w:tcPr>
                  <w:tcW w:w="616"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6</w:t>
                  </w:r>
                </w:p>
              </w:tc>
              <w:tc>
                <w:tcPr>
                  <w:tcW w:w="778"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戴松松</w:t>
                  </w:r>
                </w:p>
              </w:tc>
              <w:tc>
                <w:tcPr>
                  <w:tcW w:w="939"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博士引进</w:t>
                  </w:r>
                </w:p>
              </w:tc>
              <w:tc>
                <w:tcPr>
                  <w:tcW w:w="1162"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博士</w:t>
                  </w:r>
                </w:p>
              </w:tc>
              <w:tc>
                <w:tcPr>
                  <w:tcW w:w="1422"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电子科学与技术</w:t>
                  </w:r>
                </w:p>
              </w:tc>
              <w:tc>
                <w:tcPr>
                  <w:tcW w:w="2186"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模糊计算</w:t>
                  </w:r>
                  <w:r w:rsidRPr="004F1B12">
                    <w:rPr>
                      <w:rFonts w:eastAsia="仿宋_GB2312" w:hint="eastAsia"/>
                      <w:color w:val="000000" w:themeColor="text1"/>
                      <w:sz w:val="24"/>
                      <w:lang w:eastAsia="zh-CN"/>
                    </w:rPr>
                    <w:t>/</w:t>
                  </w:r>
                  <w:r w:rsidRPr="004F1B12">
                    <w:rPr>
                      <w:rFonts w:eastAsia="仿宋_GB2312" w:hint="eastAsia"/>
                      <w:color w:val="000000" w:themeColor="text1"/>
                      <w:sz w:val="24"/>
                      <w:lang w:eastAsia="zh-CN"/>
                    </w:rPr>
                    <w:t>数据安全</w:t>
                  </w:r>
                </w:p>
              </w:tc>
              <w:tc>
                <w:tcPr>
                  <w:tcW w:w="1671"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入职</w:t>
                  </w:r>
                </w:p>
              </w:tc>
            </w:tr>
            <w:tr w:rsidR="004F1B12" w:rsidRPr="004F1B12">
              <w:tc>
                <w:tcPr>
                  <w:tcW w:w="616"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lastRenderedPageBreak/>
                    <w:t>7</w:t>
                  </w:r>
                </w:p>
              </w:tc>
              <w:tc>
                <w:tcPr>
                  <w:tcW w:w="778"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杨显飞</w:t>
                  </w:r>
                </w:p>
              </w:tc>
              <w:tc>
                <w:tcPr>
                  <w:tcW w:w="939"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博士引进</w:t>
                  </w:r>
                </w:p>
              </w:tc>
              <w:tc>
                <w:tcPr>
                  <w:tcW w:w="1162"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博士</w:t>
                  </w:r>
                </w:p>
              </w:tc>
              <w:tc>
                <w:tcPr>
                  <w:tcW w:w="1422"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计算机科学</w:t>
                  </w:r>
                </w:p>
              </w:tc>
              <w:tc>
                <w:tcPr>
                  <w:tcW w:w="2186"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大数据存储与管理</w:t>
                  </w:r>
                </w:p>
              </w:tc>
              <w:tc>
                <w:tcPr>
                  <w:tcW w:w="1671"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2019</w:t>
                  </w:r>
                  <w:r w:rsidRPr="004F1B12">
                    <w:rPr>
                      <w:rFonts w:eastAsia="仿宋_GB2312" w:hint="eastAsia"/>
                      <w:color w:val="000000" w:themeColor="text1"/>
                      <w:sz w:val="24"/>
                      <w:lang w:eastAsia="zh-CN"/>
                    </w:rPr>
                    <w:t>年</w:t>
                  </w:r>
                  <w:r w:rsidRPr="004F1B12">
                    <w:rPr>
                      <w:rFonts w:eastAsia="仿宋_GB2312" w:hint="eastAsia"/>
                      <w:color w:val="000000" w:themeColor="text1"/>
                      <w:sz w:val="24"/>
                      <w:lang w:eastAsia="zh-CN"/>
                    </w:rPr>
                    <w:t>11</w:t>
                  </w:r>
                  <w:r w:rsidRPr="004F1B12">
                    <w:rPr>
                      <w:rFonts w:eastAsia="仿宋_GB2312" w:hint="eastAsia"/>
                      <w:color w:val="000000" w:themeColor="text1"/>
                      <w:sz w:val="24"/>
                      <w:lang w:eastAsia="zh-CN"/>
                    </w:rPr>
                    <w:t>月份入职</w:t>
                  </w:r>
                </w:p>
              </w:tc>
            </w:tr>
            <w:tr w:rsidR="004F1B12" w:rsidRPr="004F1B12">
              <w:tc>
                <w:tcPr>
                  <w:tcW w:w="616"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8</w:t>
                  </w:r>
                </w:p>
              </w:tc>
              <w:tc>
                <w:tcPr>
                  <w:tcW w:w="778"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杨巍巍</w:t>
                  </w:r>
                </w:p>
              </w:tc>
              <w:tc>
                <w:tcPr>
                  <w:tcW w:w="939"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副高引入</w:t>
                  </w:r>
                </w:p>
              </w:tc>
              <w:tc>
                <w:tcPr>
                  <w:tcW w:w="1162"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副教授</w:t>
                  </w:r>
                </w:p>
              </w:tc>
              <w:tc>
                <w:tcPr>
                  <w:tcW w:w="1422"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计算机科学</w:t>
                  </w:r>
                </w:p>
              </w:tc>
              <w:tc>
                <w:tcPr>
                  <w:tcW w:w="2186"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Java</w:t>
                  </w:r>
                  <w:r w:rsidRPr="004F1B12">
                    <w:rPr>
                      <w:rFonts w:eastAsia="仿宋_GB2312" w:hint="eastAsia"/>
                      <w:color w:val="000000" w:themeColor="text1"/>
                      <w:sz w:val="24"/>
                      <w:lang w:eastAsia="zh-CN"/>
                    </w:rPr>
                    <w:t>应用</w:t>
                  </w:r>
                </w:p>
              </w:tc>
              <w:tc>
                <w:tcPr>
                  <w:tcW w:w="1671"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入职</w:t>
                  </w:r>
                </w:p>
              </w:tc>
            </w:tr>
            <w:tr w:rsidR="004F1B12" w:rsidRPr="004F1B12">
              <w:tc>
                <w:tcPr>
                  <w:tcW w:w="616"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9</w:t>
                  </w:r>
                </w:p>
              </w:tc>
              <w:tc>
                <w:tcPr>
                  <w:tcW w:w="778"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郑艳艳</w:t>
                  </w:r>
                </w:p>
              </w:tc>
              <w:tc>
                <w:tcPr>
                  <w:tcW w:w="939"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博士引进</w:t>
                  </w:r>
                </w:p>
              </w:tc>
              <w:tc>
                <w:tcPr>
                  <w:tcW w:w="1162"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博士</w:t>
                  </w:r>
                </w:p>
              </w:tc>
              <w:tc>
                <w:tcPr>
                  <w:tcW w:w="1422"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计算机科学</w:t>
                  </w:r>
                </w:p>
              </w:tc>
              <w:tc>
                <w:tcPr>
                  <w:tcW w:w="2186"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信息安全</w:t>
                  </w:r>
                </w:p>
              </w:tc>
              <w:tc>
                <w:tcPr>
                  <w:tcW w:w="1671"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2019</w:t>
                  </w:r>
                  <w:r w:rsidRPr="004F1B12">
                    <w:rPr>
                      <w:rFonts w:eastAsia="仿宋_GB2312" w:hint="eastAsia"/>
                      <w:color w:val="000000" w:themeColor="text1"/>
                      <w:sz w:val="24"/>
                      <w:lang w:eastAsia="zh-CN"/>
                    </w:rPr>
                    <w:t>年</w:t>
                  </w:r>
                  <w:r w:rsidRPr="004F1B12">
                    <w:rPr>
                      <w:rFonts w:eastAsia="仿宋_GB2312" w:hint="eastAsia"/>
                      <w:color w:val="000000" w:themeColor="text1"/>
                      <w:sz w:val="24"/>
                      <w:lang w:eastAsia="zh-CN"/>
                    </w:rPr>
                    <w:t>12</w:t>
                  </w:r>
                  <w:r w:rsidRPr="004F1B12">
                    <w:rPr>
                      <w:rFonts w:eastAsia="仿宋_GB2312" w:hint="eastAsia"/>
                      <w:color w:val="000000" w:themeColor="text1"/>
                      <w:sz w:val="24"/>
                      <w:lang w:eastAsia="zh-CN"/>
                    </w:rPr>
                    <w:t>月份入职</w:t>
                  </w:r>
                </w:p>
              </w:tc>
            </w:tr>
          </w:tbl>
          <w:p w:rsidR="006478E6" w:rsidRPr="004F1B12" w:rsidRDefault="0057674F">
            <w:pPr>
              <w:spacing w:line="360" w:lineRule="auto"/>
              <w:ind w:firstLineChars="200" w:firstLine="480"/>
              <w:rPr>
                <w:rFonts w:eastAsia="仿宋_GB2312"/>
                <w:color w:val="000000" w:themeColor="text1"/>
                <w:sz w:val="24"/>
                <w:lang w:eastAsia="zh-CN"/>
              </w:rPr>
            </w:pPr>
            <w:r w:rsidRPr="004F1B12">
              <w:rPr>
                <w:rFonts w:eastAsia="仿宋_GB2312" w:hint="eastAsia"/>
                <w:color w:val="000000" w:themeColor="text1"/>
                <w:sz w:val="24"/>
                <w:lang w:eastAsia="zh-CN"/>
              </w:rPr>
              <w:t>近三年来，电子与信息工程学院（大数据学院）教师指导学生发表论文</w:t>
            </w:r>
            <w:r w:rsidRPr="004F1B12">
              <w:rPr>
                <w:rFonts w:eastAsia="仿宋_GB2312" w:hint="eastAsia"/>
                <w:color w:val="000000" w:themeColor="text1"/>
                <w:sz w:val="24"/>
                <w:lang w:eastAsia="zh-CN"/>
              </w:rPr>
              <w:t>29</w:t>
            </w:r>
            <w:r w:rsidRPr="004F1B12">
              <w:rPr>
                <w:rFonts w:eastAsia="仿宋_GB2312" w:hint="eastAsia"/>
                <w:color w:val="000000" w:themeColor="text1"/>
                <w:sz w:val="24"/>
                <w:lang w:eastAsia="zh-CN"/>
              </w:rPr>
              <w:t>篇，获国家</w:t>
            </w:r>
            <w:r w:rsidRPr="004F1B12">
              <w:rPr>
                <w:rFonts w:eastAsia="仿宋_GB2312" w:hint="eastAsia"/>
                <w:color w:val="000000" w:themeColor="text1"/>
                <w:sz w:val="24"/>
                <w:lang w:eastAsia="zh-CN"/>
              </w:rPr>
              <w:t>A</w:t>
            </w:r>
            <w:r w:rsidRPr="004F1B12">
              <w:rPr>
                <w:rFonts w:eastAsia="仿宋_GB2312" w:hint="eastAsia"/>
                <w:color w:val="000000" w:themeColor="text1"/>
                <w:sz w:val="24"/>
                <w:lang w:eastAsia="zh-CN"/>
              </w:rPr>
              <w:t>类竞赛二等奖</w:t>
            </w:r>
            <w:r w:rsidRPr="004F1B12">
              <w:rPr>
                <w:rFonts w:eastAsia="仿宋_GB2312" w:hint="eastAsia"/>
                <w:color w:val="000000" w:themeColor="text1"/>
                <w:sz w:val="24"/>
                <w:lang w:eastAsia="zh-CN"/>
              </w:rPr>
              <w:t>2</w:t>
            </w:r>
            <w:r w:rsidRPr="004F1B12">
              <w:rPr>
                <w:rFonts w:eastAsia="仿宋_GB2312" w:hint="eastAsia"/>
                <w:color w:val="000000" w:themeColor="text1"/>
                <w:sz w:val="24"/>
                <w:lang w:eastAsia="zh-CN"/>
              </w:rPr>
              <w:t>项，三等奖</w:t>
            </w:r>
            <w:r w:rsidRPr="004F1B12">
              <w:rPr>
                <w:rFonts w:eastAsia="仿宋_GB2312" w:hint="eastAsia"/>
                <w:color w:val="000000" w:themeColor="text1"/>
                <w:sz w:val="24"/>
                <w:lang w:eastAsia="zh-CN"/>
              </w:rPr>
              <w:t>7</w:t>
            </w:r>
            <w:r w:rsidRPr="004F1B12">
              <w:rPr>
                <w:rFonts w:eastAsia="仿宋_GB2312" w:hint="eastAsia"/>
                <w:color w:val="000000" w:themeColor="text1"/>
                <w:sz w:val="24"/>
                <w:lang w:eastAsia="zh-CN"/>
              </w:rPr>
              <w:t>项，省</w:t>
            </w:r>
            <w:r w:rsidRPr="004F1B12">
              <w:rPr>
                <w:rFonts w:eastAsia="仿宋_GB2312" w:hint="eastAsia"/>
                <w:color w:val="000000" w:themeColor="text1"/>
                <w:sz w:val="24"/>
                <w:lang w:eastAsia="zh-CN"/>
              </w:rPr>
              <w:t>A</w:t>
            </w:r>
            <w:r w:rsidRPr="004F1B12">
              <w:rPr>
                <w:rFonts w:eastAsia="仿宋_GB2312" w:hint="eastAsia"/>
                <w:color w:val="000000" w:themeColor="text1"/>
                <w:sz w:val="24"/>
                <w:lang w:eastAsia="zh-CN"/>
              </w:rPr>
              <w:t>竞赛一等奖</w:t>
            </w:r>
            <w:r w:rsidRPr="004F1B12">
              <w:rPr>
                <w:rFonts w:eastAsia="仿宋_GB2312" w:hint="eastAsia"/>
                <w:color w:val="000000" w:themeColor="text1"/>
                <w:sz w:val="24"/>
                <w:lang w:eastAsia="zh-CN"/>
              </w:rPr>
              <w:t>19</w:t>
            </w:r>
            <w:r w:rsidRPr="004F1B12">
              <w:rPr>
                <w:rFonts w:eastAsia="仿宋_GB2312" w:hint="eastAsia"/>
                <w:color w:val="000000" w:themeColor="text1"/>
                <w:sz w:val="24"/>
                <w:lang w:eastAsia="zh-CN"/>
              </w:rPr>
              <w:t>项，二等奖</w:t>
            </w:r>
            <w:r w:rsidRPr="004F1B12">
              <w:rPr>
                <w:rFonts w:eastAsia="仿宋_GB2312" w:hint="eastAsia"/>
                <w:color w:val="000000" w:themeColor="text1"/>
                <w:sz w:val="24"/>
                <w:lang w:eastAsia="zh-CN"/>
              </w:rPr>
              <w:t>52</w:t>
            </w:r>
            <w:r w:rsidRPr="004F1B12">
              <w:rPr>
                <w:rFonts w:eastAsia="仿宋_GB2312" w:hint="eastAsia"/>
                <w:color w:val="000000" w:themeColor="text1"/>
                <w:sz w:val="24"/>
                <w:lang w:eastAsia="zh-CN"/>
              </w:rPr>
              <w:t>项，省大学生创新创业计划项目（新苗计划）立项</w:t>
            </w:r>
            <w:r w:rsidRPr="004F1B12">
              <w:rPr>
                <w:rFonts w:eastAsia="仿宋_GB2312" w:hint="eastAsia"/>
                <w:color w:val="000000" w:themeColor="text1"/>
                <w:sz w:val="24"/>
                <w:lang w:eastAsia="zh-CN"/>
              </w:rPr>
              <w:t>11</w:t>
            </w:r>
            <w:r w:rsidRPr="004F1B12">
              <w:rPr>
                <w:rFonts w:eastAsia="仿宋_GB2312" w:hint="eastAsia"/>
                <w:color w:val="000000" w:themeColor="text1"/>
                <w:sz w:val="24"/>
                <w:lang w:eastAsia="zh-CN"/>
              </w:rPr>
              <w:t>项。</w:t>
            </w:r>
          </w:p>
          <w:p w:rsidR="006478E6" w:rsidRPr="004F1B12" w:rsidRDefault="0057674F">
            <w:pPr>
              <w:spacing w:line="360" w:lineRule="auto"/>
              <w:jc w:val="center"/>
              <w:rPr>
                <w:rFonts w:eastAsia="仿宋_GB2312"/>
                <w:color w:val="000000" w:themeColor="text1"/>
                <w:sz w:val="24"/>
                <w:lang w:eastAsia="zh-CN"/>
              </w:rPr>
            </w:pPr>
            <w:r w:rsidRPr="004F1B12">
              <w:rPr>
                <w:rFonts w:eastAsia="仿宋_GB2312" w:hint="eastAsia"/>
                <w:color w:val="000000" w:themeColor="text1"/>
                <w:sz w:val="24"/>
                <w:lang w:eastAsia="zh-CN"/>
              </w:rPr>
              <w:t>表</w:t>
            </w:r>
            <w:r w:rsidRPr="004F1B12">
              <w:rPr>
                <w:rFonts w:eastAsia="仿宋_GB2312" w:hint="eastAsia"/>
                <w:color w:val="000000" w:themeColor="text1"/>
                <w:sz w:val="24"/>
                <w:lang w:eastAsia="zh-CN"/>
              </w:rPr>
              <w:t>3.2</w:t>
            </w:r>
            <w:r w:rsidRPr="004F1B12">
              <w:rPr>
                <w:rFonts w:eastAsia="仿宋_GB2312" w:hint="eastAsia"/>
                <w:color w:val="000000" w:themeColor="text1"/>
                <w:sz w:val="24"/>
                <w:lang w:eastAsia="zh-CN"/>
              </w:rPr>
              <w:t>国家</w:t>
            </w:r>
            <w:r w:rsidRPr="004F1B12">
              <w:rPr>
                <w:rFonts w:eastAsia="仿宋_GB2312" w:hint="eastAsia"/>
                <w:color w:val="000000" w:themeColor="text1"/>
                <w:sz w:val="24"/>
                <w:lang w:eastAsia="zh-CN"/>
              </w:rPr>
              <w:t>A</w:t>
            </w:r>
            <w:r w:rsidRPr="004F1B12">
              <w:rPr>
                <w:rFonts w:eastAsia="仿宋_GB2312" w:hint="eastAsia"/>
                <w:color w:val="000000" w:themeColor="text1"/>
                <w:sz w:val="24"/>
                <w:lang w:eastAsia="zh-CN"/>
              </w:rPr>
              <w:t>类竞赛二等奖以上获奖名单</w:t>
            </w:r>
          </w:p>
          <w:tbl>
            <w:tblP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3865"/>
              <w:gridCol w:w="1370"/>
              <w:gridCol w:w="1026"/>
              <w:gridCol w:w="947"/>
              <w:gridCol w:w="947"/>
            </w:tblGrid>
            <w:tr w:rsidR="004F1B12" w:rsidRPr="004F1B12">
              <w:tc>
                <w:tcPr>
                  <w:tcW w:w="619" w:type="dxa"/>
                  <w:shd w:val="clear" w:color="auto" w:fill="auto"/>
                </w:tcPr>
                <w:p w:rsidR="006478E6" w:rsidRPr="004F1B12" w:rsidRDefault="0057674F">
                  <w:pPr>
                    <w:rPr>
                      <w:rFonts w:eastAsia="仿宋_GB2312"/>
                      <w:color w:val="000000" w:themeColor="text1"/>
                      <w:sz w:val="24"/>
                    </w:rPr>
                  </w:pPr>
                  <w:r w:rsidRPr="004F1B12">
                    <w:rPr>
                      <w:rFonts w:eastAsia="仿宋_GB2312" w:hint="eastAsia"/>
                      <w:color w:val="000000" w:themeColor="text1"/>
                      <w:sz w:val="24"/>
                    </w:rPr>
                    <w:t>序号</w:t>
                  </w:r>
                </w:p>
              </w:tc>
              <w:tc>
                <w:tcPr>
                  <w:tcW w:w="3865" w:type="dxa"/>
                  <w:shd w:val="clear" w:color="auto" w:fill="auto"/>
                </w:tcPr>
                <w:p w:rsidR="006478E6" w:rsidRPr="004F1B12" w:rsidRDefault="0057674F">
                  <w:pPr>
                    <w:rPr>
                      <w:rFonts w:eastAsia="仿宋_GB2312"/>
                      <w:color w:val="000000" w:themeColor="text1"/>
                      <w:sz w:val="24"/>
                    </w:rPr>
                  </w:pPr>
                  <w:r w:rsidRPr="004F1B12">
                    <w:rPr>
                      <w:rFonts w:eastAsia="仿宋_GB2312" w:hint="eastAsia"/>
                      <w:color w:val="000000" w:themeColor="text1"/>
                      <w:sz w:val="24"/>
                    </w:rPr>
                    <w:t>竞赛名称</w:t>
                  </w:r>
                </w:p>
              </w:tc>
              <w:tc>
                <w:tcPr>
                  <w:tcW w:w="1370" w:type="dxa"/>
                  <w:shd w:val="clear" w:color="auto" w:fill="auto"/>
                </w:tcPr>
                <w:p w:rsidR="006478E6" w:rsidRPr="004F1B12" w:rsidRDefault="0057674F">
                  <w:pPr>
                    <w:rPr>
                      <w:rFonts w:eastAsia="仿宋_GB2312"/>
                      <w:color w:val="000000" w:themeColor="text1"/>
                      <w:sz w:val="24"/>
                    </w:rPr>
                  </w:pPr>
                  <w:r w:rsidRPr="004F1B12">
                    <w:rPr>
                      <w:rFonts w:eastAsia="仿宋_GB2312" w:hint="eastAsia"/>
                      <w:color w:val="000000" w:themeColor="text1"/>
                      <w:sz w:val="24"/>
                    </w:rPr>
                    <w:t>获奖等级</w:t>
                  </w:r>
                </w:p>
              </w:tc>
              <w:tc>
                <w:tcPr>
                  <w:tcW w:w="1026" w:type="dxa"/>
                  <w:shd w:val="clear" w:color="auto" w:fill="auto"/>
                </w:tcPr>
                <w:p w:rsidR="006478E6" w:rsidRPr="004F1B12" w:rsidRDefault="0057674F">
                  <w:pPr>
                    <w:rPr>
                      <w:rFonts w:eastAsia="仿宋_GB2312"/>
                      <w:color w:val="000000" w:themeColor="text1"/>
                      <w:sz w:val="24"/>
                    </w:rPr>
                  </w:pPr>
                  <w:r w:rsidRPr="004F1B12">
                    <w:rPr>
                      <w:rFonts w:eastAsia="仿宋_GB2312" w:hint="eastAsia"/>
                      <w:color w:val="000000" w:themeColor="text1"/>
                      <w:sz w:val="24"/>
                    </w:rPr>
                    <w:t>获奖时间</w:t>
                  </w:r>
                </w:p>
              </w:tc>
              <w:tc>
                <w:tcPr>
                  <w:tcW w:w="947" w:type="dxa"/>
                  <w:shd w:val="clear" w:color="auto" w:fill="auto"/>
                </w:tcPr>
                <w:p w:rsidR="006478E6" w:rsidRPr="004F1B12" w:rsidRDefault="0057674F">
                  <w:pPr>
                    <w:rPr>
                      <w:rFonts w:eastAsia="仿宋_GB2312"/>
                      <w:color w:val="000000" w:themeColor="text1"/>
                      <w:sz w:val="24"/>
                    </w:rPr>
                  </w:pPr>
                  <w:r w:rsidRPr="004F1B12">
                    <w:rPr>
                      <w:rFonts w:eastAsia="仿宋_GB2312" w:hint="eastAsia"/>
                      <w:color w:val="000000" w:themeColor="text1"/>
                      <w:sz w:val="24"/>
                    </w:rPr>
                    <w:t>指导教师</w:t>
                  </w:r>
                </w:p>
              </w:tc>
              <w:tc>
                <w:tcPr>
                  <w:tcW w:w="947" w:type="dxa"/>
                  <w:shd w:val="clear" w:color="auto" w:fill="auto"/>
                </w:tcPr>
                <w:p w:rsidR="006478E6" w:rsidRPr="004F1B12" w:rsidRDefault="0057674F">
                  <w:pPr>
                    <w:rPr>
                      <w:rFonts w:eastAsia="仿宋_GB2312"/>
                      <w:color w:val="000000" w:themeColor="text1"/>
                      <w:sz w:val="24"/>
                    </w:rPr>
                  </w:pPr>
                  <w:r w:rsidRPr="004F1B12">
                    <w:rPr>
                      <w:rFonts w:eastAsia="仿宋_GB2312" w:hint="eastAsia"/>
                      <w:color w:val="000000" w:themeColor="text1"/>
                      <w:sz w:val="24"/>
                    </w:rPr>
                    <w:t>所在系别</w:t>
                  </w:r>
                </w:p>
              </w:tc>
            </w:tr>
            <w:tr w:rsidR="004F1B12" w:rsidRPr="004F1B12">
              <w:tc>
                <w:tcPr>
                  <w:tcW w:w="619" w:type="dxa"/>
                  <w:shd w:val="clear" w:color="auto" w:fill="auto"/>
                </w:tcPr>
                <w:p w:rsidR="006478E6" w:rsidRPr="004F1B12" w:rsidRDefault="0057674F">
                  <w:pPr>
                    <w:spacing w:line="360" w:lineRule="auto"/>
                    <w:rPr>
                      <w:rFonts w:eastAsia="仿宋_GB2312"/>
                      <w:color w:val="000000" w:themeColor="text1"/>
                      <w:sz w:val="24"/>
                    </w:rPr>
                  </w:pPr>
                  <w:r w:rsidRPr="004F1B12">
                    <w:rPr>
                      <w:rFonts w:eastAsia="仿宋_GB2312" w:hint="eastAsia"/>
                      <w:color w:val="000000" w:themeColor="text1"/>
                      <w:sz w:val="24"/>
                    </w:rPr>
                    <w:t>1</w:t>
                  </w:r>
                </w:p>
              </w:tc>
              <w:tc>
                <w:tcPr>
                  <w:tcW w:w="3865"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2018</w:t>
                  </w:r>
                  <w:r w:rsidRPr="004F1B12">
                    <w:rPr>
                      <w:rFonts w:eastAsia="仿宋_GB2312" w:hint="eastAsia"/>
                      <w:color w:val="000000" w:themeColor="text1"/>
                      <w:sz w:val="24"/>
                      <w:lang w:eastAsia="zh-CN"/>
                    </w:rPr>
                    <w:t>年中国高校计算机大赛</w:t>
                  </w:r>
                  <w:r w:rsidRPr="004F1B12">
                    <w:rPr>
                      <w:rFonts w:eastAsia="仿宋_GB2312" w:hint="eastAsia"/>
                      <w:color w:val="000000" w:themeColor="text1"/>
                      <w:sz w:val="24"/>
                      <w:lang w:eastAsia="zh-CN"/>
                    </w:rPr>
                    <w:t>-</w:t>
                  </w:r>
                  <w:r w:rsidRPr="004F1B12">
                    <w:rPr>
                      <w:rFonts w:eastAsia="仿宋_GB2312" w:hint="eastAsia"/>
                      <w:color w:val="000000" w:themeColor="text1"/>
                      <w:sz w:val="24"/>
                      <w:lang w:eastAsia="zh-CN"/>
                    </w:rPr>
                    <w:t>团体程序设计天梯赛</w:t>
                  </w:r>
                </w:p>
              </w:tc>
              <w:tc>
                <w:tcPr>
                  <w:tcW w:w="1370" w:type="dxa"/>
                  <w:shd w:val="clear" w:color="auto" w:fill="auto"/>
                </w:tcPr>
                <w:p w:rsidR="006478E6" w:rsidRPr="004F1B12" w:rsidRDefault="0057674F">
                  <w:pPr>
                    <w:rPr>
                      <w:rFonts w:eastAsia="仿宋_GB2312"/>
                      <w:color w:val="000000" w:themeColor="text1"/>
                      <w:sz w:val="24"/>
                    </w:rPr>
                  </w:pPr>
                  <w:r w:rsidRPr="004F1B12">
                    <w:rPr>
                      <w:rFonts w:eastAsia="仿宋_GB2312" w:hint="eastAsia"/>
                      <w:color w:val="000000" w:themeColor="text1"/>
                      <w:sz w:val="24"/>
                    </w:rPr>
                    <w:t>国家</w:t>
                  </w:r>
                  <w:r w:rsidRPr="004F1B12">
                    <w:rPr>
                      <w:rFonts w:eastAsia="仿宋_GB2312" w:hint="eastAsia"/>
                      <w:color w:val="000000" w:themeColor="text1"/>
                      <w:sz w:val="24"/>
                    </w:rPr>
                    <w:t>A</w:t>
                  </w:r>
                  <w:r w:rsidRPr="004F1B12">
                    <w:rPr>
                      <w:rFonts w:eastAsia="仿宋_GB2312" w:hint="eastAsia"/>
                      <w:color w:val="000000" w:themeColor="text1"/>
                      <w:sz w:val="24"/>
                    </w:rPr>
                    <w:t>类二等奖</w:t>
                  </w:r>
                </w:p>
              </w:tc>
              <w:tc>
                <w:tcPr>
                  <w:tcW w:w="1026" w:type="dxa"/>
                  <w:shd w:val="clear" w:color="auto" w:fill="auto"/>
                </w:tcPr>
                <w:p w:rsidR="006478E6" w:rsidRPr="004F1B12" w:rsidRDefault="0057674F">
                  <w:pPr>
                    <w:rPr>
                      <w:rFonts w:eastAsia="仿宋_GB2312"/>
                      <w:color w:val="000000" w:themeColor="text1"/>
                      <w:sz w:val="24"/>
                    </w:rPr>
                  </w:pPr>
                  <w:r w:rsidRPr="004F1B12">
                    <w:rPr>
                      <w:rFonts w:eastAsia="仿宋_GB2312" w:hint="eastAsia"/>
                      <w:color w:val="000000" w:themeColor="text1"/>
                      <w:sz w:val="24"/>
                    </w:rPr>
                    <w:t>2018</w:t>
                  </w:r>
                </w:p>
              </w:tc>
              <w:tc>
                <w:tcPr>
                  <w:tcW w:w="947" w:type="dxa"/>
                  <w:shd w:val="clear" w:color="auto" w:fill="auto"/>
                </w:tcPr>
                <w:p w:rsidR="006478E6" w:rsidRPr="004F1B12" w:rsidRDefault="0057674F">
                  <w:pPr>
                    <w:rPr>
                      <w:rFonts w:eastAsia="仿宋_GB2312"/>
                      <w:color w:val="000000" w:themeColor="text1"/>
                      <w:sz w:val="24"/>
                    </w:rPr>
                  </w:pPr>
                  <w:r w:rsidRPr="004F1B12">
                    <w:rPr>
                      <w:rFonts w:eastAsia="仿宋_GB2312" w:hint="eastAsia"/>
                      <w:color w:val="000000" w:themeColor="text1"/>
                      <w:sz w:val="24"/>
                    </w:rPr>
                    <w:t>胡永良</w:t>
                  </w:r>
                </w:p>
              </w:tc>
              <w:tc>
                <w:tcPr>
                  <w:tcW w:w="947" w:type="dxa"/>
                  <w:shd w:val="clear" w:color="auto" w:fill="auto"/>
                </w:tcPr>
                <w:p w:rsidR="006478E6" w:rsidRPr="004F1B12" w:rsidRDefault="0057674F">
                  <w:pPr>
                    <w:rPr>
                      <w:rFonts w:eastAsia="仿宋_GB2312"/>
                      <w:color w:val="000000" w:themeColor="text1"/>
                      <w:sz w:val="24"/>
                    </w:rPr>
                  </w:pPr>
                  <w:r w:rsidRPr="004F1B12">
                    <w:rPr>
                      <w:rFonts w:eastAsia="仿宋_GB2312" w:hint="eastAsia"/>
                      <w:color w:val="000000" w:themeColor="text1"/>
                      <w:sz w:val="24"/>
                    </w:rPr>
                    <w:t>计算机系</w:t>
                  </w:r>
                </w:p>
              </w:tc>
            </w:tr>
            <w:tr w:rsidR="004F1B12" w:rsidRPr="004F1B12">
              <w:tc>
                <w:tcPr>
                  <w:tcW w:w="619" w:type="dxa"/>
                  <w:shd w:val="clear" w:color="auto" w:fill="auto"/>
                </w:tcPr>
                <w:p w:rsidR="006478E6" w:rsidRPr="004F1B12" w:rsidRDefault="0057674F">
                  <w:pPr>
                    <w:spacing w:line="360" w:lineRule="auto"/>
                    <w:rPr>
                      <w:rFonts w:eastAsia="仿宋_GB2312"/>
                      <w:color w:val="000000" w:themeColor="text1"/>
                      <w:sz w:val="24"/>
                    </w:rPr>
                  </w:pPr>
                  <w:r w:rsidRPr="004F1B12">
                    <w:rPr>
                      <w:rFonts w:eastAsia="仿宋_GB2312" w:hint="eastAsia"/>
                      <w:color w:val="000000" w:themeColor="text1"/>
                      <w:sz w:val="24"/>
                    </w:rPr>
                    <w:t>2</w:t>
                  </w:r>
                </w:p>
              </w:tc>
              <w:tc>
                <w:tcPr>
                  <w:tcW w:w="3865"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2018</w:t>
                  </w:r>
                  <w:r w:rsidRPr="004F1B12">
                    <w:rPr>
                      <w:rFonts w:eastAsia="仿宋_GB2312" w:hint="eastAsia"/>
                      <w:color w:val="000000" w:themeColor="text1"/>
                      <w:sz w:val="24"/>
                      <w:lang w:eastAsia="zh-CN"/>
                    </w:rPr>
                    <w:t>年中国大学生程序设计竞赛</w:t>
                  </w:r>
                  <w:r w:rsidRPr="004F1B12">
                    <w:rPr>
                      <w:rFonts w:eastAsia="仿宋_GB2312" w:hint="eastAsia"/>
                      <w:color w:val="000000" w:themeColor="text1"/>
                      <w:sz w:val="24"/>
                      <w:lang w:eastAsia="zh-CN"/>
                    </w:rPr>
                    <w:t xml:space="preserve"> - </w:t>
                  </w:r>
                  <w:r w:rsidRPr="004F1B12">
                    <w:rPr>
                      <w:rFonts w:eastAsia="仿宋_GB2312" w:hint="eastAsia"/>
                      <w:color w:val="000000" w:themeColor="text1"/>
                      <w:sz w:val="24"/>
                      <w:lang w:eastAsia="zh-CN"/>
                    </w:rPr>
                    <w:t>女生专场</w:t>
                  </w:r>
                </w:p>
              </w:tc>
              <w:tc>
                <w:tcPr>
                  <w:tcW w:w="1370"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国家</w:t>
                  </w:r>
                  <w:r w:rsidRPr="004F1B12">
                    <w:rPr>
                      <w:rFonts w:eastAsia="仿宋_GB2312" w:hint="eastAsia"/>
                      <w:color w:val="000000" w:themeColor="text1"/>
                      <w:sz w:val="24"/>
                      <w:lang w:eastAsia="zh-CN"/>
                    </w:rPr>
                    <w:t>A</w:t>
                  </w:r>
                  <w:r w:rsidRPr="004F1B12">
                    <w:rPr>
                      <w:rFonts w:eastAsia="仿宋_GB2312" w:hint="eastAsia"/>
                      <w:color w:val="000000" w:themeColor="text1"/>
                      <w:sz w:val="24"/>
                      <w:lang w:eastAsia="zh-CN"/>
                    </w:rPr>
                    <w:t>类二等奖</w:t>
                  </w:r>
                </w:p>
              </w:tc>
              <w:tc>
                <w:tcPr>
                  <w:tcW w:w="1026"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2018</w:t>
                  </w:r>
                </w:p>
              </w:tc>
              <w:tc>
                <w:tcPr>
                  <w:tcW w:w="947"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陈荣钦</w:t>
                  </w:r>
                </w:p>
              </w:tc>
              <w:tc>
                <w:tcPr>
                  <w:tcW w:w="947"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计算机系</w:t>
                  </w:r>
                </w:p>
              </w:tc>
            </w:tr>
          </w:tbl>
          <w:p w:rsidR="006478E6" w:rsidRPr="004F1B12" w:rsidRDefault="006478E6">
            <w:pPr>
              <w:spacing w:line="360" w:lineRule="auto"/>
              <w:rPr>
                <w:rFonts w:eastAsia="仿宋_GB2312"/>
                <w:color w:val="000000" w:themeColor="text1"/>
                <w:sz w:val="24"/>
                <w:lang w:eastAsia="zh-CN"/>
              </w:rPr>
            </w:pPr>
          </w:p>
          <w:p w:rsidR="006478E6" w:rsidRPr="004F1B12" w:rsidRDefault="0057674F">
            <w:pPr>
              <w:spacing w:line="360" w:lineRule="auto"/>
              <w:ind w:firstLineChars="100" w:firstLine="241"/>
              <w:rPr>
                <w:rFonts w:eastAsia="仿宋_GB2312"/>
                <w:b/>
                <w:color w:val="000000" w:themeColor="text1"/>
                <w:sz w:val="24"/>
                <w:lang w:eastAsia="zh-CN"/>
              </w:rPr>
            </w:pPr>
            <w:r w:rsidRPr="004F1B12">
              <w:rPr>
                <w:rFonts w:eastAsia="仿宋_GB2312" w:hint="eastAsia"/>
                <w:b/>
                <w:color w:val="000000" w:themeColor="text1"/>
                <w:sz w:val="24"/>
                <w:lang w:eastAsia="zh-CN"/>
              </w:rPr>
              <w:t>3</w:t>
            </w:r>
            <w:r w:rsidRPr="004F1B12">
              <w:rPr>
                <w:rFonts w:eastAsia="仿宋_GB2312" w:hint="eastAsia"/>
                <w:b/>
                <w:color w:val="000000" w:themeColor="text1"/>
                <w:sz w:val="24"/>
                <w:lang w:eastAsia="zh-CN"/>
              </w:rPr>
              <w:t>、实践教学条件</w:t>
            </w:r>
          </w:p>
          <w:p w:rsidR="006478E6" w:rsidRPr="004F1B12" w:rsidRDefault="0057674F">
            <w:pPr>
              <w:spacing w:line="360" w:lineRule="auto"/>
              <w:ind w:firstLineChars="100" w:firstLine="241"/>
              <w:rPr>
                <w:rFonts w:eastAsia="仿宋_GB2312"/>
                <w:b/>
                <w:color w:val="000000" w:themeColor="text1"/>
                <w:sz w:val="24"/>
                <w:lang w:eastAsia="zh-CN"/>
              </w:rPr>
            </w:pPr>
            <w:r w:rsidRPr="004F1B12">
              <w:rPr>
                <w:rFonts w:eastAsia="仿宋_GB2312" w:hint="eastAsia"/>
                <w:b/>
                <w:color w:val="000000" w:themeColor="text1"/>
                <w:sz w:val="24"/>
                <w:lang w:eastAsia="zh-CN"/>
              </w:rPr>
              <w:t xml:space="preserve">3.1 </w:t>
            </w:r>
            <w:r w:rsidRPr="004F1B12">
              <w:rPr>
                <w:rFonts w:eastAsia="仿宋_GB2312" w:hint="eastAsia"/>
                <w:b/>
                <w:color w:val="000000" w:themeColor="text1"/>
                <w:sz w:val="24"/>
                <w:lang w:eastAsia="zh-CN"/>
              </w:rPr>
              <w:t>校内实验室条件</w:t>
            </w:r>
          </w:p>
          <w:p w:rsidR="006478E6" w:rsidRPr="004F1B12" w:rsidRDefault="0057674F">
            <w:pPr>
              <w:spacing w:line="360" w:lineRule="auto"/>
              <w:ind w:firstLineChars="100" w:firstLine="241"/>
              <w:rPr>
                <w:rFonts w:eastAsia="仿宋_GB2312"/>
                <w:b/>
                <w:color w:val="000000" w:themeColor="text1"/>
                <w:sz w:val="24"/>
                <w:lang w:eastAsia="zh-CN"/>
              </w:rPr>
            </w:pPr>
            <w:r w:rsidRPr="004F1B12">
              <w:rPr>
                <w:rFonts w:eastAsia="仿宋_GB2312" w:hint="eastAsia"/>
                <w:b/>
                <w:color w:val="000000" w:themeColor="text1"/>
                <w:sz w:val="24"/>
                <w:lang w:eastAsia="zh-CN"/>
              </w:rPr>
              <w:t>（</w:t>
            </w:r>
            <w:r w:rsidRPr="004F1B12">
              <w:rPr>
                <w:rFonts w:eastAsia="仿宋_GB2312" w:hint="eastAsia"/>
                <w:b/>
                <w:color w:val="000000" w:themeColor="text1"/>
                <w:sz w:val="24"/>
                <w:lang w:eastAsia="zh-CN"/>
              </w:rPr>
              <w:t>1</w:t>
            </w:r>
            <w:r w:rsidRPr="004F1B12">
              <w:rPr>
                <w:rFonts w:eastAsia="仿宋_GB2312" w:hint="eastAsia"/>
                <w:b/>
                <w:color w:val="000000" w:themeColor="text1"/>
                <w:sz w:val="24"/>
                <w:lang w:eastAsia="zh-CN"/>
              </w:rPr>
              <w:t>）以大数据研究中心为载体，拓展实践教学新途径</w:t>
            </w:r>
          </w:p>
          <w:p w:rsidR="006478E6" w:rsidRPr="004F1B12" w:rsidRDefault="0057674F">
            <w:pPr>
              <w:spacing w:line="360" w:lineRule="auto"/>
              <w:ind w:firstLineChars="200" w:firstLine="480"/>
              <w:rPr>
                <w:rFonts w:eastAsia="仿宋_GB2312"/>
                <w:color w:val="000000" w:themeColor="text1"/>
                <w:sz w:val="24"/>
                <w:lang w:eastAsia="zh-CN"/>
              </w:rPr>
            </w:pPr>
            <w:r w:rsidRPr="004F1B12">
              <w:rPr>
                <w:rFonts w:eastAsia="仿宋_GB2312" w:hint="eastAsia"/>
                <w:color w:val="000000" w:themeColor="text1"/>
                <w:sz w:val="24"/>
                <w:lang w:eastAsia="zh-CN"/>
              </w:rPr>
              <w:t>台州学院筹建的台州大数据智能研究中心下设大数据智能医疗、城市计算大数据两个研究所。</w:t>
            </w:r>
          </w:p>
          <w:p w:rsidR="006478E6" w:rsidRPr="004F1B12" w:rsidRDefault="0057674F">
            <w:pPr>
              <w:spacing w:line="360" w:lineRule="auto"/>
              <w:ind w:firstLineChars="200" w:firstLine="480"/>
              <w:rPr>
                <w:rFonts w:eastAsia="仿宋_GB2312"/>
                <w:color w:val="000000" w:themeColor="text1"/>
                <w:sz w:val="24"/>
                <w:lang w:eastAsia="zh-CN"/>
              </w:rPr>
            </w:pPr>
            <w:r w:rsidRPr="004F1B12">
              <w:rPr>
                <w:rFonts w:eastAsia="仿宋_GB2312" w:hint="eastAsia"/>
                <w:color w:val="000000" w:themeColor="text1"/>
                <w:sz w:val="24"/>
                <w:lang w:eastAsia="zh-CN"/>
              </w:rPr>
              <w:t>大数据智能医疗研究所目前已采购</w:t>
            </w:r>
            <w:r w:rsidRPr="004F1B12">
              <w:rPr>
                <w:rFonts w:eastAsia="仿宋_GB2312" w:hint="eastAsia"/>
                <w:color w:val="000000" w:themeColor="text1"/>
                <w:sz w:val="24"/>
                <w:lang w:eastAsia="zh-CN"/>
              </w:rPr>
              <w:t>138</w:t>
            </w:r>
            <w:r w:rsidRPr="004F1B12">
              <w:rPr>
                <w:rFonts w:eastAsia="仿宋_GB2312" w:hint="eastAsia"/>
                <w:color w:val="000000" w:themeColor="text1"/>
                <w:sz w:val="24"/>
                <w:lang w:eastAsia="zh-CN"/>
              </w:rPr>
              <w:t>万元仪器设备，搭建了以曙光服务器为基础的</w:t>
            </w:r>
            <w:r w:rsidRPr="004F1B12">
              <w:rPr>
                <w:rFonts w:eastAsia="仿宋_GB2312" w:hint="eastAsia"/>
                <w:color w:val="000000" w:themeColor="text1"/>
                <w:sz w:val="24"/>
                <w:lang w:eastAsia="zh-CN"/>
              </w:rPr>
              <w:t>Hadoop/Spark</w:t>
            </w:r>
            <w:r w:rsidRPr="004F1B12">
              <w:rPr>
                <w:rFonts w:eastAsia="仿宋_GB2312" w:hint="eastAsia"/>
                <w:color w:val="000000" w:themeColor="text1"/>
                <w:sz w:val="24"/>
                <w:lang w:eastAsia="zh-CN"/>
              </w:rPr>
              <w:t>大数据分析与处理平台，具备了</w:t>
            </w:r>
            <w:r w:rsidRPr="004F1B12">
              <w:rPr>
                <w:rFonts w:eastAsia="仿宋_GB2312" w:hint="eastAsia"/>
                <w:color w:val="000000" w:themeColor="text1"/>
                <w:sz w:val="24"/>
                <w:lang w:eastAsia="zh-CN"/>
              </w:rPr>
              <w:t>GB</w:t>
            </w:r>
            <w:r w:rsidRPr="004F1B12">
              <w:rPr>
                <w:rFonts w:eastAsia="仿宋_GB2312" w:hint="eastAsia"/>
                <w:color w:val="000000" w:themeColor="text1"/>
                <w:sz w:val="24"/>
                <w:lang w:eastAsia="zh-CN"/>
              </w:rPr>
              <w:t>级以上的高并发访问、查询和分析等不同应用场景大数据处理的能力，平台具有统一的用户管理、授权平台，支持认证、授权、加密、审计、</w:t>
            </w:r>
            <w:r w:rsidRPr="004F1B12">
              <w:rPr>
                <w:rFonts w:eastAsia="仿宋_GB2312" w:hint="eastAsia"/>
                <w:color w:val="000000" w:themeColor="text1"/>
                <w:sz w:val="24"/>
                <w:lang w:eastAsia="zh-CN"/>
              </w:rPr>
              <w:t>LDAP</w:t>
            </w:r>
            <w:r w:rsidRPr="004F1B12">
              <w:rPr>
                <w:rFonts w:eastAsia="仿宋_GB2312" w:hint="eastAsia"/>
                <w:color w:val="000000" w:themeColor="text1"/>
                <w:sz w:val="24"/>
                <w:lang w:eastAsia="zh-CN"/>
              </w:rPr>
              <w:t>集成，已安装典型的大数据分析与应用软件。</w:t>
            </w:r>
          </w:p>
          <w:p w:rsidR="006478E6" w:rsidRPr="004F1B12" w:rsidRDefault="0057674F">
            <w:pPr>
              <w:spacing w:line="360" w:lineRule="auto"/>
              <w:ind w:firstLineChars="200" w:firstLine="480"/>
              <w:rPr>
                <w:rFonts w:eastAsia="仿宋_GB2312"/>
                <w:color w:val="000000" w:themeColor="text1"/>
                <w:sz w:val="24"/>
                <w:lang w:eastAsia="zh-CN"/>
              </w:rPr>
            </w:pPr>
            <w:r w:rsidRPr="004F1B12">
              <w:rPr>
                <w:rFonts w:eastAsia="仿宋_GB2312" w:hint="eastAsia"/>
                <w:color w:val="000000" w:themeColor="text1"/>
                <w:sz w:val="24"/>
                <w:lang w:eastAsia="zh-CN"/>
              </w:rPr>
              <w:t>城市计算大数据研究所获得学校</w:t>
            </w:r>
            <w:r w:rsidRPr="004F1B12">
              <w:rPr>
                <w:rFonts w:eastAsia="仿宋_GB2312" w:hint="eastAsia"/>
                <w:color w:val="000000" w:themeColor="text1"/>
                <w:sz w:val="24"/>
                <w:lang w:eastAsia="zh-CN"/>
              </w:rPr>
              <w:t>108</w:t>
            </w:r>
            <w:r w:rsidRPr="004F1B12">
              <w:rPr>
                <w:rFonts w:eastAsia="仿宋_GB2312" w:hint="eastAsia"/>
                <w:color w:val="000000" w:themeColor="text1"/>
                <w:sz w:val="24"/>
                <w:lang w:eastAsia="zh-CN"/>
              </w:rPr>
              <w:t>万的设备购置专项资金，预算购置</w:t>
            </w:r>
            <w:r w:rsidRPr="004F1B12">
              <w:rPr>
                <w:rFonts w:eastAsia="仿宋_GB2312" w:hint="eastAsia"/>
                <w:color w:val="000000" w:themeColor="text1"/>
                <w:sz w:val="24"/>
                <w:lang w:eastAsia="zh-CN"/>
              </w:rPr>
              <w:t>4</w:t>
            </w:r>
            <w:r w:rsidRPr="004F1B12">
              <w:rPr>
                <w:rFonts w:eastAsia="仿宋_GB2312" w:hint="eastAsia"/>
                <w:color w:val="000000" w:themeColor="text1"/>
                <w:sz w:val="24"/>
                <w:lang w:eastAsia="zh-CN"/>
              </w:rPr>
              <w:t>台</w:t>
            </w:r>
            <w:r w:rsidRPr="004F1B12">
              <w:rPr>
                <w:rFonts w:eastAsia="仿宋_GB2312" w:hint="eastAsia"/>
                <w:color w:val="000000" w:themeColor="text1"/>
                <w:sz w:val="24"/>
                <w:lang w:eastAsia="zh-CN"/>
              </w:rPr>
              <w:t>GPU</w:t>
            </w:r>
            <w:r w:rsidRPr="004F1B12">
              <w:rPr>
                <w:rFonts w:eastAsia="仿宋_GB2312" w:hint="eastAsia"/>
                <w:color w:val="000000" w:themeColor="text1"/>
                <w:sz w:val="24"/>
                <w:lang w:eastAsia="zh-CN"/>
              </w:rPr>
              <w:t>服务器为核心的计算资源，设备将于</w:t>
            </w:r>
            <w:r w:rsidRPr="004F1B12">
              <w:rPr>
                <w:rFonts w:eastAsia="仿宋_GB2312" w:hint="eastAsia"/>
                <w:color w:val="000000" w:themeColor="text1"/>
                <w:sz w:val="24"/>
                <w:lang w:eastAsia="zh-CN"/>
              </w:rPr>
              <w:t>2019</w:t>
            </w:r>
            <w:r w:rsidRPr="004F1B12">
              <w:rPr>
                <w:rFonts w:eastAsia="仿宋_GB2312" w:hint="eastAsia"/>
                <w:color w:val="000000" w:themeColor="text1"/>
                <w:sz w:val="24"/>
                <w:lang w:eastAsia="zh-CN"/>
              </w:rPr>
              <w:t>年年底到位。</w:t>
            </w:r>
          </w:p>
          <w:p w:rsidR="006478E6" w:rsidRPr="004F1B12" w:rsidRDefault="0057674F">
            <w:pPr>
              <w:spacing w:line="360" w:lineRule="auto"/>
              <w:ind w:firstLineChars="200" w:firstLine="480"/>
              <w:rPr>
                <w:rFonts w:eastAsia="仿宋_GB2312"/>
                <w:color w:val="000000" w:themeColor="text1"/>
                <w:sz w:val="24"/>
                <w:lang w:eastAsia="zh-CN"/>
              </w:rPr>
            </w:pPr>
            <w:r w:rsidRPr="004F1B12">
              <w:rPr>
                <w:rFonts w:eastAsia="仿宋_GB2312" w:hint="eastAsia"/>
                <w:color w:val="000000" w:themeColor="text1"/>
                <w:sz w:val="24"/>
                <w:lang w:eastAsia="zh-CN"/>
              </w:rPr>
              <w:t>台州大数据智能研究中心在两方面拓展实践教学途径：一是对接台州产业发展需求，以公司制运营模式成立软件公司，承接各种大数据技术产品开发，同时每年接纳</w:t>
            </w:r>
            <w:r w:rsidRPr="004F1B12">
              <w:rPr>
                <w:rFonts w:eastAsia="仿宋_GB2312" w:hint="eastAsia"/>
                <w:color w:val="000000" w:themeColor="text1"/>
                <w:sz w:val="24"/>
                <w:lang w:eastAsia="zh-CN"/>
              </w:rPr>
              <w:t>10</w:t>
            </w:r>
            <w:r w:rsidRPr="004F1B12">
              <w:rPr>
                <w:rFonts w:eastAsia="仿宋_GB2312" w:hint="eastAsia"/>
                <w:color w:val="000000" w:themeColor="text1"/>
                <w:sz w:val="24"/>
                <w:lang w:eastAsia="zh-CN"/>
              </w:rPr>
              <w:t>余人次的实习要求；二是中心内探索“</w:t>
            </w:r>
            <w:r w:rsidRPr="004F1B12">
              <w:rPr>
                <w:rFonts w:eastAsia="仿宋_GB2312" w:hint="eastAsia"/>
                <w:b/>
                <w:color w:val="000000" w:themeColor="text1"/>
                <w:sz w:val="24"/>
                <w:lang w:eastAsia="zh-CN"/>
              </w:rPr>
              <w:t>本科导师制</w:t>
            </w:r>
            <w:r w:rsidRPr="004F1B12">
              <w:rPr>
                <w:rFonts w:eastAsia="仿宋_GB2312" w:hint="eastAsia"/>
                <w:color w:val="000000" w:themeColor="text1"/>
                <w:sz w:val="24"/>
                <w:lang w:eastAsia="zh-CN"/>
              </w:rPr>
              <w:t>”，研究中心的教师充分利用大数据科研平台，带领学生从大三开始以学生竞赛、学生创新创业项目、学生科研拓展等形式提升学生专业能力，同时也承担部分实验（实训）课程的教学工作，是实践教学的有益补充。</w:t>
            </w:r>
          </w:p>
          <w:p w:rsidR="006478E6" w:rsidRPr="004F1B12" w:rsidRDefault="0057674F">
            <w:pPr>
              <w:spacing w:line="360" w:lineRule="auto"/>
              <w:ind w:firstLineChars="100" w:firstLine="241"/>
              <w:rPr>
                <w:rFonts w:eastAsia="仿宋_GB2312"/>
                <w:b/>
                <w:color w:val="000000" w:themeColor="text1"/>
                <w:sz w:val="24"/>
                <w:lang w:eastAsia="zh-CN"/>
              </w:rPr>
            </w:pPr>
            <w:r w:rsidRPr="004F1B12">
              <w:rPr>
                <w:rFonts w:eastAsia="仿宋_GB2312" w:hint="eastAsia"/>
                <w:b/>
                <w:color w:val="000000" w:themeColor="text1"/>
                <w:sz w:val="24"/>
                <w:lang w:eastAsia="zh-CN"/>
              </w:rPr>
              <w:t>（</w:t>
            </w:r>
            <w:r w:rsidRPr="004F1B12">
              <w:rPr>
                <w:rFonts w:eastAsia="仿宋_GB2312" w:hint="eastAsia"/>
                <w:b/>
                <w:color w:val="000000" w:themeColor="text1"/>
                <w:sz w:val="24"/>
                <w:lang w:eastAsia="zh-CN"/>
              </w:rPr>
              <w:t>2</w:t>
            </w:r>
            <w:r w:rsidRPr="004F1B12">
              <w:rPr>
                <w:rFonts w:eastAsia="仿宋_GB2312" w:hint="eastAsia"/>
                <w:b/>
                <w:color w:val="000000" w:themeColor="text1"/>
                <w:sz w:val="24"/>
                <w:lang w:eastAsia="zh-CN"/>
              </w:rPr>
              <w:t>）以中央财政专项资金为契机，建设大数据专业实验室</w:t>
            </w:r>
          </w:p>
          <w:p w:rsidR="006478E6" w:rsidRPr="004F1B12" w:rsidRDefault="0057674F">
            <w:pPr>
              <w:spacing w:line="360" w:lineRule="auto"/>
              <w:ind w:firstLineChars="200" w:firstLine="480"/>
              <w:rPr>
                <w:rFonts w:eastAsia="仿宋_GB2312"/>
                <w:color w:val="000000" w:themeColor="text1"/>
                <w:sz w:val="24"/>
                <w:lang w:eastAsia="zh-CN"/>
              </w:rPr>
            </w:pPr>
            <w:r w:rsidRPr="004F1B12">
              <w:rPr>
                <w:rFonts w:eastAsia="仿宋_GB2312" w:hint="eastAsia"/>
                <w:color w:val="000000" w:themeColor="text1"/>
                <w:sz w:val="24"/>
                <w:lang w:eastAsia="zh-CN"/>
              </w:rPr>
              <w:lastRenderedPageBreak/>
              <w:t>预算了</w:t>
            </w:r>
            <w:r w:rsidRPr="004F1B12">
              <w:rPr>
                <w:rFonts w:eastAsia="仿宋_GB2312" w:hint="eastAsia"/>
                <w:color w:val="000000" w:themeColor="text1"/>
                <w:sz w:val="24"/>
                <w:lang w:eastAsia="zh-CN"/>
              </w:rPr>
              <w:t>185</w:t>
            </w:r>
            <w:r w:rsidRPr="004F1B12">
              <w:rPr>
                <w:rFonts w:eastAsia="仿宋_GB2312" w:hint="eastAsia"/>
                <w:color w:val="000000" w:themeColor="text1"/>
                <w:sz w:val="24"/>
                <w:lang w:eastAsia="zh-CN"/>
              </w:rPr>
              <w:t>万的“大数据专业实验室”被我校作为首批获批的项目列入“中央财政支持地方高校改革发展专项资金”，资金于</w:t>
            </w:r>
            <w:r w:rsidRPr="004F1B12">
              <w:rPr>
                <w:rFonts w:eastAsia="仿宋_GB2312" w:hint="eastAsia"/>
                <w:color w:val="000000" w:themeColor="text1"/>
                <w:sz w:val="24"/>
                <w:lang w:eastAsia="zh-CN"/>
              </w:rPr>
              <w:t>2021</w:t>
            </w:r>
            <w:r w:rsidRPr="004F1B12">
              <w:rPr>
                <w:rFonts w:eastAsia="仿宋_GB2312" w:hint="eastAsia"/>
                <w:color w:val="000000" w:themeColor="text1"/>
                <w:sz w:val="24"/>
                <w:lang w:eastAsia="zh-CN"/>
              </w:rPr>
              <w:t>年到位，届时将建立两间</w:t>
            </w:r>
            <w:r w:rsidRPr="004F1B12">
              <w:rPr>
                <w:rFonts w:eastAsia="仿宋_GB2312" w:hint="eastAsia"/>
                <w:color w:val="000000" w:themeColor="text1"/>
                <w:sz w:val="24"/>
                <w:lang w:eastAsia="zh-CN"/>
              </w:rPr>
              <w:t>68</w:t>
            </w:r>
            <w:r w:rsidRPr="004F1B12">
              <w:rPr>
                <w:rFonts w:eastAsia="仿宋_GB2312" w:hint="eastAsia"/>
                <w:color w:val="000000" w:themeColor="text1"/>
                <w:sz w:val="24"/>
                <w:lang w:eastAsia="zh-CN"/>
              </w:rPr>
              <w:t>个座位的大数据专业实验分室，实验室主要包括高性能服务器、台式机、卡座、计算平台和相关教学设备，以及其他一些教学设备。大数据专业实验室建成后，能承担“数据科学与大数据技术”专业</w:t>
            </w:r>
            <w:r w:rsidRPr="004F1B12">
              <w:rPr>
                <w:rFonts w:eastAsia="仿宋_GB2312" w:hint="eastAsia"/>
                <w:color w:val="000000" w:themeColor="text1"/>
                <w:sz w:val="24"/>
                <w:lang w:eastAsia="zh-CN"/>
              </w:rPr>
              <w:t>80%</w:t>
            </w:r>
            <w:r w:rsidRPr="004F1B12">
              <w:rPr>
                <w:rFonts w:eastAsia="仿宋_GB2312" w:hint="eastAsia"/>
                <w:color w:val="000000" w:themeColor="text1"/>
                <w:sz w:val="24"/>
                <w:lang w:eastAsia="zh-CN"/>
              </w:rPr>
              <w:t>以上的实验和实训课程，包括</w:t>
            </w:r>
            <w:r w:rsidRPr="004F1B12">
              <w:rPr>
                <w:rFonts w:eastAsia="仿宋_GB2312" w:hint="eastAsia"/>
                <w:color w:val="000000" w:themeColor="text1"/>
                <w:sz w:val="24"/>
                <w:lang w:eastAsia="zh-CN"/>
              </w:rPr>
              <w:t>Python</w:t>
            </w:r>
            <w:r w:rsidRPr="004F1B12">
              <w:rPr>
                <w:rFonts w:eastAsia="仿宋_GB2312" w:hint="eastAsia"/>
                <w:color w:val="000000" w:themeColor="text1"/>
                <w:sz w:val="24"/>
                <w:lang w:eastAsia="zh-CN"/>
              </w:rPr>
              <w:t>编程、数据结构、面向对象的程序设计、</w:t>
            </w:r>
            <w:r w:rsidRPr="004F1B12">
              <w:rPr>
                <w:rFonts w:eastAsia="仿宋_GB2312" w:hint="eastAsia"/>
                <w:color w:val="000000" w:themeColor="text1"/>
                <w:sz w:val="24"/>
                <w:lang w:eastAsia="zh-CN"/>
              </w:rPr>
              <w:t>Linux</w:t>
            </w:r>
            <w:r w:rsidRPr="004F1B12">
              <w:rPr>
                <w:rFonts w:eastAsia="仿宋_GB2312" w:hint="eastAsia"/>
                <w:color w:val="000000" w:themeColor="text1"/>
                <w:sz w:val="24"/>
                <w:lang w:eastAsia="zh-CN"/>
              </w:rPr>
              <w:t>系统及应用、大数据存储与管理、大数据处理技术、大数据分析、大数据开发实践、课程设计与毕业设计等实验或者实践类课程，同时，该实验室也承担着“计算机科学与技术”</w:t>
            </w:r>
            <w:r w:rsidRPr="004F1B12">
              <w:rPr>
                <w:rFonts w:eastAsia="仿宋_GB2312" w:hint="eastAsia"/>
                <w:color w:val="000000" w:themeColor="text1"/>
                <w:sz w:val="24"/>
                <w:lang w:eastAsia="zh-CN"/>
              </w:rPr>
              <w:t>30%</w:t>
            </w:r>
            <w:r w:rsidRPr="004F1B12">
              <w:rPr>
                <w:rFonts w:eastAsia="仿宋_GB2312" w:hint="eastAsia"/>
                <w:color w:val="000000" w:themeColor="text1"/>
                <w:sz w:val="24"/>
                <w:lang w:eastAsia="zh-CN"/>
              </w:rPr>
              <w:t>的机器学习与大数据相关课程，每年</w:t>
            </w:r>
            <w:r w:rsidRPr="004F1B12">
              <w:rPr>
                <w:rFonts w:eastAsia="仿宋_GB2312" w:hint="eastAsia"/>
                <w:color w:val="000000" w:themeColor="text1"/>
                <w:sz w:val="24"/>
                <w:lang w:eastAsia="zh-CN"/>
              </w:rPr>
              <w:t>13000</w:t>
            </w:r>
            <w:r w:rsidRPr="004F1B12">
              <w:rPr>
                <w:rFonts w:eastAsia="仿宋_GB2312" w:hint="eastAsia"/>
                <w:color w:val="000000" w:themeColor="text1"/>
                <w:sz w:val="24"/>
                <w:lang w:eastAsia="zh-CN"/>
              </w:rPr>
              <w:t>人次的实验与实训课程在此实验室开设。</w:t>
            </w:r>
          </w:p>
          <w:p w:rsidR="006478E6" w:rsidRPr="004F1B12" w:rsidRDefault="0057674F">
            <w:pPr>
              <w:spacing w:line="360" w:lineRule="auto"/>
              <w:ind w:firstLineChars="100" w:firstLine="241"/>
              <w:rPr>
                <w:rFonts w:eastAsia="仿宋_GB2312"/>
                <w:b/>
                <w:color w:val="000000" w:themeColor="text1"/>
                <w:sz w:val="24"/>
                <w:lang w:eastAsia="zh-CN"/>
              </w:rPr>
            </w:pPr>
            <w:r w:rsidRPr="004F1B12">
              <w:rPr>
                <w:rFonts w:eastAsia="仿宋_GB2312" w:hint="eastAsia"/>
                <w:b/>
                <w:color w:val="000000" w:themeColor="text1"/>
                <w:sz w:val="24"/>
                <w:lang w:eastAsia="zh-CN"/>
              </w:rPr>
              <w:t xml:space="preserve">3.2 </w:t>
            </w:r>
            <w:r w:rsidRPr="004F1B12">
              <w:rPr>
                <w:rFonts w:eastAsia="仿宋_GB2312" w:hint="eastAsia"/>
                <w:b/>
                <w:color w:val="000000" w:themeColor="text1"/>
                <w:sz w:val="24"/>
                <w:lang w:eastAsia="zh-CN"/>
              </w:rPr>
              <w:t>校外实训基地建设</w:t>
            </w:r>
          </w:p>
          <w:p w:rsidR="006478E6" w:rsidRPr="004F1B12" w:rsidRDefault="0057674F">
            <w:pPr>
              <w:spacing w:line="360" w:lineRule="auto"/>
              <w:rPr>
                <w:rFonts w:eastAsia="仿宋_GB2312"/>
                <w:color w:val="000000" w:themeColor="text1"/>
                <w:sz w:val="24"/>
                <w:lang w:eastAsia="zh-CN"/>
              </w:rPr>
            </w:pPr>
            <w:r w:rsidRPr="004F1B12">
              <w:rPr>
                <w:rFonts w:eastAsia="仿宋_GB2312" w:hint="eastAsia"/>
                <w:color w:val="000000" w:themeColor="text1"/>
                <w:sz w:val="24"/>
                <w:lang w:eastAsia="zh-CN"/>
              </w:rPr>
              <w:t>目前已经建成校外实训基地</w:t>
            </w:r>
            <w:r w:rsidRPr="004F1B12">
              <w:rPr>
                <w:rFonts w:eastAsia="仿宋_GB2312" w:hint="eastAsia"/>
                <w:color w:val="000000" w:themeColor="text1"/>
                <w:sz w:val="24"/>
                <w:lang w:eastAsia="zh-CN"/>
              </w:rPr>
              <w:t>1</w:t>
            </w:r>
            <w:r w:rsidRPr="004F1B12">
              <w:rPr>
                <w:rFonts w:eastAsia="仿宋_GB2312" w:hint="eastAsia"/>
                <w:color w:val="000000" w:themeColor="text1"/>
                <w:sz w:val="24"/>
                <w:lang w:eastAsia="zh-CN"/>
              </w:rPr>
              <w:t>家：台州三峰软件有限公司。推进台州大数据智能研究中心</w:t>
            </w:r>
            <w:r w:rsidRPr="004F1B12">
              <w:rPr>
                <w:rFonts w:eastAsia="仿宋_GB2312" w:hint="eastAsia"/>
                <w:b/>
                <w:color w:val="000000" w:themeColor="text1"/>
                <w:sz w:val="24"/>
                <w:lang w:eastAsia="zh-CN"/>
              </w:rPr>
              <w:t>“高校＋企业＋项目负责制＋驻院研究”</w:t>
            </w:r>
            <w:r w:rsidRPr="004F1B12">
              <w:rPr>
                <w:rFonts w:eastAsia="仿宋_GB2312" w:hint="eastAsia"/>
                <w:color w:val="000000" w:themeColor="text1"/>
                <w:sz w:val="24"/>
                <w:lang w:eastAsia="zh-CN"/>
              </w:rPr>
              <w:t>的运行机制，接纳毕业生驻地实习，探索一种新型的产教融合新形式。专业建设调研阶段，与台州市大数据发展管理局、台州恩泽医疗中心（集团）、台州学院附属医院、杭州哲象数字有限公司和百橙物联网络（杭州）有限公司达成校外实训合作的初步意向。随着专业建设的深入，与以上校外实训基地的合作逐渐进入实质性操作阶段。</w:t>
            </w:r>
          </w:p>
          <w:p w:rsidR="006478E6" w:rsidRPr="004F1B12" w:rsidRDefault="0057674F">
            <w:pPr>
              <w:spacing w:line="360" w:lineRule="auto"/>
              <w:jc w:val="center"/>
              <w:rPr>
                <w:rFonts w:eastAsia="仿宋_GB2312"/>
                <w:color w:val="000000" w:themeColor="text1"/>
                <w:sz w:val="24"/>
                <w:lang w:eastAsia="zh-CN"/>
              </w:rPr>
            </w:pPr>
            <w:r w:rsidRPr="004F1B12">
              <w:rPr>
                <w:rFonts w:eastAsia="仿宋_GB2312" w:hint="eastAsia"/>
                <w:color w:val="000000" w:themeColor="text1"/>
                <w:sz w:val="24"/>
                <w:lang w:eastAsia="zh-CN"/>
              </w:rPr>
              <w:t>表</w:t>
            </w:r>
            <w:r w:rsidRPr="004F1B12">
              <w:rPr>
                <w:rFonts w:eastAsia="仿宋_GB2312" w:hint="eastAsia"/>
                <w:color w:val="000000" w:themeColor="text1"/>
                <w:sz w:val="24"/>
                <w:lang w:eastAsia="zh-CN"/>
              </w:rPr>
              <w:t>3.3</w:t>
            </w:r>
            <w:r w:rsidRPr="004F1B12">
              <w:rPr>
                <w:rFonts w:eastAsia="仿宋_GB2312" w:hint="eastAsia"/>
                <w:color w:val="000000" w:themeColor="text1"/>
                <w:sz w:val="24"/>
                <w:lang w:eastAsia="zh-CN"/>
              </w:rPr>
              <w:t>校外实训基地一览表</w:t>
            </w:r>
          </w:p>
          <w:tbl>
            <w:tblP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951"/>
              <w:gridCol w:w="2575"/>
              <w:gridCol w:w="1396"/>
              <w:gridCol w:w="1208"/>
            </w:tblGrid>
            <w:tr w:rsidR="004F1B12" w:rsidRPr="004F1B12">
              <w:tc>
                <w:tcPr>
                  <w:tcW w:w="644"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序号</w:t>
                  </w:r>
                </w:p>
              </w:tc>
              <w:tc>
                <w:tcPr>
                  <w:tcW w:w="2951"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公司名</w:t>
                  </w:r>
                </w:p>
              </w:tc>
              <w:tc>
                <w:tcPr>
                  <w:tcW w:w="2575"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主要实训内容</w:t>
                  </w:r>
                </w:p>
              </w:tc>
              <w:tc>
                <w:tcPr>
                  <w:tcW w:w="1396"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每年接纳人数</w:t>
                  </w:r>
                </w:p>
              </w:tc>
              <w:tc>
                <w:tcPr>
                  <w:tcW w:w="1208"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建设情况</w:t>
                  </w:r>
                </w:p>
              </w:tc>
            </w:tr>
            <w:tr w:rsidR="004F1B12" w:rsidRPr="004F1B12">
              <w:tc>
                <w:tcPr>
                  <w:tcW w:w="644"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1</w:t>
                  </w:r>
                </w:p>
              </w:tc>
              <w:tc>
                <w:tcPr>
                  <w:tcW w:w="2951"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台州三峰软件有限公司</w:t>
                  </w:r>
                </w:p>
              </w:tc>
              <w:tc>
                <w:tcPr>
                  <w:tcW w:w="2575"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大数据平台架构</w:t>
                  </w:r>
                </w:p>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大数据系统开发和测试</w:t>
                  </w:r>
                </w:p>
              </w:tc>
              <w:tc>
                <w:tcPr>
                  <w:tcW w:w="1396" w:type="dxa"/>
                  <w:shd w:val="clear" w:color="auto" w:fill="auto"/>
                </w:tcPr>
                <w:p w:rsidR="006478E6" w:rsidRPr="004F1B12" w:rsidRDefault="0057674F">
                  <w:pPr>
                    <w:rPr>
                      <w:rFonts w:eastAsia="仿宋_GB2312"/>
                      <w:color w:val="000000" w:themeColor="text1"/>
                      <w:sz w:val="24"/>
                    </w:rPr>
                  </w:pPr>
                  <w:r w:rsidRPr="004F1B12">
                    <w:rPr>
                      <w:rFonts w:eastAsia="仿宋_GB2312" w:hint="eastAsia"/>
                      <w:color w:val="000000" w:themeColor="text1"/>
                      <w:sz w:val="24"/>
                    </w:rPr>
                    <w:t>10</w:t>
                  </w:r>
                </w:p>
              </w:tc>
              <w:tc>
                <w:tcPr>
                  <w:tcW w:w="1208" w:type="dxa"/>
                  <w:shd w:val="clear" w:color="auto" w:fill="auto"/>
                </w:tcPr>
                <w:p w:rsidR="006478E6" w:rsidRPr="004F1B12" w:rsidRDefault="0057674F">
                  <w:pPr>
                    <w:rPr>
                      <w:rFonts w:eastAsia="仿宋_GB2312"/>
                      <w:color w:val="000000" w:themeColor="text1"/>
                      <w:sz w:val="24"/>
                    </w:rPr>
                  </w:pPr>
                  <w:r w:rsidRPr="004F1B12">
                    <w:rPr>
                      <w:rFonts w:eastAsia="仿宋_GB2312" w:hint="eastAsia"/>
                      <w:color w:val="000000" w:themeColor="text1"/>
                      <w:sz w:val="24"/>
                    </w:rPr>
                    <w:t>建成</w:t>
                  </w:r>
                </w:p>
              </w:tc>
            </w:tr>
            <w:tr w:rsidR="004F1B12" w:rsidRPr="004F1B12">
              <w:tc>
                <w:tcPr>
                  <w:tcW w:w="644" w:type="dxa"/>
                  <w:shd w:val="clear" w:color="auto" w:fill="auto"/>
                </w:tcPr>
                <w:p w:rsidR="006478E6" w:rsidRPr="004F1B12" w:rsidRDefault="0057674F">
                  <w:pPr>
                    <w:rPr>
                      <w:rFonts w:eastAsia="仿宋_GB2312"/>
                      <w:color w:val="000000" w:themeColor="text1"/>
                      <w:sz w:val="24"/>
                    </w:rPr>
                  </w:pPr>
                  <w:r w:rsidRPr="004F1B12">
                    <w:rPr>
                      <w:rFonts w:eastAsia="仿宋_GB2312" w:hint="eastAsia"/>
                      <w:color w:val="000000" w:themeColor="text1"/>
                      <w:sz w:val="24"/>
                    </w:rPr>
                    <w:t>2</w:t>
                  </w:r>
                </w:p>
              </w:tc>
              <w:tc>
                <w:tcPr>
                  <w:tcW w:w="2951" w:type="dxa"/>
                  <w:shd w:val="clear" w:color="auto" w:fill="auto"/>
                </w:tcPr>
                <w:p w:rsidR="006478E6" w:rsidRPr="004F1B12" w:rsidRDefault="0057674F">
                  <w:pPr>
                    <w:rPr>
                      <w:rFonts w:eastAsia="仿宋_GB2312"/>
                      <w:color w:val="000000" w:themeColor="text1"/>
                      <w:sz w:val="24"/>
                    </w:rPr>
                  </w:pPr>
                  <w:r w:rsidRPr="004F1B12">
                    <w:rPr>
                      <w:rFonts w:eastAsia="仿宋_GB2312" w:hint="eastAsia"/>
                      <w:color w:val="000000" w:themeColor="text1"/>
                      <w:sz w:val="24"/>
                    </w:rPr>
                    <w:t>台州大数据智能中心</w:t>
                  </w:r>
                </w:p>
              </w:tc>
              <w:tc>
                <w:tcPr>
                  <w:tcW w:w="2575"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大数据分析（工业、金融）</w:t>
                  </w:r>
                </w:p>
                <w:p w:rsidR="006478E6" w:rsidRPr="004F1B12" w:rsidRDefault="0057674F">
                  <w:pPr>
                    <w:rPr>
                      <w:rFonts w:eastAsia="仿宋_GB2312"/>
                      <w:color w:val="000000" w:themeColor="text1"/>
                      <w:sz w:val="24"/>
                    </w:rPr>
                  </w:pPr>
                  <w:r w:rsidRPr="004F1B12">
                    <w:rPr>
                      <w:rFonts w:eastAsia="仿宋_GB2312" w:hint="eastAsia"/>
                      <w:color w:val="000000" w:themeColor="text1"/>
                      <w:sz w:val="24"/>
                    </w:rPr>
                    <w:t>大数据系统开发</w:t>
                  </w:r>
                </w:p>
              </w:tc>
              <w:tc>
                <w:tcPr>
                  <w:tcW w:w="1396" w:type="dxa"/>
                  <w:shd w:val="clear" w:color="auto" w:fill="auto"/>
                </w:tcPr>
                <w:p w:rsidR="006478E6" w:rsidRPr="004F1B12" w:rsidRDefault="0057674F">
                  <w:pPr>
                    <w:rPr>
                      <w:rFonts w:eastAsia="仿宋_GB2312"/>
                      <w:color w:val="000000" w:themeColor="text1"/>
                      <w:sz w:val="24"/>
                    </w:rPr>
                  </w:pPr>
                  <w:r w:rsidRPr="004F1B12">
                    <w:rPr>
                      <w:rFonts w:eastAsia="仿宋_GB2312" w:hint="eastAsia"/>
                      <w:color w:val="000000" w:themeColor="text1"/>
                      <w:sz w:val="24"/>
                    </w:rPr>
                    <w:t>10</w:t>
                  </w:r>
                </w:p>
              </w:tc>
              <w:tc>
                <w:tcPr>
                  <w:tcW w:w="1208" w:type="dxa"/>
                  <w:shd w:val="clear" w:color="auto" w:fill="auto"/>
                </w:tcPr>
                <w:p w:rsidR="006478E6" w:rsidRPr="004F1B12" w:rsidRDefault="0057674F">
                  <w:pPr>
                    <w:rPr>
                      <w:rFonts w:eastAsia="仿宋_GB2312"/>
                      <w:color w:val="000000" w:themeColor="text1"/>
                      <w:sz w:val="24"/>
                    </w:rPr>
                  </w:pPr>
                  <w:r w:rsidRPr="004F1B12">
                    <w:rPr>
                      <w:rFonts w:eastAsia="仿宋_GB2312" w:hint="eastAsia"/>
                      <w:color w:val="000000" w:themeColor="text1"/>
                      <w:sz w:val="24"/>
                    </w:rPr>
                    <w:t>产教新模式</w:t>
                  </w:r>
                </w:p>
              </w:tc>
            </w:tr>
            <w:tr w:rsidR="004F1B12" w:rsidRPr="004F1B12">
              <w:tc>
                <w:tcPr>
                  <w:tcW w:w="644" w:type="dxa"/>
                  <w:shd w:val="clear" w:color="auto" w:fill="auto"/>
                </w:tcPr>
                <w:p w:rsidR="006478E6" w:rsidRPr="004F1B12" w:rsidRDefault="0057674F">
                  <w:pPr>
                    <w:rPr>
                      <w:rFonts w:eastAsia="仿宋_GB2312"/>
                      <w:color w:val="000000" w:themeColor="text1"/>
                      <w:sz w:val="24"/>
                    </w:rPr>
                  </w:pPr>
                  <w:r w:rsidRPr="004F1B12">
                    <w:rPr>
                      <w:rFonts w:eastAsia="仿宋_GB2312" w:hint="eastAsia"/>
                      <w:color w:val="000000" w:themeColor="text1"/>
                      <w:sz w:val="24"/>
                    </w:rPr>
                    <w:t>3</w:t>
                  </w:r>
                </w:p>
              </w:tc>
              <w:tc>
                <w:tcPr>
                  <w:tcW w:w="2951"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台州恩泽医疗中心（集团）</w:t>
                  </w:r>
                </w:p>
              </w:tc>
              <w:tc>
                <w:tcPr>
                  <w:tcW w:w="2575" w:type="dxa"/>
                  <w:shd w:val="clear" w:color="auto" w:fill="auto"/>
                </w:tcPr>
                <w:p w:rsidR="006478E6" w:rsidRPr="004F1B12" w:rsidRDefault="0057674F">
                  <w:pPr>
                    <w:rPr>
                      <w:rFonts w:eastAsia="仿宋_GB2312"/>
                      <w:color w:val="000000" w:themeColor="text1"/>
                      <w:sz w:val="24"/>
                    </w:rPr>
                  </w:pPr>
                  <w:r w:rsidRPr="004F1B12">
                    <w:rPr>
                      <w:rFonts w:eastAsia="仿宋_GB2312" w:hint="eastAsia"/>
                      <w:color w:val="000000" w:themeColor="text1"/>
                      <w:sz w:val="24"/>
                    </w:rPr>
                    <w:t>大数据分析（健康）</w:t>
                  </w:r>
                </w:p>
              </w:tc>
              <w:tc>
                <w:tcPr>
                  <w:tcW w:w="1396" w:type="dxa"/>
                  <w:shd w:val="clear" w:color="auto" w:fill="auto"/>
                </w:tcPr>
                <w:p w:rsidR="006478E6" w:rsidRPr="004F1B12" w:rsidRDefault="0057674F">
                  <w:pPr>
                    <w:rPr>
                      <w:rFonts w:eastAsia="仿宋_GB2312"/>
                      <w:color w:val="000000" w:themeColor="text1"/>
                      <w:sz w:val="24"/>
                    </w:rPr>
                  </w:pPr>
                  <w:r w:rsidRPr="004F1B12">
                    <w:rPr>
                      <w:rFonts w:eastAsia="仿宋_GB2312" w:hint="eastAsia"/>
                      <w:color w:val="000000" w:themeColor="text1"/>
                      <w:sz w:val="24"/>
                    </w:rPr>
                    <w:t>15</w:t>
                  </w:r>
                </w:p>
              </w:tc>
              <w:tc>
                <w:tcPr>
                  <w:tcW w:w="1208" w:type="dxa"/>
                  <w:shd w:val="clear" w:color="auto" w:fill="auto"/>
                </w:tcPr>
                <w:p w:rsidR="006478E6" w:rsidRPr="004F1B12" w:rsidRDefault="0057674F">
                  <w:pPr>
                    <w:rPr>
                      <w:rFonts w:eastAsia="仿宋_GB2312"/>
                      <w:color w:val="000000" w:themeColor="text1"/>
                      <w:sz w:val="24"/>
                    </w:rPr>
                  </w:pPr>
                  <w:r w:rsidRPr="004F1B12">
                    <w:rPr>
                      <w:rFonts w:eastAsia="仿宋_GB2312" w:hint="eastAsia"/>
                      <w:color w:val="000000" w:themeColor="text1"/>
                      <w:sz w:val="24"/>
                    </w:rPr>
                    <w:t>在建</w:t>
                  </w:r>
                </w:p>
              </w:tc>
            </w:tr>
            <w:tr w:rsidR="004F1B12" w:rsidRPr="004F1B12">
              <w:tc>
                <w:tcPr>
                  <w:tcW w:w="644" w:type="dxa"/>
                  <w:shd w:val="clear" w:color="auto" w:fill="auto"/>
                </w:tcPr>
                <w:p w:rsidR="006478E6" w:rsidRPr="004F1B12" w:rsidRDefault="0057674F">
                  <w:pPr>
                    <w:rPr>
                      <w:rFonts w:eastAsia="仿宋_GB2312"/>
                      <w:color w:val="000000" w:themeColor="text1"/>
                      <w:sz w:val="24"/>
                    </w:rPr>
                  </w:pPr>
                  <w:r w:rsidRPr="004F1B12">
                    <w:rPr>
                      <w:rFonts w:eastAsia="仿宋_GB2312" w:hint="eastAsia"/>
                      <w:color w:val="000000" w:themeColor="text1"/>
                      <w:sz w:val="24"/>
                    </w:rPr>
                    <w:t>4</w:t>
                  </w:r>
                </w:p>
              </w:tc>
              <w:tc>
                <w:tcPr>
                  <w:tcW w:w="2951" w:type="dxa"/>
                  <w:shd w:val="clear" w:color="auto" w:fill="auto"/>
                </w:tcPr>
                <w:p w:rsidR="006478E6" w:rsidRPr="004F1B12" w:rsidRDefault="0057674F">
                  <w:pPr>
                    <w:rPr>
                      <w:rFonts w:eastAsia="仿宋_GB2312"/>
                      <w:color w:val="000000" w:themeColor="text1"/>
                      <w:sz w:val="24"/>
                    </w:rPr>
                  </w:pPr>
                  <w:r w:rsidRPr="004F1B12">
                    <w:rPr>
                      <w:rFonts w:eastAsia="仿宋_GB2312" w:hint="eastAsia"/>
                      <w:color w:val="000000" w:themeColor="text1"/>
                      <w:sz w:val="24"/>
                    </w:rPr>
                    <w:t>台州学院附属医院</w:t>
                  </w:r>
                </w:p>
              </w:tc>
              <w:tc>
                <w:tcPr>
                  <w:tcW w:w="2575" w:type="dxa"/>
                  <w:shd w:val="clear" w:color="auto" w:fill="auto"/>
                </w:tcPr>
                <w:p w:rsidR="006478E6" w:rsidRPr="004F1B12" w:rsidRDefault="0057674F">
                  <w:pPr>
                    <w:rPr>
                      <w:rFonts w:eastAsia="仿宋_GB2312"/>
                      <w:color w:val="000000" w:themeColor="text1"/>
                      <w:sz w:val="24"/>
                    </w:rPr>
                  </w:pPr>
                  <w:r w:rsidRPr="004F1B12">
                    <w:rPr>
                      <w:rFonts w:eastAsia="仿宋_GB2312" w:hint="eastAsia"/>
                      <w:color w:val="000000" w:themeColor="text1"/>
                      <w:sz w:val="24"/>
                    </w:rPr>
                    <w:t>大数据分析（健康）</w:t>
                  </w:r>
                </w:p>
              </w:tc>
              <w:tc>
                <w:tcPr>
                  <w:tcW w:w="1396" w:type="dxa"/>
                  <w:shd w:val="clear" w:color="auto" w:fill="auto"/>
                </w:tcPr>
                <w:p w:rsidR="006478E6" w:rsidRPr="004F1B12" w:rsidRDefault="0057674F">
                  <w:pPr>
                    <w:rPr>
                      <w:rFonts w:eastAsia="仿宋_GB2312"/>
                      <w:color w:val="000000" w:themeColor="text1"/>
                      <w:sz w:val="24"/>
                    </w:rPr>
                  </w:pPr>
                  <w:r w:rsidRPr="004F1B12">
                    <w:rPr>
                      <w:rFonts w:eastAsia="仿宋_GB2312" w:hint="eastAsia"/>
                      <w:color w:val="000000" w:themeColor="text1"/>
                      <w:sz w:val="24"/>
                    </w:rPr>
                    <w:t>8</w:t>
                  </w:r>
                </w:p>
              </w:tc>
              <w:tc>
                <w:tcPr>
                  <w:tcW w:w="1208" w:type="dxa"/>
                  <w:shd w:val="clear" w:color="auto" w:fill="auto"/>
                </w:tcPr>
                <w:p w:rsidR="006478E6" w:rsidRPr="004F1B12" w:rsidRDefault="0057674F">
                  <w:pPr>
                    <w:rPr>
                      <w:rFonts w:eastAsia="仿宋_GB2312"/>
                      <w:color w:val="000000" w:themeColor="text1"/>
                      <w:sz w:val="24"/>
                    </w:rPr>
                  </w:pPr>
                  <w:r w:rsidRPr="004F1B12">
                    <w:rPr>
                      <w:rFonts w:eastAsia="仿宋_GB2312" w:hint="eastAsia"/>
                      <w:color w:val="000000" w:themeColor="text1"/>
                      <w:sz w:val="24"/>
                    </w:rPr>
                    <w:t>在建</w:t>
                  </w:r>
                </w:p>
              </w:tc>
            </w:tr>
            <w:tr w:rsidR="004F1B12" w:rsidRPr="004F1B12">
              <w:tc>
                <w:tcPr>
                  <w:tcW w:w="644" w:type="dxa"/>
                  <w:shd w:val="clear" w:color="auto" w:fill="auto"/>
                </w:tcPr>
                <w:p w:rsidR="006478E6" w:rsidRPr="004F1B12" w:rsidRDefault="0057674F">
                  <w:pPr>
                    <w:rPr>
                      <w:rFonts w:eastAsia="仿宋_GB2312"/>
                      <w:color w:val="000000" w:themeColor="text1"/>
                      <w:sz w:val="24"/>
                    </w:rPr>
                  </w:pPr>
                  <w:r w:rsidRPr="004F1B12">
                    <w:rPr>
                      <w:rFonts w:eastAsia="仿宋_GB2312" w:hint="eastAsia"/>
                      <w:color w:val="000000" w:themeColor="text1"/>
                      <w:sz w:val="24"/>
                    </w:rPr>
                    <w:t>5</w:t>
                  </w:r>
                </w:p>
              </w:tc>
              <w:tc>
                <w:tcPr>
                  <w:tcW w:w="2951"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杭州哲象数字有限公司</w:t>
                  </w:r>
                </w:p>
              </w:tc>
              <w:tc>
                <w:tcPr>
                  <w:tcW w:w="2575" w:type="dxa"/>
                  <w:shd w:val="clear" w:color="auto" w:fill="auto"/>
                </w:tcPr>
                <w:p w:rsidR="006478E6" w:rsidRPr="004F1B12" w:rsidRDefault="0057674F">
                  <w:pPr>
                    <w:rPr>
                      <w:rFonts w:eastAsia="仿宋_GB2312"/>
                      <w:color w:val="000000" w:themeColor="text1"/>
                      <w:sz w:val="24"/>
                    </w:rPr>
                  </w:pPr>
                  <w:r w:rsidRPr="004F1B12">
                    <w:rPr>
                      <w:rFonts w:eastAsia="仿宋_GB2312" w:hint="eastAsia"/>
                      <w:color w:val="000000" w:themeColor="text1"/>
                      <w:sz w:val="24"/>
                    </w:rPr>
                    <w:t>大数据开发和测试</w:t>
                  </w:r>
                </w:p>
              </w:tc>
              <w:tc>
                <w:tcPr>
                  <w:tcW w:w="1396" w:type="dxa"/>
                  <w:shd w:val="clear" w:color="auto" w:fill="auto"/>
                </w:tcPr>
                <w:p w:rsidR="006478E6" w:rsidRPr="004F1B12" w:rsidRDefault="0057674F">
                  <w:pPr>
                    <w:rPr>
                      <w:rFonts w:eastAsia="仿宋_GB2312"/>
                      <w:color w:val="000000" w:themeColor="text1"/>
                      <w:sz w:val="24"/>
                    </w:rPr>
                  </w:pPr>
                  <w:r w:rsidRPr="004F1B12">
                    <w:rPr>
                      <w:rFonts w:eastAsia="仿宋_GB2312" w:hint="eastAsia"/>
                      <w:color w:val="000000" w:themeColor="text1"/>
                      <w:sz w:val="24"/>
                    </w:rPr>
                    <w:t>10</w:t>
                  </w:r>
                </w:p>
              </w:tc>
              <w:tc>
                <w:tcPr>
                  <w:tcW w:w="1208" w:type="dxa"/>
                  <w:shd w:val="clear" w:color="auto" w:fill="auto"/>
                </w:tcPr>
                <w:p w:rsidR="006478E6" w:rsidRPr="004F1B12" w:rsidRDefault="0057674F">
                  <w:pPr>
                    <w:rPr>
                      <w:rFonts w:eastAsia="仿宋_GB2312"/>
                      <w:color w:val="000000" w:themeColor="text1"/>
                      <w:sz w:val="24"/>
                    </w:rPr>
                  </w:pPr>
                  <w:r w:rsidRPr="004F1B12">
                    <w:rPr>
                      <w:rFonts w:eastAsia="仿宋_GB2312" w:hint="eastAsia"/>
                      <w:color w:val="000000" w:themeColor="text1"/>
                      <w:sz w:val="24"/>
                      <w:lang w:eastAsia="zh-CN"/>
                    </w:rPr>
                    <w:t>签约</w:t>
                  </w:r>
                </w:p>
              </w:tc>
            </w:tr>
            <w:tr w:rsidR="004F1B12" w:rsidRPr="004F1B12">
              <w:tc>
                <w:tcPr>
                  <w:tcW w:w="644" w:type="dxa"/>
                  <w:shd w:val="clear" w:color="auto" w:fill="auto"/>
                </w:tcPr>
                <w:p w:rsidR="006478E6" w:rsidRPr="004F1B12" w:rsidRDefault="0057674F">
                  <w:pPr>
                    <w:rPr>
                      <w:rFonts w:eastAsia="仿宋_GB2312"/>
                      <w:color w:val="000000" w:themeColor="text1"/>
                      <w:sz w:val="24"/>
                    </w:rPr>
                  </w:pPr>
                  <w:r w:rsidRPr="004F1B12">
                    <w:rPr>
                      <w:rFonts w:eastAsia="仿宋_GB2312" w:hint="eastAsia"/>
                      <w:color w:val="000000" w:themeColor="text1"/>
                      <w:sz w:val="24"/>
                    </w:rPr>
                    <w:t>6</w:t>
                  </w:r>
                </w:p>
              </w:tc>
              <w:tc>
                <w:tcPr>
                  <w:tcW w:w="2951"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百橙物联网络（杭州）有限公司</w:t>
                  </w:r>
                </w:p>
              </w:tc>
              <w:tc>
                <w:tcPr>
                  <w:tcW w:w="2575"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工业大数据分析</w:t>
                  </w:r>
                </w:p>
              </w:tc>
              <w:tc>
                <w:tcPr>
                  <w:tcW w:w="1396"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12</w:t>
                  </w:r>
                </w:p>
              </w:tc>
              <w:tc>
                <w:tcPr>
                  <w:tcW w:w="1208" w:type="dxa"/>
                  <w:shd w:val="clear" w:color="auto" w:fill="auto"/>
                </w:tcPr>
                <w:p w:rsidR="006478E6" w:rsidRPr="004F1B12" w:rsidRDefault="0057674F">
                  <w:pPr>
                    <w:rPr>
                      <w:rFonts w:eastAsia="仿宋_GB2312"/>
                      <w:color w:val="000000" w:themeColor="text1"/>
                      <w:sz w:val="24"/>
                      <w:lang w:eastAsia="zh-CN"/>
                    </w:rPr>
                  </w:pPr>
                  <w:r w:rsidRPr="004F1B12">
                    <w:rPr>
                      <w:rFonts w:eastAsia="仿宋_GB2312" w:hint="eastAsia"/>
                      <w:color w:val="000000" w:themeColor="text1"/>
                      <w:sz w:val="24"/>
                      <w:lang w:eastAsia="zh-CN"/>
                    </w:rPr>
                    <w:t>在建</w:t>
                  </w:r>
                </w:p>
              </w:tc>
            </w:tr>
          </w:tbl>
          <w:p w:rsidR="006478E6" w:rsidRPr="004F1B12" w:rsidRDefault="006478E6">
            <w:pPr>
              <w:spacing w:line="360" w:lineRule="auto"/>
              <w:rPr>
                <w:rFonts w:eastAsia="仿宋_GB2312"/>
                <w:color w:val="000000" w:themeColor="text1"/>
                <w:sz w:val="24"/>
                <w:lang w:eastAsia="zh-CN"/>
              </w:rPr>
            </w:pPr>
          </w:p>
          <w:p w:rsidR="006478E6" w:rsidRPr="004F1B12" w:rsidRDefault="0057674F">
            <w:pPr>
              <w:spacing w:line="360" w:lineRule="auto"/>
              <w:ind w:firstLineChars="100" w:firstLine="241"/>
              <w:rPr>
                <w:rFonts w:eastAsia="仿宋_GB2312"/>
                <w:b/>
                <w:color w:val="000000" w:themeColor="text1"/>
                <w:sz w:val="24"/>
                <w:lang w:eastAsia="zh-CN"/>
              </w:rPr>
            </w:pPr>
            <w:r w:rsidRPr="004F1B12">
              <w:rPr>
                <w:rFonts w:eastAsia="仿宋_GB2312" w:hint="eastAsia"/>
                <w:b/>
                <w:color w:val="000000" w:themeColor="text1"/>
                <w:sz w:val="24"/>
                <w:lang w:eastAsia="zh-CN"/>
              </w:rPr>
              <w:t>4</w:t>
            </w:r>
            <w:r w:rsidRPr="004F1B12">
              <w:rPr>
                <w:rFonts w:eastAsia="仿宋_GB2312" w:hint="eastAsia"/>
                <w:b/>
                <w:color w:val="000000" w:themeColor="text1"/>
                <w:sz w:val="24"/>
                <w:lang w:eastAsia="zh-CN"/>
              </w:rPr>
              <w:t>、课程开发和建设取得成效</w:t>
            </w:r>
          </w:p>
          <w:p w:rsidR="006478E6" w:rsidRPr="004F1B12" w:rsidRDefault="0057674F">
            <w:pPr>
              <w:spacing w:line="360" w:lineRule="auto"/>
              <w:ind w:firstLineChars="200" w:firstLine="480"/>
              <w:rPr>
                <w:rFonts w:eastAsia="仿宋_GB2312"/>
                <w:color w:val="000000" w:themeColor="text1"/>
                <w:sz w:val="24"/>
                <w:lang w:eastAsia="zh-CN"/>
              </w:rPr>
            </w:pPr>
            <w:r w:rsidRPr="004F1B12">
              <w:rPr>
                <w:rFonts w:eastAsia="仿宋_GB2312" w:hint="eastAsia"/>
                <w:color w:val="000000" w:themeColor="text1"/>
                <w:sz w:val="24"/>
                <w:lang w:eastAsia="zh-CN"/>
              </w:rPr>
              <w:t>针对数学和计算机相关专业的自身特点，为夯实学生的编程基础，创建了</w:t>
            </w:r>
            <w:r w:rsidRPr="004F1B12">
              <w:rPr>
                <w:rFonts w:eastAsia="仿宋_GB2312" w:hint="eastAsia"/>
                <w:color w:val="000000" w:themeColor="text1"/>
                <w:sz w:val="24"/>
                <w:lang w:eastAsia="zh-CN"/>
              </w:rPr>
              <w:t>ACM</w:t>
            </w:r>
            <w:r w:rsidRPr="004F1B12">
              <w:rPr>
                <w:rFonts w:eastAsia="仿宋_GB2312" w:hint="eastAsia"/>
                <w:color w:val="000000" w:themeColor="text1"/>
                <w:sz w:val="24"/>
                <w:lang w:eastAsia="zh-CN"/>
              </w:rPr>
              <w:t>教学平台，从根本上帮助学生提高分析和解决问题的能力，目前</w:t>
            </w:r>
            <w:r w:rsidRPr="004F1B12">
              <w:rPr>
                <w:rFonts w:eastAsia="仿宋_GB2312" w:hint="eastAsia"/>
                <w:color w:val="000000" w:themeColor="text1"/>
                <w:sz w:val="24"/>
                <w:lang w:eastAsia="zh-CN"/>
              </w:rPr>
              <w:t>ACM</w:t>
            </w:r>
            <w:r w:rsidRPr="004F1B12">
              <w:rPr>
                <w:rFonts w:eastAsia="仿宋_GB2312" w:hint="eastAsia"/>
                <w:color w:val="000000" w:themeColor="text1"/>
                <w:sz w:val="24"/>
                <w:lang w:eastAsia="zh-CN"/>
              </w:rPr>
              <w:t>教学平台累计注册人数突破两万人，提交解题数量超过两百万次。</w:t>
            </w:r>
          </w:p>
          <w:p w:rsidR="006478E6" w:rsidRPr="004F1B12" w:rsidRDefault="0057674F">
            <w:pPr>
              <w:spacing w:line="360" w:lineRule="auto"/>
              <w:ind w:firstLineChars="200" w:firstLine="480"/>
              <w:rPr>
                <w:rFonts w:eastAsia="仿宋_GB2312"/>
                <w:color w:val="000000" w:themeColor="text1"/>
                <w:sz w:val="24"/>
                <w:lang w:eastAsia="zh-CN"/>
              </w:rPr>
            </w:pPr>
            <w:r w:rsidRPr="004F1B12">
              <w:rPr>
                <w:rFonts w:eastAsia="仿宋_GB2312" w:hint="eastAsia"/>
                <w:color w:val="000000" w:themeColor="text1"/>
                <w:sz w:val="24"/>
                <w:lang w:eastAsia="zh-CN"/>
              </w:rPr>
              <w:lastRenderedPageBreak/>
              <w:t>为了进一步提高数学和计算机专业的教学质量，申报并获批省级精品课程两项，分别是《高等数学》和《计算机网络》。近三年，专业教学团队主持省级教学改革项目两项。</w:t>
            </w:r>
          </w:p>
          <w:p w:rsidR="006478E6" w:rsidRPr="004F1B12" w:rsidRDefault="0057674F">
            <w:pPr>
              <w:spacing w:line="360" w:lineRule="auto"/>
              <w:jc w:val="center"/>
              <w:rPr>
                <w:rFonts w:eastAsia="仿宋_GB2312"/>
                <w:color w:val="000000" w:themeColor="text1"/>
                <w:sz w:val="24"/>
                <w:lang w:eastAsia="zh-CN"/>
              </w:rPr>
            </w:pPr>
            <w:r w:rsidRPr="004F1B12">
              <w:rPr>
                <w:rFonts w:eastAsia="仿宋_GB2312" w:hint="eastAsia"/>
                <w:color w:val="000000" w:themeColor="text1"/>
                <w:sz w:val="24"/>
                <w:lang w:eastAsia="zh-CN"/>
              </w:rPr>
              <w:t>表</w:t>
            </w:r>
            <w:r w:rsidRPr="004F1B12">
              <w:rPr>
                <w:rFonts w:eastAsia="仿宋_GB2312" w:hint="eastAsia"/>
                <w:color w:val="000000" w:themeColor="text1"/>
                <w:sz w:val="24"/>
                <w:lang w:eastAsia="zh-CN"/>
              </w:rPr>
              <w:t>3.4</w:t>
            </w:r>
            <w:r w:rsidRPr="004F1B12">
              <w:rPr>
                <w:rFonts w:eastAsia="仿宋_GB2312" w:hint="eastAsia"/>
                <w:color w:val="000000" w:themeColor="text1"/>
                <w:sz w:val="24"/>
                <w:lang w:eastAsia="zh-CN"/>
              </w:rPr>
              <w:t>省部级以上教师教学改革一览表</w:t>
            </w:r>
          </w:p>
          <w:tbl>
            <w:tblP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2804"/>
              <w:gridCol w:w="2409"/>
              <w:gridCol w:w="993"/>
              <w:gridCol w:w="707"/>
              <w:gridCol w:w="1162"/>
            </w:tblGrid>
            <w:tr w:rsidR="004F1B12" w:rsidRPr="004F1B12">
              <w:tc>
                <w:tcPr>
                  <w:tcW w:w="699" w:type="dxa"/>
                  <w:shd w:val="clear" w:color="auto" w:fill="auto"/>
                </w:tcPr>
                <w:p w:rsidR="006478E6" w:rsidRPr="004F1B12" w:rsidRDefault="0057674F">
                  <w:pPr>
                    <w:rPr>
                      <w:rFonts w:eastAsia="仿宋_GB2312"/>
                      <w:color w:val="000000" w:themeColor="text1"/>
                      <w:szCs w:val="21"/>
                    </w:rPr>
                  </w:pPr>
                  <w:r w:rsidRPr="004F1B12">
                    <w:rPr>
                      <w:rFonts w:eastAsia="仿宋_GB2312" w:hint="eastAsia"/>
                      <w:color w:val="000000" w:themeColor="text1"/>
                      <w:szCs w:val="21"/>
                    </w:rPr>
                    <w:t>项目主持</w:t>
                  </w:r>
                </w:p>
              </w:tc>
              <w:tc>
                <w:tcPr>
                  <w:tcW w:w="2804" w:type="dxa"/>
                  <w:shd w:val="clear" w:color="auto" w:fill="auto"/>
                </w:tcPr>
                <w:p w:rsidR="006478E6" w:rsidRPr="004F1B12" w:rsidRDefault="0057674F">
                  <w:pPr>
                    <w:rPr>
                      <w:rFonts w:eastAsia="仿宋_GB2312"/>
                      <w:color w:val="000000" w:themeColor="text1"/>
                      <w:szCs w:val="21"/>
                    </w:rPr>
                  </w:pPr>
                  <w:r w:rsidRPr="004F1B12">
                    <w:rPr>
                      <w:rFonts w:eastAsia="仿宋_GB2312" w:hint="eastAsia"/>
                      <w:color w:val="000000" w:themeColor="text1"/>
                      <w:szCs w:val="21"/>
                    </w:rPr>
                    <w:t>项目名称</w:t>
                  </w:r>
                </w:p>
              </w:tc>
              <w:tc>
                <w:tcPr>
                  <w:tcW w:w="2409" w:type="dxa"/>
                  <w:shd w:val="clear" w:color="auto" w:fill="auto"/>
                </w:tcPr>
                <w:p w:rsidR="006478E6" w:rsidRPr="004F1B12" w:rsidRDefault="0057674F">
                  <w:pPr>
                    <w:rPr>
                      <w:rFonts w:eastAsia="仿宋_GB2312"/>
                      <w:color w:val="000000" w:themeColor="text1"/>
                      <w:szCs w:val="21"/>
                    </w:rPr>
                  </w:pPr>
                  <w:r w:rsidRPr="004F1B12">
                    <w:rPr>
                      <w:rFonts w:eastAsia="仿宋_GB2312" w:hint="eastAsia"/>
                      <w:color w:val="000000" w:themeColor="text1"/>
                      <w:szCs w:val="21"/>
                    </w:rPr>
                    <w:t>项目来源</w:t>
                  </w:r>
                </w:p>
              </w:tc>
              <w:tc>
                <w:tcPr>
                  <w:tcW w:w="993" w:type="dxa"/>
                  <w:shd w:val="clear" w:color="auto" w:fill="auto"/>
                </w:tcPr>
                <w:p w:rsidR="006478E6" w:rsidRPr="004F1B12" w:rsidRDefault="0057674F">
                  <w:pPr>
                    <w:rPr>
                      <w:rFonts w:eastAsia="仿宋_GB2312"/>
                      <w:color w:val="000000" w:themeColor="text1"/>
                      <w:szCs w:val="21"/>
                    </w:rPr>
                  </w:pPr>
                  <w:r w:rsidRPr="004F1B12">
                    <w:rPr>
                      <w:rFonts w:eastAsia="仿宋_GB2312" w:hint="eastAsia"/>
                      <w:color w:val="000000" w:themeColor="text1"/>
                      <w:szCs w:val="21"/>
                    </w:rPr>
                    <w:t>年度</w:t>
                  </w:r>
                </w:p>
              </w:tc>
              <w:tc>
                <w:tcPr>
                  <w:tcW w:w="707" w:type="dxa"/>
                  <w:shd w:val="clear" w:color="auto" w:fill="auto"/>
                </w:tcPr>
                <w:p w:rsidR="006478E6" w:rsidRPr="004F1B12" w:rsidRDefault="0057674F">
                  <w:pPr>
                    <w:rPr>
                      <w:rFonts w:eastAsia="仿宋_GB2312"/>
                      <w:color w:val="000000" w:themeColor="text1"/>
                      <w:szCs w:val="21"/>
                    </w:rPr>
                  </w:pPr>
                  <w:r w:rsidRPr="004F1B12">
                    <w:rPr>
                      <w:rFonts w:eastAsia="仿宋_GB2312" w:hint="eastAsia"/>
                      <w:color w:val="000000" w:themeColor="text1"/>
                      <w:szCs w:val="21"/>
                    </w:rPr>
                    <w:t>院系</w:t>
                  </w:r>
                </w:p>
              </w:tc>
              <w:tc>
                <w:tcPr>
                  <w:tcW w:w="1162" w:type="dxa"/>
                  <w:shd w:val="clear" w:color="auto" w:fill="auto"/>
                </w:tcPr>
                <w:p w:rsidR="006478E6" w:rsidRPr="004F1B12" w:rsidRDefault="0057674F">
                  <w:pPr>
                    <w:rPr>
                      <w:rFonts w:eastAsia="仿宋_GB2312"/>
                      <w:color w:val="000000" w:themeColor="text1"/>
                      <w:szCs w:val="21"/>
                    </w:rPr>
                  </w:pPr>
                  <w:r w:rsidRPr="004F1B12">
                    <w:rPr>
                      <w:rFonts w:eastAsia="仿宋_GB2312" w:hint="eastAsia"/>
                      <w:color w:val="000000" w:themeColor="text1"/>
                      <w:szCs w:val="21"/>
                    </w:rPr>
                    <w:t>面向对象</w:t>
                  </w:r>
                </w:p>
              </w:tc>
            </w:tr>
            <w:tr w:rsidR="004F1B12" w:rsidRPr="004F1B12">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6478E6" w:rsidRPr="004F1B12" w:rsidRDefault="0057674F">
                  <w:pPr>
                    <w:rPr>
                      <w:rFonts w:eastAsia="仿宋_GB2312"/>
                      <w:color w:val="000000" w:themeColor="text1"/>
                      <w:szCs w:val="21"/>
                    </w:rPr>
                  </w:pPr>
                  <w:r w:rsidRPr="004F1B12">
                    <w:rPr>
                      <w:rFonts w:eastAsia="仿宋_GB2312" w:hint="eastAsia"/>
                      <w:color w:val="000000" w:themeColor="text1"/>
                      <w:szCs w:val="21"/>
                    </w:rPr>
                    <w:t>陈国栋</w:t>
                  </w:r>
                </w:p>
              </w:tc>
              <w:tc>
                <w:tcPr>
                  <w:tcW w:w="2804" w:type="dxa"/>
                  <w:tcBorders>
                    <w:top w:val="single" w:sz="4" w:space="0" w:color="auto"/>
                    <w:left w:val="nil"/>
                    <w:bottom w:val="single" w:sz="4" w:space="0" w:color="auto"/>
                    <w:right w:val="single" w:sz="4" w:space="0" w:color="auto"/>
                  </w:tcBorders>
                  <w:shd w:val="clear" w:color="auto" w:fill="auto"/>
                  <w:vAlign w:val="center"/>
                </w:tcPr>
                <w:p w:rsidR="006478E6" w:rsidRPr="004F1B12" w:rsidRDefault="0057674F">
                  <w:pPr>
                    <w:rPr>
                      <w:rFonts w:eastAsia="仿宋_GB2312"/>
                      <w:color w:val="000000" w:themeColor="text1"/>
                      <w:szCs w:val="21"/>
                      <w:lang w:eastAsia="zh-CN"/>
                    </w:rPr>
                  </w:pPr>
                  <w:r w:rsidRPr="004F1B12">
                    <w:rPr>
                      <w:rFonts w:eastAsia="仿宋_GB2312" w:hint="eastAsia"/>
                      <w:color w:val="000000" w:themeColor="text1"/>
                      <w:szCs w:val="21"/>
                      <w:lang w:eastAsia="zh-CN"/>
                    </w:rPr>
                    <w:t>电子商务课程群的“移动互联网</w:t>
                  </w:r>
                  <w:r w:rsidRPr="004F1B12">
                    <w:rPr>
                      <w:rFonts w:eastAsia="仿宋_GB2312" w:hint="eastAsia"/>
                      <w:color w:val="000000" w:themeColor="text1"/>
                      <w:szCs w:val="21"/>
                      <w:lang w:eastAsia="zh-CN"/>
                    </w:rPr>
                    <w:t>+</w:t>
                  </w:r>
                  <w:r w:rsidRPr="004F1B12">
                    <w:rPr>
                      <w:rFonts w:eastAsia="仿宋_GB2312" w:hint="eastAsia"/>
                      <w:color w:val="000000" w:themeColor="text1"/>
                      <w:szCs w:val="21"/>
                      <w:lang w:eastAsia="zh-CN"/>
                    </w:rPr>
                    <w:t>课堂”教学模式改革</w:t>
                  </w:r>
                </w:p>
              </w:tc>
              <w:tc>
                <w:tcPr>
                  <w:tcW w:w="2409" w:type="dxa"/>
                  <w:tcBorders>
                    <w:top w:val="single" w:sz="4" w:space="0" w:color="auto"/>
                    <w:left w:val="nil"/>
                    <w:bottom w:val="single" w:sz="4" w:space="0" w:color="auto"/>
                    <w:right w:val="single" w:sz="4" w:space="0" w:color="auto"/>
                  </w:tcBorders>
                  <w:shd w:val="clear" w:color="auto" w:fill="auto"/>
                  <w:vAlign w:val="center"/>
                </w:tcPr>
                <w:p w:rsidR="006478E6" w:rsidRPr="004F1B12" w:rsidRDefault="0057674F">
                  <w:pPr>
                    <w:rPr>
                      <w:rFonts w:eastAsia="仿宋_GB2312"/>
                      <w:color w:val="000000" w:themeColor="text1"/>
                      <w:szCs w:val="21"/>
                    </w:rPr>
                  </w:pPr>
                  <w:r w:rsidRPr="004F1B12">
                    <w:rPr>
                      <w:rFonts w:eastAsia="仿宋_GB2312" w:hint="eastAsia"/>
                      <w:color w:val="000000" w:themeColor="text1"/>
                      <w:szCs w:val="21"/>
                    </w:rPr>
                    <w:t>省课堂教学模式改革</w:t>
                  </w:r>
                </w:p>
              </w:tc>
              <w:tc>
                <w:tcPr>
                  <w:tcW w:w="993" w:type="dxa"/>
                  <w:tcBorders>
                    <w:top w:val="single" w:sz="4" w:space="0" w:color="auto"/>
                    <w:left w:val="nil"/>
                    <w:bottom w:val="single" w:sz="4" w:space="0" w:color="auto"/>
                    <w:right w:val="single" w:sz="4" w:space="0" w:color="auto"/>
                  </w:tcBorders>
                  <w:shd w:val="clear" w:color="auto" w:fill="auto"/>
                  <w:vAlign w:val="center"/>
                </w:tcPr>
                <w:p w:rsidR="006478E6" w:rsidRPr="004F1B12" w:rsidRDefault="0057674F">
                  <w:pPr>
                    <w:rPr>
                      <w:rFonts w:eastAsia="仿宋_GB2312"/>
                      <w:color w:val="000000" w:themeColor="text1"/>
                      <w:szCs w:val="21"/>
                    </w:rPr>
                  </w:pPr>
                  <w:r w:rsidRPr="004F1B12">
                    <w:rPr>
                      <w:rFonts w:eastAsia="仿宋_GB2312" w:hint="eastAsia"/>
                      <w:color w:val="000000" w:themeColor="text1"/>
                      <w:szCs w:val="21"/>
                    </w:rPr>
                    <w:t>2016</w:t>
                  </w:r>
                </w:p>
              </w:tc>
              <w:tc>
                <w:tcPr>
                  <w:tcW w:w="707" w:type="dxa"/>
                  <w:tcBorders>
                    <w:top w:val="single" w:sz="4" w:space="0" w:color="auto"/>
                    <w:left w:val="nil"/>
                    <w:bottom w:val="single" w:sz="4" w:space="0" w:color="auto"/>
                    <w:right w:val="single" w:sz="4" w:space="0" w:color="auto"/>
                  </w:tcBorders>
                  <w:shd w:val="clear" w:color="auto" w:fill="auto"/>
                  <w:vAlign w:val="center"/>
                </w:tcPr>
                <w:p w:rsidR="006478E6" w:rsidRPr="004F1B12" w:rsidRDefault="0057674F">
                  <w:pPr>
                    <w:rPr>
                      <w:rFonts w:eastAsia="仿宋_GB2312"/>
                      <w:color w:val="000000" w:themeColor="text1"/>
                      <w:szCs w:val="21"/>
                    </w:rPr>
                  </w:pPr>
                  <w:r w:rsidRPr="004F1B12">
                    <w:rPr>
                      <w:rFonts w:eastAsia="仿宋_GB2312" w:hint="eastAsia"/>
                      <w:color w:val="000000" w:themeColor="text1"/>
                      <w:szCs w:val="21"/>
                    </w:rPr>
                    <w:t>信管系</w:t>
                  </w:r>
                </w:p>
              </w:tc>
              <w:tc>
                <w:tcPr>
                  <w:tcW w:w="1162" w:type="dxa"/>
                  <w:shd w:val="clear" w:color="auto" w:fill="auto"/>
                </w:tcPr>
                <w:p w:rsidR="006478E6" w:rsidRPr="004F1B12" w:rsidRDefault="0057674F">
                  <w:pPr>
                    <w:spacing w:line="360" w:lineRule="auto"/>
                    <w:rPr>
                      <w:rFonts w:eastAsia="仿宋_GB2312"/>
                      <w:color w:val="000000" w:themeColor="text1"/>
                      <w:szCs w:val="21"/>
                    </w:rPr>
                  </w:pPr>
                  <w:r w:rsidRPr="004F1B12">
                    <w:rPr>
                      <w:rFonts w:eastAsia="仿宋_GB2312" w:hint="eastAsia"/>
                      <w:color w:val="000000" w:themeColor="text1"/>
                      <w:szCs w:val="21"/>
                    </w:rPr>
                    <w:t>信息管理</w:t>
                  </w:r>
                </w:p>
              </w:tc>
            </w:tr>
            <w:tr w:rsidR="004F1B12" w:rsidRPr="004F1B12">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6478E6" w:rsidRPr="004F1B12" w:rsidRDefault="0057674F">
                  <w:pPr>
                    <w:rPr>
                      <w:rFonts w:eastAsia="仿宋_GB2312"/>
                      <w:color w:val="000000" w:themeColor="text1"/>
                      <w:szCs w:val="21"/>
                    </w:rPr>
                  </w:pPr>
                  <w:r w:rsidRPr="004F1B12">
                    <w:rPr>
                      <w:rFonts w:eastAsia="仿宋_GB2312" w:hint="eastAsia"/>
                      <w:color w:val="000000" w:themeColor="text1"/>
                      <w:szCs w:val="21"/>
                    </w:rPr>
                    <w:t>黎建华</w:t>
                  </w:r>
                </w:p>
              </w:tc>
              <w:tc>
                <w:tcPr>
                  <w:tcW w:w="2804" w:type="dxa"/>
                  <w:tcBorders>
                    <w:top w:val="single" w:sz="4" w:space="0" w:color="auto"/>
                    <w:left w:val="nil"/>
                    <w:bottom w:val="single" w:sz="4" w:space="0" w:color="auto"/>
                    <w:right w:val="single" w:sz="4" w:space="0" w:color="auto"/>
                  </w:tcBorders>
                  <w:shd w:val="clear" w:color="auto" w:fill="auto"/>
                  <w:vAlign w:val="center"/>
                </w:tcPr>
                <w:p w:rsidR="006478E6" w:rsidRPr="004F1B12" w:rsidRDefault="0057674F">
                  <w:pPr>
                    <w:rPr>
                      <w:rFonts w:eastAsia="仿宋_GB2312"/>
                      <w:color w:val="000000" w:themeColor="text1"/>
                      <w:szCs w:val="21"/>
                      <w:lang w:eastAsia="zh-CN"/>
                    </w:rPr>
                  </w:pPr>
                  <w:r w:rsidRPr="004F1B12">
                    <w:rPr>
                      <w:rFonts w:eastAsia="仿宋_GB2312" w:hint="eastAsia"/>
                      <w:color w:val="000000" w:themeColor="text1"/>
                      <w:szCs w:val="21"/>
                      <w:lang w:eastAsia="zh-CN"/>
                    </w:rPr>
                    <w:t>基于校企协同育人理念的计算机“多维一体化”创新实践能力培养模式研究</w:t>
                  </w:r>
                </w:p>
              </w:tc>
              <w:tc>
                <w:tcPr>
                  <w:tcW w:w="2409" w:type="dxa"/>
                  <w:tcBorders>
                    <w:top w:val="single" w:sz="4" w:space="0" w:color="auto"/>
                    <w:left w:val="nil"/>
                    <w:bottom w:val="single" w:sz="4" w:space="0" w:color="auto"/>
                    <w:right w:val="single" w:sz="4" w:space="0" w:color="auto"/>
                  </w:tcBorders>
                  <w:shd w:val="clear" w:color="auto" w:fill="auto"/>
                  <w:vAlign w:val="center"/>
                </w:tcPr>
                <w:p w:rsidR="006478E6" w:rsidRPr="004F1B12" w:rsidRDefault="0057674F">
                  <w:pPr>
                    <w:rPr>
                      <w:rFonts w:eastAsia="仿宋_GB2312"/>
                      <w:color w:val="000000" w:themeColor="text1"/>
                      <w:szCs w:val="21"/>
                      <w:lang w:eastAsia="zh-CN"/>
                    </w:rPr>
                  </w:pPr>
                  <w:r w:rsidRPr="004F1B12">
                    <w:rPr>
                      <w:rFonts w:eastAsia="仿宋_GB2312" w:hint="eastAsia"/>
                      <w:color w:val="000000" w:themeColor="text1"/>
                      <w:szCs w:val="21"/>
                      <w:lang w:eastAsia="zh-CN"/>
                    </w:rPr>
                    <w:t>浙江省高等教育“十三五”第一批教学改革研究项目</w:t>
                  </w:r>
                </w:p>
              </w:tc>
              <w:tc>
                <w:tcPr>
                  <w:tcW w:w="993" w:type="dxa"/>
                  <w:tcBorders>
                    <w:top w:val="single" w:sz="4" w:space="0" w:color="auto"/>
                    <w:left w:val="nil"/>
                    <w:bottom w:val="single" w:sz="4" w:space="0" w:color="auto"/>
                    <w:right w:val="single" w:sz="4" w:space="0" w:color="auto"/>
                  </w:tcBorders>
                  <w:shd w:val="clear" w:color="auto" w:fill="auto"/>
                  <w:vAlign w:val="center"/>
                </w:tcPr>
                <w:p w:rsidR="006478E6" w:rsidRPr="004F1B12" w:rsidRDefault="0057674F">
                  <w:pPr>
                    <w:rPr>
                      <w:rFonts w:eastAsia="仿宋_GB2312"/>
                      <w:color w:val="000000" w:themeColor="text1"/>
                      <w:szCs w:val="21"/>
                      <w:lang w:eastAsia="zh-CN"/>
                    </w:rPr>
                  </w:pPr>
                  <w:r w:rsidRPr="004F1B12">
                    <w:rPr>
                      <w:rFonts w:eastAsia="仿宋_GB2312" w:hint="eastAsia"/>
                      <w:color w:val="000000" w:themeColor="text1"/>
                      <w:szCs w:val="21"/>
                      <w:lang w:eastAsia="zh-CN"/>
                    </w:rPr>
                    <w:t>2018</w:t>
                  </w:r>
                </w:p>
              </w:tc>
              <w:tc>
                <w:tcPr>
                  <w:tcW w:w="707" w:type="dxa"/>
                  <w:tcBorders>
                    <w:top w:val="single" w:sz="4" w:space="0" w:color="auto"/>
                    <w:left w:val="nil"/>
                    <w:bottom w:val="single" w:sz="4" w:space="0" w:color="auto"/>
                    <w:right w:val="single" w:sz="4" w:space="0" w:color="auto"/>
                  </w:tcBorders>
                  <w:shd w:val="clear" w:color="auto" w:fill="auto"/>
                  <w:vAlign w:val="center"/>
                </w:tcPr>
                <w:p w:rsidR="006478E6" w:rsidRPr="004F1B12" w:rsidRDefault="0057674F">
                  <w:pPr>
                    <w:rPr>
                      <w:rFonts w:eastAsia="仿宋_GB2312"/>
                      <w:color w:val="000000" w:themeColor="text1"/>
                      <w:szCs w:val="21"/>
                      <w:lang w:eastAsia="zh-CN"/>
                    </w:rPr>
                  </w:pPr>
                  <w:r w:rsidRPr="004F1B12">
                    <w:rPr>
                      <w:rFonts w:eastAsia="仿宋_GB2312" w:hint="eastAsia"/>
                      <w:color w:val="000000" w:themeColor="text1"/>
                      <w:szCs w:val="21"/>
                      <w:lang w:eastAsia="zh-CN"/>
                    </w:rPr>
                    <w:t>计算机系</w:t>
                  </w:r>
                </w:p>
              </w:tc>
              <w:tc>
                <w:tcPr>
                  <w:tcW w:w="1162" w:type="dxa"/>
                  <w:shd w:val="clear" w:color="auto" w:fill="auto"/>
                </w:tcPr>
                <w:p w:rsidR="006478E6" w:rsidRPr="004F1B12" w:rsidRDefault="0057674F">
                  <w:pPr>
                    <w:spacing w:line="360" w:lineRule="auto"/>
                    <w:rPr>
                      <w:rFonts w:eastAsia="仿宋_GB2312"/>
                      <w:color w:val="000000" w:themeColor="text1"/>
                      <w:szCs w:val="21"/>
                      <w:lang w:eastAsia="zh-CN"/>
                    </w:rPr>
                  </w:pPr>
                  <w:r w:rsidRPr="004F1B12">
                    <w:rPr>
                      <w:rFonts w:eastAsia="仿宋_GB2312" w:hint="eastAsia"/>
                      <w:color w:val="000000" w:themeColor="text1"/>
                      <w:szCs w:val="21"/>
                      <w:lang w:eastAsia="zh-CN"/>
                    </w:rPr>
                    <w:t>计算机、</w:t>
                  </w:r>
                </w:p>
                <w:p w:rsidR="006478E6" w:rsidRPr="004F1B12" w:rsidRDefault="0057674F">
                  <w:pPr>
                    <w:spacing w:line="360" w:lineRule="auto"/>
                    <w:rPr>
                      <w:rFonts w:eastAsia="仿宋_GB2312"/>
                      <w:color w:val="000000" w:themeColor="text1"/>
                      <w:szCs w:val="21"/>
                      <w:lang w:eastAsia="zh-CN"/>
                    </w:rPr>
                  </w:pPr>
                  <w:r w:rsidRPr="004F1B12">
                    <w:rPr>
                      <w:rFonts w:eastAsia="仿宋_GB2312" w:hint="eastAsia"/>
                      <w:color w:val="000000" w:themeColor="text1"/>
                      <w:szCs w:val="21"/>
                      <w:lang w:eastAsia="zh-CN"/>
                    </w:rPr>
                    <w:t>信息管理</w:t>
                  </w:r>
                </w:p>
              </w:tc>
            </w:tr>
          </w:tbl>
          <w:p w:rsidR="006478E6" w:rsidRPr="004F1B12" w:rsidRDefault="0057674F">
            <w:pPr>
              <w:spacing w:line="360" w:lineRule="auto"/>
              <w:ind w:firstLineChars="200" w:firstLine="480"/>
              <w:rPr>
                <w:rFonts w:eastAsia="仿宋_GB2312"/>
                <w:color w:val="000000" w:themeColor="text1"/>
                <w:sz w:val="24"/>
                <w:lang w:eastAsia="zh-CN"/>
              </w:rPr>
            </w:pPr>
            <w:r w:rsidRPr="004F1B12">
              <w:rPr>
                <w:rFonts w:eastAsia="仿宋_GB2312" w:hint="eastAsia"/>
                <w:color w:val="000000" w:themeColor="text1"/>
                <w:sz w:val="24"/>
                <w:lang w:eastAsia="zh-CN"/>
              </w:rPr>
              <w:t>另外，本学院获得多项教育部协同育人项目立项，其中《面向创新实践能力培养的</w:t>
            </w:r>
            <w:r w:rsidRPr="004F1B12">
              <w:rPr>
                <w:rFonts w:eastAsia="仿宋_GB2312" w:hint="eastAsia"/>
                <w:color w:val="000000" w:themeColor="text1"/>
                <w:sz w:val="24"/>
                <w:lang w:eastAsia="zh-CN"/>
              </w:rPr>
              <w:t>&lt;</w:t>
            </w:r>
            <w:r w:rsidRPr="004F1B12">
              <w:rPr>
                <w:rFonts w:eastAsia="仿宋_GB2312" w:hint="eastAsia"/>
                <w:color w:val="000000" w:themeColor="text1"/>
                <w:sz w:val="24"/>
                <w:lang w:eastAsia="zh-CN"/>
              </w:rPr>
              <w:t>物联网技术</w:t>
            </w:r>
            <w:r w:rsidRPr="004F1B12">
              <w:rPr>
                <w:rFonts w:eastAsia="仿宋_GB2312" w:hint="eastAsia"/>
                <w:color w:val="000000" w:themeColor="text1"/>
                <w:sz w:val="24"/>
                <w:lang w:eastAsia="zh-CN"/>
              </w:rPr>
              <w:t>&gt;</w:t>
            </w:r>
            <w:r w:rsidRPr="004F1B12">
              <w:rPr>
                <w:rFonts w:eastAsia="仿宋_GB2312" w:hint="eastAsia"/>
                <w:color w:val="000000" w:themeColor="text1"/>
                <w:sz w:val="24"/>
                <w:lang w:eastAsia="zh-CN"/>
              </w:rPr>
              <w:t>教学内容与课程体系改革》、《大数据实践教学基地建设》、《</w:t>
            </w:r>
            <w:r w:rsidRPr="004F1B12">
              <w:rPr>
                <w:rFonts w:eastAsia="仿宋_GB2312" w:hint="eastAsia"/>
                <w:color w:val="000000" w:themeColor="text1"/>
                <w:sz w:val="24"/>
                <w:lang w:eastAsia="zh-CN"/>
              </w:rPr>
              <w:t>Java</w:t>
            </w:r>
            <w:r w:rsidRPr="004F1B12">
              <w:rPr>
                <w:rFonts w:eastAsia="仿宋_GB2312" w:hint="eastAsia"/>
                <w:color w:val="000000" w:themeColor="text1"/>
                <w:sz w:val="24"/>
                <w:lang w:eastAsia="zh-CN"/>
              </w:rPr>
              <w:t>实践教学平台建设》和《大数据开发》等立项，不仅为校企共同开发课程提供条件，也为大数据专业建设打下坚实基础。</w:t>
            </w:r>
            <w:r w:rsidRPr="004F1B12">
              <w:rPr>
                <w:rFonts w:eastAsia="仿宋_GB2312" w:hint="eastAsia"/>
                <w:color w:val="000000" w:themeColor="text1"/>
                <w:sz w:val="24"/>
                <w:lang w:eastAsia="zh-CN"/>
              </w:rPr>
              <w:t>2019</w:t>
            </w:r>
            <w:r w:rsidRPr="004F1B12">
              <w:rPr>
                <w:rFonts w:eastAsia="仿宋_GB2312" w:hint="eastAsia"/>
                <w:color w:val="000000" w:themeColor="text1"/>
                <w:sz w:val="24"/>
                <w:lang w:eastAsia="zh-CN"/>
              </w:rPr>
              <w:t>年，继续推进与企业合作，申报教育部协同育人项目，重点在“新工科建设”和“大数据师资建设”两方面有所突破。</w:t>
            </w:r>
          </w:p>
          <w:p w:rsidR="006478E6" w:rsidRPr="004F1B12" w:rsidRDefault="006478E6">
            <w:pPr>
              <w:spacing w:line="360" w:lineRule="auto"/>
              <w:rPr>
                <w:rFonts w:eastAsia="仿宋_GB2312"/>
                <w:color w:val="000000" w:themeColor="text1"/>
                <w:szCs w:val="21"/>
                <w:lang w:eastAsia="zh-CN"/>
              </w:rPr>
            </w:pPr>
          </w:p>
        </w:tc>
      </w:tr>
    </w:tbl>
    <w:p w:rsidR="006478E6" w:rsidRPr="004F1B12" w:rsidRDefault="006478E6">
      <w:pPr>
        <w:pStyle w:val="a3"/>
        <w:spacing w:before="7"/>
        <w:rPr>
          <w:rFonts w:ascii="Microsoft JhengHei"/>
          <w:b/>
          <w:color w:val="000000" w:themeColor="text1"/>
          <w:sz w:val="25"/>
          <w:lang w:eastAsia="zh-CN"/>
        </w:rPr>
      </w:pPr>
    </w:p>
    <w:p w:rsidR="006478E6" w:rsidRPr="004F1B12" w:rsidRDefault="006478E6">
      <w:pPr>
        <w:spacing w:line="364" w:lineRule="auto"/>
        <w:rPr>
          <w:color w:val="000000" w:themeColor="text1"/>
          <w:sz w:val="24"/>
          <w:lang w:eastAsia="zh-CN"/>
        </w:rPr>
        <w:sectPr w:rsidR="006478E6" w:rsidRPr="004F1B12">
          <w:headerReference w:type="default" r:id="rId14"/>
          <w:pgSz w:w="11910" w:h="16840"/>
          <w:pgMar w:top="1760" w:right="660" w:bottom="280" w:left="1200" w:header="1409" w:footer="0" w:gutter="0"/>
          <w:cols w:space="720"/>
        </w:sectPr>
      </w:pP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6478E6" w:rsidRPr="004F1B12">
        <w:trPr>
          <w:trHeight w:val="12288"/>
          <w:jc w:val="center"/>
        </w:trPr>
        <w:tc>
          <w:tcPr>
            <w:tcW w:w="8820" w:type="dxa"/>
          </w:tcPr>
          <w:p w:rsidR="006478E6" w:rsidRPr="004F1B12" w:rsidRDefault="006478E6">
            <w:pPr>
              <w:spacing w:line="360" w:lineRule="auto"/>
              <w:rPr>
                <w:rFonts w:eastAsia="仿宋_GB2312"/>
                <w:color w:val="000000" w:themeColor="text1"/>
                <w:szCs w:val="21"/>
                <w:lang w:eastAsia="zh-CN"/>
              </w:rPr>
            </w:pPr>
          </w:p>
          <w:p w:rsidR="006478E6" w:rsidRPr="004F1B12" w:rsidRDefault="0057674F">
            <w:pPr>
              <w:spacing w:line="360" w:lineRule="auto"/>
              <w:rPr>
                <w:rFonts w:ascii="仿宋_GB2312" w:eastAsia="仿宋_GB2312" w:hAnsi="仿宋" w:cs="宋体"/>
                <w:b/>
                <w:bCs/>
                <w:color w:val="000000" w:themeColor="text1"/>
                <w:sz w:val="24"/>
                <w:lang w:eastAsia="zh-CN"/>
              </w:rPr>
            </w:pPr>
            <w:r w:rsidRPr="004F1B12">
              <w:rPr>
                <w:rFonts w:ascii="仿宋_GB2312" w:eastAsia="仿宋_GB2312" w:hAnsi="仿宋" w:cs="宋体" w:hint="eastAsia"/>
                <w:b/>
                <w:bCs/>
                <w:color w:val="000000" w:themeColor="text1"/>
                <w:sz w:val="24"/>
                <w:lang w:eastAsia="zh-CN"/>
              </w:rPr>
              <w:t>一、培养目标</w:t>
            </w:r>
          </w:p>
          <w:p w:rsidR="006478E6" w:rsidRPr="004F1B12" w:rsidRDefault="0057674F">
            <w:pPr>
              <w:spacing w:line="360" w:lineRule="auto"/>
              <w:ind w:firstLine="420"/>
              <w:rPr>
                <w:rFonts w:ascii="仿宋_GB2312" w:eastAsia="仿宋_GB2312" w:hAnsi="仿宋" w:cs="宋体"/>
                <w:color w:val="000000" w:themeColor="text1"/>
                <w:sz w:val="24"/>
                <w:lang w:eastAsia="zh-CN"/>
              </w:rPr>
            </w:pPr>
            <w:r w:rsidRPr="004F1B12">
              <w:rPr>
                <w:rFonts w:ascii="仿宋_GB2312" w:eastAsia="仿宋_GB2312" w:hAnsi="仿宋" w:cs="宋体" w:hint="eastAsia"/>
                <w:color w:val="000000" w:themeColor="text1"/>
                <w:sz w:val="24"/>
                <w:lang w:eastAsia="zh-CN"/>
              </w:rPr>
              <w:t>本专业以社会和产业发展需求为导向，培养</w:t>
            </w:r>
            <w:r w:rsidRPr="004F1B12">
              <w:rPr>
                <w:rFonts w:ascii="仿宋_GB2312" w:eastAsia="仿宋_GB2312" w:hAnsi="仿宋" w:cs="宋体"/>
                <w:color w:val="000000" w:themeColor="text1"/>
                <w:sz w:val="24"/>
                <w:lang w:eastAsia="zh-CN"/>
              </w:rPr>
              <w:t>以</w:t>
            </w:r>
            <w:r w:rsidRPr="004F1B12">
              <w:rPr>
                <w:rFonts w:ascii="仿宋_GB2312" w:eastAsia="仿宋_GB2312" w:hAnsi="仿宋" w:cs="宋体" w:hint="eastAsia"/>
                <w:color w:val="000000" w:themeColor="text1"/>
                <w:sz w:val="24"/>
                <w:lang w:eastAsia="zh-CN"/>
              </w:rPr>
              <w:t>数学</w:t>
            </w:r>
            <w:r w:rsidRPr="004F1B12">
              <w:rPr>
                <w:rFonts w:ascii="仿宋_GB2312" w:eastAsia="仿宋_GB2312" w:hAnsi="仿宋" w:cs="宋体"/>
                <w:color w:val="000000" w:themeColor="text1"/>
                <w:sz w:val="24"/>
                <w:lang w:eastAsia="zh-CN"/>
              </w:rPr>
              <w:t>、计算机科学为基础</w:t>
            </w:r>
            <w:r w:rsidRPr="004F1B12">
              <w:rPr>
                <w:rFonts w:ascii="仿宋_GB2312" w:eastAsia="仿宋_GB2312" w:hAnsi="仿宋" w:cs="宋体" w:hint="eastAsia"/>
                <w:color w:val="000000" w:themeColor="text1"/>
                <w:sz w:val="24"/>
                <w:lang w:eastAsia="zh-CN"/>
              </w:rPr>
              <w:t>，具有良好政治和道德修养、科学精神、大数据思维和数据分析能力，掌握大数据采集、存储、处理、建模、分析与可视化等技术手段，推动大数据技术在工业、金融、健康等领域深入应用的高素质和应用型技术人才。</w:t>
            </w:r>
          </w:p>
          <w:p w:rsidR="006478E6" w:rsidRPr="004F1B12" w:rsidRDefault="0057674F">
            <w:pPr>
              <w:pStyle w:val="2"/>
              <w:spacing w:after="0" w:line="360" w:lineRule="auto"/>
              <w:ind w:left="440"/>
              <w:rPr>
                <w:rFonts w:ascii="仿宋_GB2312" w:eastAsia="仿宋_GB2312" w:hAnsi="仿宋_GB2312" w:cs="仿宋_GB2312"/>
                <w:color w:val="000000" w:themeColor="text1"/>
                <w:sz w:val="24"/>
              </w:rPr>
            </w:pPr>
            <w:r w:rsidRPr="004F1B12">
              <w:rPr>
                <w:rFonts w:ascii="仿宋_GB2312" w:eastAsia="仿宋_GB2312" w:hAnsi="仿宋_GB2312" w:cs="仿宋_GB2312" w:hint="eastAsia"/>
                <w:color w:val="000000" w:themeColor="text1"/>
                <w:sz w:val="24"/>
              </w:rPr>
              <w:t>学生在毕业后五年左右，达到以下6项具体目标：</w:t>
            </w:r>
          </w:p>
          <w:p w:rsidR="006478E6" w:rsidRPr="004F1B12" w:rsidRDefault="0057674F">
            <w:pPr>
              <w:pStyle w:val="2"/>
              <w:spacing w:after="0" w:line="360" w:lineRule="auto"/>
              <w:ind w:left="440"/>
              <w:rPr>
                <w:rFonts w:ascii="仿宋_GB2312" w:eastAsia="仿宋_GB2312" w:hAnsi="仿宋_GB2312" w:cs="仿宋_GB2312"/>
                <w:color w:val="000000" w:themeColor="text1"/>
                <w:sz w:val="24"/>
              </w:rPr>
            </w:pPr>
            <w:r w:rsidRPr="004F1B12">
              <w:rPr>
                <w:rFonts w:ascii="仿宋_GB2312" w:eastAsia="仿宋_GB2312" w:hAnsi="仿宋_GB2312" w:cs="仿宋_GB2312" w:hint="eastAsia"/>
                <w:color w:val="000000" w:themeColor="text1"/>
                <w:sz w:val="24"/>
              </w:rPr>
              <w:t>目标 1：具备开发大数据采集、清洗、存储及管理、分析及挖掘、展现及应用等技术的能力；</w:t>
            </w:r>
          </w:p>
          <w:p w:rsidR="006478E6" w:rsidRPr="004F1B12" w:rsidRDefault="0057674F">
            <w:pPr>
              <w:pStyle w:val="2"/>
              <w:spacing w:after="0" w:line="360" w:lineRule="auto"/>
              <w:ind w:left="440"/>
              <w:rPr>
                <w:rFonts w:ascii="仿宋_GB2312" w:eastAsia="仿宋_GB2312" w:hAnsi="仿宋_GB2312" w:cs="仿宋_GB2312"/>
                <w:color w:val="000000" w:themeColor="text1"/>
                <w:sz w:val="24"/>
              </w:rPr>
            </w:pPr>
            <w:r w:rsidRPr="004F1B12">
              <w:rPr>
                <w:rFonts w:ascii="仿宋_GB2312" w:eastAsia="仿宋_GB2312" w:hAnsi="仿宋_GB2312" w:cs="仿宋_GB2312" w:hint="eastAsia"/>
                <w:color w:val="000000" w:themeColor="text1"/>
                <w:sz w:val="24"/>
              </w:rPr>
              <w:t>目标 2：具备大数据平台架构、大数据软硬件系统开发和测试的能力；</w:t>
            </w:r>
          </w:p>
          <w:p w:rsidR="006478E6" w:rsidRPr="004F1B12" w:rsidRDefault="0057674F">
            <w:pPr>
              <w:pStyle w:val="2"/>
              <w:spacing w:after="0" w:line="360" w:lineRule="auto"/>
              <w:ind w:left="440"/>
              <w:rPr>
                <w:rFonts w:ascii="仿宋_GB2312" w:eastAsia="仿宋_GB2312" w:hAnsi="仿宋_GB2312" w:cs="仿宋_GB2312"/>
                <w:color w:val="000000" w:themeColor="text1"/>
                <w:sz w:val="24"/>
              </w:rPr>
            </w:pPr>
            <w:r w:rsidRPr="004F1B12">
              <w:rPr>
                <w:rFonts w:ascii="仿宋_GB2312" w:eastAsia="仿宋_GB2312" w:hAnsi="仿宋_GB2312" w:cs="仿宋_GB2312" w:hint="eastAsia"/>
                <w:color w:val="000000" w:themeColor="text1"/>
                <w:sz w:val="24"/>
              </w:rPr>
              <w:t>目标 3：具备管理、维护并保障大数据系统稳定运行的能力；</w:t>
            </w:r>
          </w:p>
          <w:p w:rsidR="006478E6" w:rsidRPr="004F1B12" w:rsidRDefault="0057674F">
            <w:pPr>
              <w:pStyle w:val="2"/>
              <w:spacing w:after="0" w:line="360" w:lineRule="auto"/>
              <w:ind w:left="440"/>
              <w:rPr>
                <w:rFonts w:ascii="仿宋_GB2312" w:eastAsia="仿宋_GB2312" w:hAnsi="仿宋_GB2312" w:cs="仿宋_GB2312"/>
                <w:color w:val="000000" w:themeColor="text1"/>
                <w:sz w:val="24"/>
              </w:rPr>
            </w:pPr>
            <w:r w:rsidRPr="004F1B12">
              <w:rPr>
                <w:rFonts w:ascii="仿宋_GB2312" w:eastAsia="仿宋_GB2312" w:hAnsi="仿宋_GB2312" w:cs="仿宋_GB2312" w:hint="eastAsia"/>
                <w:color w:val="000000" w:themeColor="text1"/>
                <w:sz w:val="24"/>
              </w:rPr>
              <w:t>目标 4：具备在诸如</w:t>
            </w:r>
            <w:r w:rsidRPr="004F1B12">
              <w:rPr>
                <w:rFonts w:ascii="仿宋_GB2312" w:eastAsia="仿宋_GB2312" w:hAnsi="仿宋" w:cs="宋体" w:hint="eastAsia"/>
                <w:color w:val="000000" w:themeColor="text1"/>
                <w:sz w:val="24"/>
              </w:rPr>
              <w:t>工业、金融、健康</w:t>
            </w:r>
            <w:r w:rsidRPr="004F1B12">
              <w:rPr>
                <w:rFonts w:ascii="仿宋_GB2312" w:eastAsia="仿宋_GB2312" w:hAnsi="仿宋_GB2312" w:cs="仿宋_GB2312" w:hint="eastAsia"/>
                <w:color w:val="000000" w:themeColor="text1"/>
                <w:sz w:val="24"/>
              </w:rPr>
              <w:t>等领域从事大数据项目实施与管理的能力；</w:t>
            </w:r>
          </w:p>
          <w:p w:rsidR="006478E6" w:rsidRPr="004F1B12" w:rsidRDefault="0057674F">
            <w:pPr>
              <w:pStyle w:val="2"/>
              <w:spacing w:after="0" w:line="360" w:lineRule="auto"/>
              <w:ind w:left="440"/>
              <w:rPr>
                <w:rFonts w:ascii="仿宋_GB2312" w:eastAsia="仿宋_GB2312" w:hAnsi="仿宋_GB2312" w:cs="仿宋_GB2312"/>
                <w:color w:val="000000" w:themeColor="text1"/>
                <w:sz w:val="24"/>
              </w:rPr>
            </w:pPr>
            <w:r w:rsidRPr="004F1B12">
              <w:rPr>
                <w:rFonts w:ascii="仿宋_GB2312" w:eastAsia="仿宋_GB2312" w:hAnsi="仿宋_GB2312" w:cs="仿宋_GB2312" w:hint="eastAsia"/>
                <w:color w:val="000000" w:themeColor="text1"/>
                <w:sz w:val="24"/>
              </w:rPr>
              <w:t>目标 5：能以技术或管理骨干的角色，带领团队在工程实践中取得成就；</w:t>
            </w:r>
          </w:p>
          <w:p w:rsidR="006478E6" w:rsidRPr="004F1B12" w:rsidRDefault="0057674F">
            <w:pPr>
              <w:spacing w:line="360" w:lineRule="auto"/>
              <w:ind w:firstLine="420"/>
              <w:rPr>
                <w:rFonts w:ascii="仿宋_GB2312" w:eastAsia="仿宋_GB2312" w:hAnsi="仿宋" w:cs="宋体"/>
                <w:color w:val="000000" w:themeColor="text1"/>
                <w:sz w:val="24"/>
                <w:lang w:eastAsia="zh-CN"/>
              </w:rPr>
            </w:pPr>
            <w:r w:rsidRPr="004F1B12">
              <w:rPr>
                <w:rFonts w:ascii="仿宋_GB2312" w:eastAsia="仿宋_GB2312" w:hAnsi="仿宋_GB2312" w:cs="仿宋_GB2312" w:hint="eastAsia"/>
                <w:color w:val="000000" w:themeColor="text1"/>
                <w:sz w:val="24"/>
                <w:lang w:eastAsia="zh-CN"/>
              </w:rPr>
              <w:t>目标 6：能承担科技、经济及可持续发展等方面社会责任。</w:t>
            </w:r>
          </w:p>
          <w:p w:rsidR="006478E6" w:rsidRPr="004F1B12" w:rsidRDefault="0057674F">
            <w:pPr>
              <w:spacing w:line="360" w:lineRule="auto"/>
              <w:ind w:firstLine="421"/>
              <w:rPr>
                <w:rFonts w:ascii="仿宋_GB2312" w:eastAsia="仿宋_GB2312" w:hAnsi="仿宋" w:cs="宋体"/>
                <w:b/>
                <w:bCs/>
                <w:color w:val="000000" w:themeColor="text1"/>
                <w:sz w:val="24"/>
                <w:lang w:eastAsia="zh-CN"/>
              </w:rPr>
            </w:pPr>
            <w:r w:rsidRPr="004F1B12">
              <w:rPr>
                <w:rFonts w:ascii="仿宋_GB2312" w:eastAsia="仿宋_GB2312" w:hAnsi="仿宋" w:cs="宋体" w:hint="eastAsia"/>
                <w:b/>
                <w:bCs/>
                <w:color w:val="000000" w:themeColor="text1"/>
                <w:sz w:val="24"/>
                <w:lang w:eastAsia="zh-CN"/>
              </w:rPr>
              <w:t>二、基本要求</w:t>
            </w:r>
          </w:p>
          <w:p w:rsidR="006478E6" w:rsidRPr="004F1B12" w:rsidRDefault="0057674F">
            <w:pPr>
              <w:adjustRightInd w:val="0"/>
              <w:spacing w:line="450" w:lineRule="exact"/>
              <w:ind w:firstLineChars="200" w:firstLine="480"/>
              <w:rPr>
                <w:rFonts w:ascii="仿宋_GB2312" w:eastAsia="仿宋_GB2312" w:hAnsi="宋体"/>
                <w:color w:val="000000" w:themeColor="text1"/>
                <w:sz w:val="24"/>
                <w:lang w:eastAsia="zh-CN"/>
              </w:rPr>
            </w:pPr>
            <w:r w:rsidRPr="004F1B12">
              <w:rPr>
                <w:rFonts w:ascii="仿宋_GB2312" w:eastAsia="仿宋_GB2312" w:hAnsi="宋体" w:hint="eastAsia"/>
                <w:color w:val="000000" w:themeColor="text1"/>
                <w:sz w:val="24"/>
                <w:lang w:eastAsia="zh-CN"/>
              </w:rPr>
              <w:t>数据科学与大数据技术专业对标我国工程教育认证标准的相关要求，依据本专业的培养目标、学校的定位标准、台州地方产业与社会发展确定本专业的基本要求为：</w:t>
            </w:r>
          </w:p>
          <w:p w:rsidR="006478E6" w:rsidRPr="004F1B12" w:rsidRDefault="0057674F">
            <w:pPr>
              <w:adjustRightInd w:val="0"/>
              <w:spacing w:line="450" w:lineRule="exact"/>
              <w:ind w:firstLineChars="200" w:firstLine="480"/>
              <w:rPr>
                <w:rFonts w:ascii="仿宋_GB2312" w:eastAsia="仿宋_GB2312" w:hAnsi="宋体"/>
                <w:color w:val="000000" w:themeColor="text1"/>
                <w:sz w:val="24"/>
                <w:lang w:eastAsia="zh-CN"/>
              </w:rPr>
            </w:pPr>
            <w:r w:rsidRPr="004F1B12">
              <w:rPr>
                <w:rFonts w:ascii="仿宋_GB2312" w:eastAsia="仿宋_GB2312" w:hAnsi="宋体" w:hint="eastAsia"/>
                <w:color w:val="000000" w:themeColor="text1"/>
                <w:sz w:val="24"/>
                <w:lang w:eastAsia="zh-CN"/>
              </w:rPr>
              <w:t>1.工程知识：能够将数学、自然科学和计算机专业知识用于解决复杂的数据分析问题。</w:t>
            </w:r>
          </w:p>
          <w:p w:rsidR="006478E6" w:rsidRPr="004F1B12" w:rsidRDefault="0057674F">
            <w:pPr>
              <w:adjustRightInd w:val="0"/>
              <w:spacing w:line="450" w:lineRule="exact"/>
              <w:ind w:firstLineChars="200" w:firstLine="480"/>
              <w:rPr>
                <w:rFonts w:ascii="仿宋_GB2312" w:eastAsia="仿宋_GB2312" w:hAnsi="宋体"/>
                <w:color w:val="000000" w:themeColor="text1"/>
                <w:sz w:val="24"/>
                <w:lang w:eastAsia="zh-CN"/>
              </w:rPr>
            </w:pPr>
            <w:r w:rsidRPr="004F1B12">
              <w:rPr>
                <w:rFonts w:ascii="仿宋_GB2312" w:eastAsia="仿宋_GB2312" w:hAnsi="宋体" w:hint="eastAsia"/>
                <w:color w:val="000000" w:themeColor="text1"/>
                <w:sz w:val="24"/>
                <w:lang w:eastAsia="zh-CN"/>
              </w:rPr>
              <w:t>2.问题分析：能够应用数学、自然科学和计算机科学的基本原理，识别、表达、研究分析复杂大数据技术问题，并获得有效结论。</w:t>
            </w:r>
          </w:p>
          <w:p w:rsidR="006478E6" w:rsidRPr="004F1B12" w:rsidRDefault="0057674F">
            <w:pPr>
              <w:adjustRightInd w:val="0"/>
              <w:spacing w:line="450" w:lineRule="exact"/>
              <w:ind w:firstLineChars="200" w:firstLine="480"/>
              <w:rPr>
                <w:rFonts w:ascii="仿宋_GB2312" w:eastAsia="仿宋_GB2312" w:hAnsi="宋体"/>
                <w:color w:val="000000" w:themeColor="text1"/>
                <w:sz w:val="24"/>
                <w:lang w:eastAsia="zh-CN"/>
              </w:rPr>
            </w:pPr>
            <w:r w:rsidRPr="004F1B12">
              <w:rPr>
                <w:rFonts w:ascii="仿宋_GB2312" w:eastAsia="仿宋_GB2312" w:hAnsi="宋体" w:hint="eastAsia"/>
                <w:color w:val="000000" w:themeColor="text1"/>
                <w:sz w:val="24"/>
                <w:lang w:eastAsia="zh-CN"/>
              </w:rPr>
              <w:t>3.设计/开发解决方案：能够针对大数据技术问题，设计出满足特定需求的信息化方案，并能够在设计环节中体现创新意识，考虑社会、健康、安全、法律、文化以及环境等因素。</w:t>
            </w:r>
          </w:p>
          <w:p w:rsidR="006478E6" w:rsidRPr="004F1B12" w:rsidRDefault="0057674F">
            <w:pPr>
              <w:adjustRightInd w:val="0"/>
              <w:spacing w:line="450" w:lineRule="exact"/>
              <w:ind w:firstLineChars="200" w:firstLine="480"/>
              <w:rPr>
                <w:rFonts w:ascii="仿宋_GB2312" w:eastAsia="仿宋_GB2312" w:hAnsi="宋体"/>
                <w:color w:val="000000" w:themeColor="text1"/>
                <w:sz w:val="24"/>
                <w:lang w:eastAsia="zh-CN"/>
              </w:rPr>
            </w:pPr>
            <w:r w:rsidRPr="004F1B12">
              <w:rPr>
                <w:rFonts w:ascii="仿宋_GB2312" w:eastAsia="仿宋_GB2312" w:hAnsi="宋体" w:hint="eastAsia"/>
                <w:color w:val="000000" w:themeColor="text1"/>
                <w:sz w:val="24"/>
                <w:lang w:eastAsia="zh-CN"/>
              </w:rPr>
              <w:t>4.研究：能够基于计算机科学原理并采用科学方法对复杂大数据技术问题进行研究，包括设计实验、分析与解释数据、并通过信息综合得到合理有效的结论。</w:t>
            </w:r>
          </w:p>
          <w:p w:rsidR="006478E6" w:rsidRPr="004F1B12" w:rsidRDefault="0057674F">
            <w:pPr>
              <w:adjustRightInd w:val="0"/>
              <w:spacing w:line="450" w:lineRule="exact"/>
              <w:ind w:firstLineChars="200" w:firstLine="480"/>
              <w:rPr>
                <w:rFonts w:ascii="仿宋_GB2312" w:eastAsia="仿宋_GB2312" w:hAnsi="宋体"/>
                <w:color w:val="000000" w:themeColor="text1"/>
                <w:sz w:val="24"/>
                <w:lang w:eastAsia="zh-CN"/>
              </w:rPr>
            </w:pPr>
            <w:r w:rsidRPr="004F1B12">
              <w:rPr>
                <w:rFonts w:ascii="仿宋_GB2312" w:eastAsia="仿宋_GB2312" w:hAnsi="宋体" w:hint="eastAsia"/>
                <w:color w:val="000000" w:themeColor="text1"/>
                <w:sz w:val="24"/>
                <w:lang w:eastAsia="zh-CN"/>
              </w:rPr>
              <w:t>5.使用现代工具：能够针对复杂大数据技术问题，开发、选择与使用恰当的技术、资源、工具，包括对复杂大数据技术问题的预测与模拟，并能够理解其局限性。</w:t>
            </w:r>
          </w:p>
          <w:p w:rsidR="006478E6" w:rsidRPr="004F1B12" w:rsidRDefault="0057674F">
            <w:pPr>
              <w:adjustRightInd w:val="0"/>
              <w:spacing w:line="450" w:lineRule="exact"/>
              <w:ind w:firstLineChars="200" w:firstLine="480"/>
              <w:rPr>
                <w:rFonts w:ascii="仿宋_GB2312" w:eastAsia="仿宋_GB2312" w:hAnsi="宋体"/>
                <w:color w:val="000000" w:themeColor="text1"/>
                <w:sz w:val="24"/>
                <w:lang w:eastAsia="zh-CN"/>
              </w:rPr>
            </w:pPr>
            <w:r w:rsidRPr="004F1B12">
              <w:rPr>
                <w:rFonts w:ascii="仿宋_GB2312" w:eastAsia="仿宋_GB2312" w:hAnsi="宋体" w:hint="eastAsia"/>
                <w:color w:val="000000" w:themeColor="text1"/>
                <w:sz w:val="24"/>
                <w:lang w:eastAsia="zh-CN"/>
              </w:rPr>
              <w:lastRenderedPageBreak/>
              <w:t>6.工程与社会：能够基于工程相关背景知识进行合理分析，评价专业工程实践和复杂大数据技术解决方案对社会、健康、安全、法律以及文化的影响，并理解应承担的责任。</w:t>
            </w:r>
          </w:p>
          <w:p w:rsidR="006478E6" w:rsidRPr="004F1B12" w:rsidRDefault="0057674F">
            <w:pPr>
              <w:adjustRightInd w:val="0"/>
              <w:spacing w:line="450" w:lineRule="exact"/>
              <w:ind w:firstLineChars="200" w:firstLine="480"/>
              <w:rPr>
                <w:rFonts w:ascii="仿宋_GB2312" w:eastAsia="仿宋_GB2312" w:hAnsi="宋体"/>
                <w:color w:val="000000" w:themeColor="text1"/>
                <w:sz w:val="24"/>
                <w:lang w:eastAsia="zh-CN"/>
              </w:rPr>
            </w:pPr>
            <w:r w:rsidRPr="004F1B12">
              <w:rPr>
                <w:rFonts w:ascii="仿宋_GB2312" w:eastAsia="仿宋_GB2312" w:hAnsi="宋体" w:hint="eastAsia"/>
                <w:color w:val="000000" w:themeColor="text1"/>
                <w:sz w:val="24"/>
                <w:lang w:eastAsia="zh-CN"/>
              </w:rPr>
              <w:t>7.环境和可持续发展：能够理解和评价针对复杂大数据技术问题的专业工程实践对环境、社会可持续发展的影响。</w:t>
            </w:r>
          </w:p>
          <w:p w:rsidR="006478E6" w:rsidRPr="004F1B12" w:rsidRDefault="0057674F">
            <w:pPr>
              <w:adjustRightInd w:val="0"/>
              <w:spacing w:line="450" w:lineRule="exact"/>
              <w:ind w:firstLineChars="200" w:firstLine="480"/>
              <w:rPr>
                <w:rFonts w:ascii="仿宋_GB2312" w:eastAsia="仿宋_GB2312" w:hAnsi="宋体"/>
                <w:color w:val="000000" w:themeColor="text1"/>
                <w:sz w:val="24"/>
                <w:lang w:eastAsia="zh-CN"/>
              </w:rPr>
            </w:pPr>
            <w:r w:rsidRPr="004F1B12">
              <w:rPr>
                <w:rFonts w:ascii="仿宋_GB2312" w:eastAsia="仿宋_GB2312" w:hAnsi="宋体" w:hint="eastAsia"/>
                <w:color w:val="000000" w:themeColor="text1"/>
                <w:sz w:val="24"/>
                <w:lang w:eastAsia="zh-CN"/>
              </w:rPr>
              <w:t>8.职业规范：具有人文社会科学素养、社会责任感，能够在大数据开发实践中理解并遵守工程职业道德和规范，履行责任。</w:t>
            </w:r>
          </w:p>
          <w:p w:rsidR="006478E6" w:rsidRPr="004F1B12" w:rsidRDefault="0057674F">
            <w:pPr>
              <w:adjustRightInd w:val="0"/>
              <w:spacing w:line="450" w:lineRule="exact"/>
              <w:ind w:firstLineChars="200" w:firstLine="480"/>
              <w:rPr>
                <w:rFonts w:ascii="仿宋_GB2312" w:eastAsia="仿宋_GB2312" w:hAnsi="宋体"/>
                <w:color w:val="000000" w:themeColor="text1"/>
                <w:sz w:val="24"/>
                <w:lang w:eastAsia="zh-CN"/>
              </w:rPr>
            </w:pPr>
            <w:r w:rsidRPr="004F1B12">
              <w:rPr>
                <w:rFonts w:ascii="仿宋_GB2312" w:eastAsia="仿宋_GB2312" w:hAnsi="宋体" w:hint="eastAsia"/>
                <w:color w:val="000000" w:themeColor="text1"/>
                <w:sz w:val="24"/>
                <w:lang w:eastAsia="zh-CN"/>
              </w:rPr>
              <w:t>9.个人和团队：能够在多学科背景下的团队中承担个体、团队成员以及负责人的角色。</w:t>
            </w:r>
          </w:p>
          <w:p w:rsidR="006478E6" w:rsidRPr="004F1B12" w:rsidRDefault="0057674F">
            <w:pPr>
              <w:adjustRightInd w:val="0"/>
              <w:spacing w:line="450" w:lineRule="exact"/>
              <w:ind w:firstLineChars="200" w:firstLine="480"/>
              <w:rPr>
                <w:rFonts w:ascii="仿宋_GB2312" w:eastAsia="仿宋_GB2312" w:hAnsi="宋体"/>
                <w:color w:val="000000" w:themeColor="text1"/>
                <w:sz w:val="24"/>
                <w:lang w:eastAsia="zh-CN"/>
              </w:rPr>
            </w:pPr>
            <w:r w:rsidRPr="004F1B12">
              <w:rPr>
                <w:rFonts w:ascii="仿宋_GB2312" w:eastAsia="仿宋_GB2312" w:hAnsi="宋体" w:hint="eastAsia"/>
                <w:color w:val="000000" w:themeColor="text1"/>
                <w:sz w:val="24"/>
                <w:lang w:eastAsia="zh-CN"/>
              </w:rPr>
              <w:t>10.沟通：能够就复杂大数据技术问题与同行及社会公众进行有效沟通和交流，包括撰写报告和设计文稿、陈述发言、清晰表达或回应指令。并具备一定的国际视野，能够在跨文化背景下进行沟通和交流。</w:t>
            </w:r>
          </w:p>
          <w:p w:rsidR="006478E6" w:rsidRPr="004F1B12" w:rsidRDefault="0057674F">
            <w:pPr>
              <w:adjustRightInd w:val="0"/>
              <w:spacing w:line="450" w:lineRule="exact"/>
              <w:ind w:firstLineChars="200" w:firstLine="480"/>
              <w:rPr>
                <w:rFonts w:ascii="仿宋_GB2312" w:eastAsia="仿宋_GB2312" w:hAnsi="宋体"/>
                <w:color w:val="000000" w:themeColor="text1"/>
                <w:sz w:val="24"/>
                <w:lang w:eastAsia="zh-CN"/>
              </w:rPr>
            </w:pPr>
            <w:r w:rsidRPr="004F1B12">
              <w:rPr>
                <w:rFonts w:ascii="仿宋_GB2312" w:eastAsia="仿宋_GB2312" w:hAnsi="宋体" w:hint="eastAsia"/>
                <w:color w:val="000000" w:themeColor="text1"/>
                <w:sz w:val="24"/>
                <w:lang w:eastAsia="zh-CN"/>
              </w:rPr>
              <w:t>11.项目管理：理解并掌握工程管理原理与经济决策方法，并能在统计学、计算机科学与技术多学科环境中应用。</w:t>
            </w:r>
          </w:p>
          <w:p w:rsidR="006478E6" w:rsidRPr="004F1B12" w:rsidRDefault="0057674F">
            <w:pPr>
              <w:adjustRightInd w:val="0"/>
              <w:spacing w:line="450" w:lineRule="exact"/>
              <w:ind w:firstLineChars="200" w:firstLine="480"/>
              <w:rPr>
                <w:rFonts w:ascii="仿宋_GB2312" w:eastAsia="仿宋_GB2312" w:hAnsi="宋体"/>
                <w:color w:val="000000" w:themeColor="text1"/>
                <w:sz w:val="24"/>
                <w:lang w:eastAsia="zh-CN"/>
              </w:rPr>
            </w:pPr>
            <w:r w:rsidRPr="004F1B12">
              <w:rPr>
                <w:rFonts w:ascii="仿宋_GB2312" w:eastAsia="仿宋_GB2312" w:hAnsi="宋体" w:hint="eastAsia"/>
                <w:color w:val="000000" w:themeColor="text1"/>
                <w:sz w:val="24"/>
                <w:lang w:eastAsia="zh-CN"/>
              </w:rPr>
              <w:t>12.终身学习：具有自主学习和终身学习的意识，有不断学习和适应发展的能力。</w:t>
            </w:r>
          </w:p>
          <w:p w:rsidR="006478E6" w:rsidRPr="004F1B12" w:rsidRDefault="0057674F">
            <w:pPr>
              <w:spacing w:line="360" w:lineRule="auto"/>
              <w:ind w:firstLine="420"/>
              <w:rPr>
                <w:rFonts w:ascii="仿宋_GB2312" w:eastAsia="仿宋_GB2312" w:hAnsi="仿宋"/>
                <w:b/>
                <w:bCs/>
                <w:color w:val="000000" w:themeColor="text1"/>
                <w:sz w:val="24"/>
                <w:lang w:eastAsia="zh-CN"/>
              </w:rPr>
            </w:pPr>
            <w:r w:rsidRPr="004F1B12">
              <w:rPr>
                <w:rFonts w:ascii="仿宋_GB2312" w:eastAsia="仿宋_GB2312" w:hAnsi="仿宋" w:hint="eastAsia"/>
                <w:b/>
                <w:bCs/>
                <w:color w:val="000000" w:themeColor="text1"/>
                <w:sz w:val="24"/>
                <w:lang w:eastAsia="zh-CN"/>
              </w:rPr>
              <w:t>三、核心课程</w:t>
            </w:r>
          </w:p>
          <w:p w:rsidR="006478E6" w:rsidRPr="004F1B12" w:rsidRDefault="0057674F">
            <w:pPr>
              <w:spacing w:line="360" w:lineRule="auto"/>
              <w:rPr>
                <w:rFonts w:ascii="仿宋_GB2312" w:eastAsia="仿宋_GB2312" w:hAnsi="仿宋"/>
                <w:b/>
                <w:bCs/>
                <w:color w:val="000000" w:themeColor="text1"/>
                <w:sz w:val="24"/>
                <w:lang w:eastAsia="zh-CN"/>
              </w:rPr>
            </w:pPr>
            <w:r w:rsidRPr="004F1B12">
              <w:rPr>
                <w:rFonts w:ascii="仿宋_GB2312" w:eastAsia="仿宋_GB2312" w:hAnsi="仿宋" w:hint="eastAsia"/>
                <w:color w:val="000000" w:themeColor="text1"/>
                <w:sz w:val="24"/>
                <w:lang w:eastAsia="zh-CN"/>
              </w:rPr>
              <w:t>离散数学、统计学原理、Python编程、数据结构、机器学习、大数据处理技术、大数据存储与管理、大数据分析</w:t>
            </w:r>
          </w:p>
          <w:p w:rsidR="006478E6" w:rsidRPr="004F1B12" w:rsidRDefault="0057674F">
            <w:pPr>
              <w:spacing w:line="360" w:lineRule="auto"/>
              <w:ind w:firstLine="420"/>
              <w:rPr>
                <w:rFonts w:ascii="仿宋_GB2312" w:eastAsia="仿宋_GB2312" w:hAnsi="仿宋"/>
                <w:b/>
                <w:bCs/>
                <w:color w:val="000000" w:themeColor="text1"/>
                <w:sz w:val="24"/>
                <w:lang w:eastAsia="zh-CN"/>
              </w:rPr>
            </w:pPr>
            <w:r w:rsidRPr="004F1B12">
              <w:rPr>
                <w:rFonts w:ascii="仿宋_GB2312" w:eastAsia="仿宋_GB2312" w:hAnsi="仿宋" w:hint="eastAsia"/>
                <w:b/>
                <w:bCs/>
                <w:color w:val="000000" w:themeColor="text1"/>
                <w:sz w:val="24"/>
                <w:lang w:eastAsia="zh-CN"/>
              </w:rPr>
              <w:t>四、修业年限、授予学位与学分要求</w:t>
            </w:r>
          </w:p>
          <w:p w:rsidR="006478E6" w:rsidRPr="004F1B12" w:rsidRDefault="0057674F">
            <w:pPr>
              <w:adjustRightInd w:val="0"/>
              <w:snapToGrid w:val="0"/>
              <w:spacing w:line="360" w:lineRule="auto"/>
              <w:ind w:firstLine="580"/>
              <w:rPr>
                <w:rFonts w:ascii="仿宋_GB2312" w:eastAsia="仿宋_GB2312" w:cs="仿宋_GB2312"/>
                <w:color w:val="000000" w:themeColor="text1"/>
                <w:sz w:val="24"/>
                <w:lang w:eastAsia="zh-CN"/>
              </w:rPr>
            </w:pPr>
            <w:r w:rsidRPr="004F1B12">
              <w:rPr>
                <w:rFonts w:ascii="仿宋_GB2312" w:eastAsia="仿宋_GB2312" w:cs="仿宋_GB2312" w:hint="eastAsia"/>
                <w:color w:val="000000" w:themeColor="text1"/>
                <w:sz w:val="24"/>
                <w:lang w:eastAsia="zh-CN"/>
              </w:rPr>
              <w:t>①</w:t>
            </w:r>
            <w:r w:rsidRPr="004F1B12">
              <w:rPr>
                <w:rFonts w:ascii="仿宋_GB2312" w:eastAsia="仿宋_GB2312" w:hAnsi="宋体" w:hint="eastAsia"/>
                <w:color w:val="000000" w:themeColor="text1"/>
                <w:sz w:val="24"/>
                <w:lang w:eastAsia="zh-CN"/>
              </w:rPr>
              <w:t>基本学制4年，</w:t>
            </w:r>
            <w:r w:rsidRPr="004F1B12">
              <w:rPr>
                <w:rFonts w:ascii="仿宋_GB2312" w:eastAsia="仿宋_GB2312" w:cs="仿宋_GB2312" w:hint="eastAsia"/>
                <w:color w:val="000000" w:themeColor="text1"/>
                <w:sz w:val="24"/>
                <w:lang w:eastAsia="zh-CN"/>
              </w:rPr>
              <w:t>弹性学习年限为3～6年</w:t>
            </w:r>
            <w:r w:rsidRPr="004F1B12">
              <w:rPr>
                <w:rFonts w:ascii="仿宋_GB2312" w:eastAsia="仿宋_GB2312" w:hAnsi="宋体" w:hint="eastAsia"/>
                <w:color w:val="000000" w:themeColor="text1"/>
                <w:sz w:val="24"/>
                <w:lang w:eastAsia="zh-CN"/>
              </w:rPr>
              <w:t>。</w:t>
            </w:r>
            <w:r w:rsidRPr="004F1B12">
              <w:rPr>
                <w:rFonts w:ascii="仿宋_GB2312" w:eastAsia="仿宋_GB2312" w:hAnsi="仿宋_GB2312" w:cs="仿宋_GB2312" w:hint="eastAsia"/>
                <w:color w:val="000000" w:themeColor="text1"/>
                <w:sz w:val="24"/>
                <w:lang w:eastAsia="zh-CN"/>
              </w:rPr>
              <w:t>允许保留学籍休学创新创业。</w:t>
            </w:r>
          </w:p>
          <w:p w:rsidR="006478E6" w:rsidRPr="004F1B12" w:rsidRDefault="0057674F">
            <w:pPr>
              <w:adjustRightInd w:val="0"/>
              <w:snapToGrid w:val="0"/>
              <w:spacing w:line="360" w:lineRule="auto"/>
              <w:ind w:firstLine="580"/>
              <w:rPr>
                <w:rFonts w:ascii="仿宋_GB2312" w:eastAsia="仿宋_GB2312" w:cs="仿宋_GB2312"/>
                <w:color w:val="000000" w:themeColor="text1"/>
                <w:sz w:val="24"/>
                <w:lang w:eastAsia="zh-CN"/>
              </w:rPr>
            </w:pPr>
            <w:r w:rsidRPr="004F1B12">
              <w:rPr>
                <w:rFonts w:ascii="仿宋_GB2312" w:eastAsia="仿宋_GB2312" w:cs="仿宋_GB2312" w:hint="eastAsia"/>
                <w:color w:val="000000" w:themeColor="text1"/>
                <w:sz w:val="24"/>
                <w:lang w:eastAsia="zh-CN"/>
              </w:rPr>
              <w:t>②授予工学学士学位。</w:t>
            </w:r>
          </w:p>
          <w:p w:rsidR="006478E6" w:rsidRPr="004F1B12" w:rsidRDefault="0057674F">
            <w:pPr>
              <w:adjustRightInd w:val="0"/>
              <w:snapToGrid w:val="0"/>
              <w:spacing w:line="360" w:lineRule="auto"/>
              <w:ind w:firstLine="580"/>
              <w:rPr>
                <w:rFonts w:ascii="仿宋_GB2312" w:eastAsia="仿宋_GB2312" w:cs="仿宋_GB2312"/>
                <w:color w:val="000000" w:themeColor="text1"/>
                <w:sz w:val="24"/>
                <w:lang w:eastAsia="zh-CN"/>
              </w:rPr>
            </w:pPr>
            <w:r w:rsidRPr="004F1B12">
              <w:rPr>
                <w:rFonts w:ascii="仿宋_GB2312" w:eastAsia="仿宋_GB2312" w:cs="仿宋_GB2312" w:hint="eastAsia"/>
                <w:color w:val="000000" w:themeColor="text1"/>
                <w:sz w:val="24"/>
                <w:lang w:eastAsia="zh-CN"/>
              </w:rPr>
              <w:t>③</w:t>
            </w:r>
            <w:r w:rsidRPr="004F1B12">
              <w:rPr>
                <w:rFonts w:ascii="仿宋_GB2312" w:eastAsia="仿宋_GB2312"/>
                <w:color w:val="000000" w:themeColor="text1"/>
                <w:sz w:val="24"/>
                <w:lang w:eastAsia="zh-CN"/>
              </w:rPr>
              <w:t>毕业最低学分:1</w:t>
            </w:r>
            <w:r w:rsidRPr="004F1B12">
              <w:rPr>
                <w:rFonts w:ascii="仿宋_GB2312" w:eastAsia="仿宋_GB2312" w:hint="eastAsia"/>
                <w:color w:val="000000" w:themeColor="text1"/>
                <w:sz w:val="24"/>
                <w:lang w:eastAsia="zh-CN"/>
              </w:rPr>
              <w:t>70</w:t>
            </w:r>
            <w:r w:rsidRPr="004F1B12">
              <w:rPr>
                <w:rFonts w:ascii="仿宋_GB2312" w:eastAsia="仿宋_GB2312"/>
                <w:color w:val="000000" w:themeColor="text1"/>
                <w:sz w:val="24"/>
                <w:lang w:eastAsia="zh-CN"/>
              </w:rPr>
              <w:t>学分(其中</w:t>
            </w:r>
            <w:r w:rsidRPr="004F1B12">
              <w:rPr>
                <w:rFonts w:ascii="仿宋_GB2312" w:eastAsia="仿宋_GB2312" w:hint="eastAsia"/>
                <w:color w:val="000000" w:themeColor="text1"/>
                <w:sz w:val="24"/>
                <w:lang w:eastAsia="zh-CN"/>
              </w:rPr>
              <w:t>16</w:t>
            </w:r>
            <w:r w:rsidRPr="004F1B12">
              <w:rPr>
                <w:rFonts w:ascii="仿宋_GB2312" w:eastAsia="仿宋_GB2312"/>
                <w:color w:val="000000" w:themeColor="text1"/>
                <w:sz w:val="24"/>
                <w:lang w:eastAsia="zh-CN"/>
              </w:rPr>
              <w:t>学分为课外学分)；课内总学时：</w:t>
            </w:r>
            <w:r w:rsidRPr="004F1B12">
              <w:rPr>
                <w:rFonts w:ascii="仿宋_GB2312" w:eastAsia="仿宋_GB2312" w:hint="eastAsia"/>
                <w:color w:val="000000" w:themeColor="text1"/>
                <w:sz w:val="24"/>
                <w:lang w:eastAsia="zh-CN"/>
              </w:rPr>
              <w:t>2135</w:t>
            </w:r>
            <w:r w:rsidRPr="004F1B12">
              <w:rPr>
                <w:rFonts w:ascii="仿宋_GB2312" w:eastAsia="仿宋_GB2312"/>
                <w:color w:val="000000" w:themeColor="text1"/>
                <w:sz w:val="24"/>
                <w:lang w:eastAsia="zh-CN"/>
              </w:rPr>
              <w:t>学时</w:t>
            </w:r>
            <w:r w:rsidRPr="004F1B12">
              <w:rPr>
                <w:rFonts w:ascii="仿宋_GB2312" w:eastAsia="仿宋_GB2312" w:hint="eastAsia"/>
                <w:color w:val="000000" w:themeColor="text1"/>
                <w:sz w:val="24"/>
                <w:lang w:eastAsia="zh-CN"/>
              </w:rPr>
              <w:t>(其中30学分为选修学分)。</w:t>
            </w:r>
          </w:p>
          <w:p w:rsidR="006478E6" w:rsidRPr="004F1B12" w:rsidRDefault="0057674F">
            <w:pPr>
              <w:spacing w:line="360" w:lineRule="auto"/>
              <w:ind w:firstLine="420"/>
              <w:rPr>
                <w:rFonts w:ascii="仿宋_GB2312" w:eastAsia="仿宋_GB2312" w:hAnsi="仿宋"/>
                <w:color w:val="000000" w:themeColor="text1"/>
                <w:sz w:val="24"/>
                <w:lang w:eastAsia="zh-CN"/>
              </w:rPr>
            </w:pPr>
            <w:r w:rsidRPr="004F1B12">
              <w:rPr>
                <w:rFonts w:ascii="仿宋_GB2312" w:eastAsia="仿宋_GB2312" w:hAnsi="仿宋" w:hint="eastAsia"/>
                <w:b/>
                <w:bCs/>
                <w:color w:val="000000" w:themeColor="text1"/>
                <w:sz w:val="24"/>
                <w:lang w:eastAsia="zh-CN"/>
              </w:rPr>
              <w:t>五、培养模式与课程设置</w:t>
            </w:r>
          </w:p>
          <w:p w:rsidR="006478E6" w:rsidRPr="004F1B12" w:rsidRDefault="0057674F">
            <w:pPr>
              <w:adjustRightInd w:val="0"/>
              <w:snapToGrid w:val="0"/>
              <w:spacing w:line="360" w:lineRule="auto"/>
              <w:ind w:firstLineChars="200" w:firstLine="480"/>
              <w:rPr>
                <w:rFonts w:ascii="仿宋_GB2312" w:eastAsia="仿宋_GB2312" w:cs="仿宋_GB2312"/>
                <w:color w:val="000000" w:themeColor="text1"/>
                <w:sz w:val="24"/>
                <w:lang w:eastAsia="zh-CN"/>
              </w:rPr>
            </w:pPr>
            <w:r w:rsidRPr="004F1B12">
              <w:rPr>
                <w:rFonts w:ascii="仿宋_GB2312" w:eastAsia="仿宋_GB2312" w:cs="仿宋_GB2312" w:hint="eastAsia"/>
                <w:color w:val="000000" w:themeColor="text1"/>
                <w:sz w:val="24"/>
                <w:lang w:eastAsia="zh-CN"/>
              </w:rPr>
              <w:t>数据科学与大数据技术专业着力培养应用型人才，本着“抓牢基础知识教育，提升学生数据分析能力与创新能力”的原则，坚持应用导向，致力于把专业建设在台州产业上。为此，</w:t>
            </w:r>
            <w:r w:rsidRPr="004F1B12">
              <w:rPr>
                <w:rFonts w:ascii="仿宋_GB2312" w:eastAsia="仿宋_GB2312" w:cs="仿宋_GB2312" w:hint="eastAsia"/>
                <w:b/>
                <w:color w:val="000000" w:themeColor="text1"/>
                <w:sz w:val="24"/>
                <w:lang w:eastAsia="zh-CN"/>
              </w:rPr>
              <w:t>采用“1+N”的培养模式</w:t>
            </w:r>
            <w:r w:rsidRPr="004F1B12">
              <w:rPr>
                <w:rFonts w:ascii="仿宋_GB2312" w:eastAsia="仿宋_GB2312" w:cs="仿宋_GB2312" w:hint="eastAsia"/>
                <w:color w:val="000000" w:themeColor="text1"/>
                <w:sz w:val="24"/>
                <w:lang w:eastAsia="zh-CN"/>
              </w:rPr>
              <w:t>（ 1个核心，N个场景），即以数学和计算机科学的基本知识为核心，结合台州产业在工业、金融、健康等应用场景落地。</w:t>
            </w:r>
          </w:p>
          <w:p w:rsidR="006478E6" w:rsidRPr="004F1B12" w:rsidRDefault="0057674F">
            <w:pPr>
              <w:adjustRightInd w:val="0"/>
              <w:snapToGrid w:val="0"/>
              <w:spacing w:line="360" w:lineRule="auto"/>
              <w:ind w:firstLineChars="200" w:firstLine="480"/>
              <w:rPr>
                <w:rFonts w:ascii="仿宋_GB2312" w:eastAsia="仿宋_GB2312" w:cs="仿宋_GB2312"/>
                <w:color w:val="000000" w:themeColor="text1"/>
                <w:sz w:val="24"/>
                <w:lang w:eastAsia="zh-CN"/>
              </w:rPr>
            </w:pPr>
            <w:r w:rsidRPr="004F1B12">
              <w:rPr>
                <w:rFonts w:ascii="仿宋_GB2312" w:eastAsia="仿宋_GB2312" w:cs="仿宋_GB2312" w:hint="eastAsia"/>
                <w:color w:val="000000" w:themeColor="text1"/>
                <w:sz w:val="24"/>
                <w:lang w:eastAsia="zh-CN"/>
              </w:rPr>
              <w:t>根据以上专业建设思路，按照“6+0.5+0.5+1”的分段把四年本科划分为四个阶段：前六个学期以夯实专业知识为基础，并辅以必要的综合实训课，达到理论</w:t>
            </w:r>
            <w:r w:rsidRPr="004F1B12">
              <w:rPr>
                <w:rFonts w:ascii="仿宋_GB2312" w:eastAsia="仿宋_GB2312" w:cs="仿宋_GB2312" w:hint="eastAsia"/>
                <w:color w:val="000000" w:themeColor="text1"/>
                <w:sz w:val="24"/>
                <w:lang w:eastAsia="zh-CN"/>
              </w:rPr>
              <w:lastRenderedPageBreak/>
              <w:t>与实践相结合的目的，强化应用型课程建设；第七个学期的前半段以工业、金融、健康为场景设置应用模块课，突出大数据技术的场景应用；第七个学期的后半学期进行专业实习，学生分组分派到各个实习点实习；第八个学期是毕业设计，以教师指导和校企合作指导并行的方式进行，校企合作指导的毕业设计量不低于30%。</w:t>
            </w:r>
          </w:p>
          <w:p w:rsidR="006478E6" w:rsidRPr="004F1B12" w:rsidRDefault="0057674F">
            <w:pPr>
              <w:adjustRightInd w:val="0"/>
              <w:snapToGrid w:val="0"/>
              <w:spacing w:line="360" w:lineRule="auto"/>
              <w:ind w:firstLineChars="3" w:firstLine="7"/>
              <w:jc w:val="center"/>
              <w:rPr>
                <w:rFonts w:ascii="仿宋_GB2312" w:eastAsia="仿宋_GB2312" w:cs="仿宋_GB2312"/>
                <w:color w:val="000000" w:themeColor="text1"/>
                <w:sz w:val="24"/>
              </w:rPr>
            </w:pPr>
            <w:r w:rsidRPr="004F1B12">
              <w:rPr>
                <w:rFonts w:ascii="仿宋_GB2312" w:eastAsia="仿宋_GB2312" w:cs="仿宋_GB2312"/>
                <w:noProof/>
                <w:color w:val="000000" w:themeColor="text1"/>
                <w:sz w:val="24"/>
                <w:lang w:eastAsia="zh-CN"/>
              </w:rPr>
              <w:drawing>
                <wp:inline distT="0" distB="0" distL="0" distR="0" wp14:anchorId="36D0549F" wp14:editId="714B3B57">
                  <wp:extent cx="3924300" cy="2520950"/>
                  <wp:effectExtent l="0" t="0" r="0" b="0"/>
                  <wp:docPr id="1" name="图片 1" descr="15556013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5560135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924300" cy="2520950"/>
                          </a:xfrm>
                          <a:prstGeom prst="rect">
                            <a:avLst/>
                          </a:prstGeom>
                          <a:noFill/>
                          <a:ln>
                            <a:noFill/>
                          </a:ln>
                        </pic:spPr>
                      </pic:pic>
                    </a:graphicData>
                  </a:graphic>
                </wp:inline>
              </w:drawing>
            </w:r>
          </w:p>
          <w:p w:rsidR="006478E6" w:rsidRPr="004F1B12" w:rsidRDefault="0057674F">
            <w:pPr>
              <w:adjustRightInd w:val="0"/>
              <w:snapToGrid w:val="0"/>
              <w:spacing w:line="360" w:lineRule="auto"/>
              <w:ind w:firstLineChars="3" w:firstLine="7"/>
              <w:jc w:val="center"/>
              <w:rPr>
                <w:rFonts w:ascii="仿宋_GB2312" w:eastAsia="仿宋_GB2312" w:cs="仿宋_GB2312"/>
                <w:color w:val="000000" w:themeColor="text1"/>
                <w:sz w:val="24"/>
                <w:lang w:eastAsia="zh-CN"/>
              </w:rPr>
            </w:pPr>
            <w:r w:rsidRPr="004F1B12">
              <w:rPr>
                <w:rFonts w:ascii="仿宋_GB2312" w:eastAsia="仿宋_GB2312" w:cs="仿宋_GB2312" w:hint="eastAsia"/>
                <w:color w:val="000000" w:themeColor="text1"/>
                <w:sz w:val="24"/>
                <w:lang w:eastAsia="zh-CN"/>
              </w:rPr>
              <w:t>图4.1学期分段图</w:t>
            </w:r>
          </w:p>
          <w:p w:rsidR="006478E6" w:rsidRPr="004F1B12" w:rsidRDefault="0057674F">
            <w:pPr>
              <w:adjustRightInd w:val="0"/>
              <w:snapToGrid w:val="0"/>
              <w:spacing w:line="360" w:lineRule="auto"/>
              <w:ind w:firstLineChars="200" w:firstLine="480"/>
              <w:rPr>
                <w:rFonts w:ascii="仿宋_GB2312" w:eastAsia="仿宋_GB2312" w:cs="仿宋_GB2312"/>
                <w:color w:val="000000" w:themeColor="text1"/>
                <w:sz w:val="24"/>
                <w:lang w:eastAsia="zh-CN"/>
              </w:rPr>
            </w:pPr>
            <w:r w:rsidRPr="004F1B12">
              <w:rPr>
                <w:rFonts w:ascii="仿宋_GB2312" w:eastAsia="仿宋_GB2312" w:cs="仿宋_GB2312" w:hint="eastAsia"/>
                <w:color w:val="000000" w:themeColor="text1"/>
                <w:sz w:val="24"/>
                <w:lang w:eastAsia="zh-CN"/>
              </w:rPr>
              <w:t>除了学校规定的通识课与毕业设计外，培养方案中设置专业基础课、专业必修课、专业选修课、应用模块课和综合实训课五种类型课程（图4.2所示），重点开发应用实践类课程体系。</w:t>
            </w:r>
          </w:p>
          <w:p w:rsidR="006478E6" w:rsidRPr="004F1B12" w:rsidRDefault="0057674F">
            <w:pPr>
              <w:adjustRightInd w:val="0"/>
              <w:snapToGrid w:val="0"/>
              <w:spacing w:line="360" w:lineRule="auto"/>
              <w:jc w:val="center"/>
              <w:rPr>
                <w:color w:val="000000" w:themeColor="text1"/>
              </w:rPr>
            </w:pPr>
            <w:r w:rsidRPr="004F1B12">
              <w:rPr>
                <w:color w:val="000000" w:themeColor="text1"/>
              </w:rPr>
              <w:object w:dxaOrig="8310" w:dyaOrig="2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149.25pt" o:ole="">
                  <v:imagedata r:id="rId16" o:title=""/>
                </v:shape>
                <o:OLEObject Type="Embed" ProgID="Visio.Drawing.15" ShapeID="_x0000_i1025" DrawAspect="Content" ObjectID="_1624873388" r:id="rId17"/>
              </w:object>
            </w:r>
          </w:p>
          <w:p w:rsidR="006478E6" w:rsidRPr="004F1B12" w:rsidRDefault="0057674F">
            <w:pPr>
              <w:adjustRightInd w:val="0"/>
              <w:snapToGrid w:val="0"/>
              <w:spacing w:line="360" w:lineRule="auto"/>
              <w:jc w:val="center"/>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图4.2课程设置示意图</w:t>
            </w:r>
          </w:p>
          <w:p w:rsidR="006478E6" w:rsidRPr="004F1B12" w:rsidRDefault="0057674F">
            <w:pPr>
              <w:numPr>
                <w:ilvl w:val="0"/>
                <w:numId w:val="4"/>
              </w:numPr>
              <w:adjustRightInd w:val="0"/>
              <w:snapToGrid w:val="0"/>
              <w:spacing w:line="360" w:lineRule="auto"/>
              <w:jc w:val="both"/>
              <w:rPr>
                <w:rFonts w:ascii="仿宋_GB2312" w:eastAsia="仿宋_GB2312" w:cs="仿宋_GB2312"/>
                <w:b/>
                <w:color w:val="000000" w:themeColor="text1"/>
                <w:sz w:val="24"/>
              </w:rPr>
            </w:pPr>
            <w:r w:rsidRPr="004F1B12">
              <w:rPr>
                <w:rFonts w:ascii="仿宋_GB2312" w:eastAsia="仿宋_GB2312" w:cs="仿宋_GB2312" w:hint="eastAsia"/>
                <w:b/>
                <w:color w:val="000000" w:themeColor="text1"/>
                <w:sz w:val="24"/>
              </w:rPr>
              <w:t>学校规定的课程体系</w:t>
            </w:r>
          </w:p>
          <w:p w:rsidR="006478E6" w:rsidRPr="004F1B12" w:rsidRDefault="0057674F">
            <w:pPr>
              <w:adjustRightInd w:val="0"/>
              <w:snapToGrid w:val="0"/>
              <w:spacing w:line="360" w:lineRule="auto"/>
              <w:ind w:firstLineChars="200" w:firstLine="480"/>
              <w:rPr>
                <w:rFonts w:ascii="仿宋_GB2312" w:eastAsia="仿宋_GB2312" w:cs="仿宋_GB2312"/>
                <w:color w:val="000000" w:themeColor="text1"/>
                <w:sz w:val="24"/>
                <w:lang w:eastAsia="zh-CN"/>
              </w:rPr>
            </w:pPr>
            <w:r w:rsidRPr="004F1B12">
              <w:rPr>
                <w:rFonts w:ascii="仿宋_GB2312" w:eastAsia="仿宋_GB2312" w:cs="仿宋_GB2312" w:hint="eastAsia"/>
                <w:color w:val="000000" w:themeColor="text1"/>
                <w:sz w:val="24"/>
                <w:lang w:eastAsia="zh-CN"/>
              </w:rPr>
              <w:t>本校对人才培养方案规定了通识课程，主要包括通识平台课程、通识选修课程和课外教育项目。</w:t>
            </w:r>
          </w:p>
          <w:p w:rsidR="006478E6" w:rsidRPr="004F1B12" w:rsidRDefault="0057674F">
            <w:pPr>
              <w:adjustRightInd w:val="0"/>
              <w:snapToGrid w:val="0"/>
              <w:spacing w:line="360" w:lineRule="auto"/>
              <w:ind w:firstLineChars="200" w:firstLine="480"/>
              <w:jc w:val="center"/>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表4.1 通识平台课一览表</w:t>
            </w:r>
          </w:p>
          <w:tbl>
            <w:tblPr>
              <w:tblW w:w="8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3007"/>
              <w:gridCol w:w="817"/>
              <w:gridCol w:w="791"/>
              <w:gridCol w:w="926"/>
              <w:gridCol w:w="762"/>
              <w:gridCol w:w="876"/>
            </w:tblGrid>
            <w:tr w:rsidR="004F1B12" w:rsidRPr="004F1B12">
              <w:trPr>
                <w:trHeight w:val="340"/>
                <w:jc w:val="center"/>
              </w:trPr>
              <w:tc>
                <w:tcPr>
                  <w:tcW w:w="4422" w:type="dxa"/>
                  <w:gridSpan w:val="2"/>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课程</w:t>
                  </w:r>
                </w:p>
              </w:tc>
              <w:tc>
                <w:tcPr>
                  <w:tcW w:w="817"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学分</w:t>
                  </w:r>
                </w:p>
              </w:tc>
              <w:tc>
                <w:tcPr>
                  <w:tcW w:w="791"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周学时</w:t>
                  </w:r>
                </w:p>
              </w:tc>
              <w:tc>
                <w:tcPr>
                  <w:tcW w:w="926"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开课学期</w:t>
                  </w:r>
                </w:p>
              </w:tc>
              <w:tc>
                <w:tcPr>
                  <w:tcW w:w="762"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总学分</w:t>
                  </w:r>
                </w:p>
              </w:tc>
              <w:tc>
                <w:tcPr>
                  <w:tcW w:w="876"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占比</w:t>
                  </w:r>
                </w:p>
              </w:tc>
            </w:tr>
            <w:tr w:rsidR="004F1B12" w:rsidRPr="004F1B12">
              <w:trPr>
                <w:trHeight w:val="340"/>
                <w:jc w:val="center"/>
              </w:trPr>
              <w:tc>
                <w:tcPr>
                  <w:tcW w:w="1415" w:type="dxa"/>
                  <w:vMerge w:val="restart"/>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思政课</w:t>
                  </w:r>
                </w:p>
              </w:tc>
              <w:tc>
                <w:tcPr>
                  <w:tcW w:w="3007" w:type="dxa"/>
                  <w:tcBorders>
                    <w:top w:val="single" w:sz="4" w:space="0" w:color="auto"/>
                    <w:left w:val="single" w:sz="4" w:space="0" w:color="auto"/>
                    <w:bottom w:val="single" w:sz="4" w:space="0" w:color="auto"/>
                    <w:right w:val="single" w:sz="4" w:space="0" w:color="auto"/>
                  </w:tcBorders>
                  <w:vAlign w:val="center"/>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思想道德修养与法律基础</w:t>
                  </w:r>
                </w:p>
              </w:tc>
              <w:tc>
                <w:tcPr>
                  <w:tcW w:w="817" w:type="dxa"/>
                  <w:tcBorders>
                    <w:top w:val="single" w:sz="4" w:space="0" w:color="auto"/>
                    <w:left w:val="single" w:sz="4" w:space="0" w:color="auto"/>
                    <w:bottom w:val="single" w:sz="4" w:space="0" w:color="auto"/>
                    <w:right w:val="single" w:sz="4" w:space="0" w:color="auto"/>
                  </w:tcBorders>
                  <w:vAlign w:val="center"/>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3</w:t>
                  </w:r>
                </w:p>
              </w:tc>
              <w:tc>
                <w:tcPr>
                  <w:tcW w:w="791" w:type="dxa"/>
                  <w:shd w:val="clear" w:color="auto" w:fill="auto"/>
                  <w:vAlign w:val="center"/>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3</w:t>
                  </w:r>
                </w:p>
              </w:tc>
              <w:tc>
                <w:tcPr>
                  <w:tcW w:w="926"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2</w:t>
                  </w:r>
                </w:p>
              </w:tc>
              <w:tc>
                <w:tcPr>
                  <w:tcW w:w="762" w:type="dxa"/>
                  <w:vMerge w:val="restart"/>
                  <w:shd w:val="clear" w:color="auto" w:fill="auto"/>
                </w:tcPr>
                <w:p w:rsidR="006478E6" w:rsidRPr="004F1B12" w:rsidRDefault="006478E6">
                  <w:pPr>
                    <w:adjustRightInd w:val="0"/>
                    <w:snapToGrid w:val="0"/>
                    <w:rPr>
                      <w:rFonts w:ascii="仿宋_GB2312" w:eastAsia="仿宋_GB2312" w:cs="仿宋_GB2312"/>
                      <w:color w:val="000000" w:themeColor="text1"/>
                      <w:szCs w:val="21"/>
                    </w:rPr>
                  </w:pPr>
                </w:p>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lastRenderedPageBreak/>
                    <w:t>56</w:t>
                  </w:r>
                </w:p>
              </w:tc>
              <w:tc>
                <w:tcPr>
                  <w:tcW w:w="876" w:type="dxa"/>
                  <w:vMerge w:val="restart"/>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lastRenderedPageBreak/>
                    <w:t>3</w:t>
                  </w:r>
                  <w:r w:rsidRPr="004F1B12">
                    <w:rPr>
                      <w:rFonts w:ascii="仿宋_GB2312" w:eastAsia="仿宋_GB2312" w:cs="仿宋_GB2312" w:hint="eastAsia"/>
                      <w:color w:val="000000" w:themeColor="text1"/>
                      <w:szCs w:val="21"/>
                      <w:lang w:eastAsia="zh-CN"/>
                    </w:rPr>
                    <w:t>2</w:t>
                  </w:r>
                  <w:r w:rsidRPr="004F1B12">
                    <w:rPr>
                      <w:rFonts w:ascii="仿宋_GB2312" w:eastAsia="仿宋_GB2312" w:cs="仿宋_GB2312" w:hint="eastAsia"/>
                      <w:color w:val="000000" w:themeColor="text1"/>
                      <w:szCs w:val="21"/>
                    </w:rPr>
                    <w:t>.</w:t>
                  </w:r>
                  <w:r w:rsidRPr="004F1B12">
                    <w:rPr>
                      <w:rFonts w:ascii="仿宋_GB2312" w:eastAsia="仿宋_GB2312" w:cs="仿宋_GB2312"/>
                      <w:color w:val="000000" w:themeColor="text1"/>
                      <w:szCs w:val="21"/>
                    </w:rPr>
                    <w:t>94%</w:t>
                  </w:r>
                </w:p>
              </w:tc>
            </w:tr>
            <w:tr w:rsidR="004F1B12" w:rsidRPr="004F1B12">
              <w:trPr>
                <w:trHeight w:val="340"/>
                <w:jc w:val="center"/>
              </w:trPr>
              <w:tc>
                <w:tcPr>
                  <w:tcW w:w="1415" w:type="dxa"/>
                  <w:vMerge/>
                  <w:shd w:val="clear" w:color="auto" w:fill="auto"/>
                </w:tcPr>
                <w:p w:rsidR="006478E6" w:rsidRPr="004F1B12" w:rsidRDefault="006478E6">
                  <w:pPr>
                    <w:adjustRightInd w:val="0"/>
                    <w:snapToGrid w:val="0"/>
                    <w:rPr>
                      <w:rFonts w:ascii="仿宋_GB2312" w:eastAsia="仿宋_GB2312" w:cs="仿宋_GB2312"/>
                      <w:color w:val="000000" w:themeColor="text1"/>
                      <w:szCs w:val="21"/>
                    </w:rPr>
                  </w:pPr>
                </w:p>
              </w:tc>
              <w:tc>
                <w:tcPr>
                  <w:tcW w:w="3007" w:type="dxa"/>
                  <w:tcBorders>
                    <w:top w:val="single" w:sz="4" w:space="0" w:color="auto"/>
                    <w:left w:val="single" w:sz="4" w:space="0" w:color="auto"/>
                    <w:bottom w:val="single" w:sz="4" w:space="0" w:color="auto"/>
                    <w:right w:val="single" w:sz="4" w:space="0" w:color="auto"/>
                  </w:tcBorders>
                  <w:vAlign w:val="center"/>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中国近现代史纲要</w:t>
                  </w:r>
                </w:p>
              </w:tc>
              <w:tc>
                <w:tcPr>
                  <w:tcW w:w="817" w:type="dxa"/>
                  <w:tcBorders>
                    <w:top w:val="single" w:sz="4" w:space="0" w:color="auto"/>
                    <w:left w:val="single" w:sz="4" w:space="0" w:color="auto"/>
                    <w:bottom w:val="single" w:sz="4" w:space="0" w:color="auto"/>
                    <w:right w:val="single" w:sz="4" w:space="0" w:color="auto"/>
                  </w:tcBorders>
                  <w:vAlign w:val="center"/>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3</w:t>
                  </w:r>
                </w:p>
              </w:tc>
              <w:tc>
                <w:tcPr>
                  <w:tcW w:w="791" w:type="dxa"/>
                  <w:shd w:val="clear" w:color="auto" w:fill="auto"/>
                  <w:vAlign w:val="center"/>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3</w:t>
                  </w:r>
                </w:p>
              </w:tc>
              <w:tc>
                <w:tcPr>
                  <w:tcW w:w="926"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1</w:t>
                  </w:r>
                </w:p>
              </w:tc>
              <w:tc>
                <w:tcPr>
                  <w:tcW w:w="762" w:type="dxa"/>
                  <w:vMerge/>
                  <w:shd w:val="clear" w:color="auto" w:fill="auto"/>
                </w:tcPr>
                <w:p w:rsidR="006478E6" w:rsidRPr="004F1B12" w:rsidRDefault="006478E6">
                  <w:pPr>
                    <w:adjustRightInd w:val="0"/>
                    <w:snapToGrid w:val="0"/>
                    <w:rPr>
                      <w:rFonts w:ascii="仿宋_GB2312" w:eastAsia="仿宋_GB2312" w:cs="仿宋_GB2312"/>
                      <w:color w:val="000000" w:themeColor="text1"/>
                      <w:szCs w:val="21"/>
                    </w:rPr>
                  </w:pPr>
                </w:p>
              </w:tc>
              <w:tc>
                <w:tcPr>
                  <w:tcW w:w="876" w:type="dxa"/>
                  <w:vMerge/>
                  <w:shd w:val="clear" w:color="auto" w:fill="auto"/>
                </w:tcPr>
                <w:p w:rsidR="006478E6" w:rsidRPr="004F1B12" w:rsidRDefault="006478E6">
                  <w:pPr>
                    <w:adjustRightInd w:val="0"/>
                    <w:snapToGrid w:val="0"/>
                    <w:rPr>
                      <w:rFonts w:ascii="仿宋_GB2312" w:eastAsia="仿宋_GB2312" w:cs="仿宋_GB2312"/>
                      <w:color w:val="000000" w:themeColor="text1"/>
                      <w:szCs w:val="21"/>
                    </w:rPr>
                  </w:pPr>
                </w:p>
              </w:tc>
            </w:tr>
            <w:tr w:rsidR="004F1B12" w:rsidRPr="004F1B12">
              <w:trPr>
                <w:trHeight w:val="340"/>
                <w:jc w:val="center"/>
              </w:trPr>
              <w:tc>
                <w:tcPr>
                  <w:tcW w:w="1415" w:type="dxa"/>
                  <w:vMerge/>
                  <w:shd w:val="clear" w:color="auto" w:fill="auto"/>
                </w:tcPr>
                <w:p w:rsidR="006478E6" w:rsidRPr="004F1B12" w:rsidRDefault="006478E6">
                  <w:pPr>
                    <w:adjustRightInd w:val="0"/>
                    <w:snapToGrid w:val="0"/>
                    <w:rPr>
                      <w:rFonts w:ascii="仿宋_GB2312" w:eastAsia="仿宋_GB2312" w:cs="仿宋_GB2312"/>
                      <w:color w:val="000000" w:themeColor="text1"/>
                      <w:szCs w:val="21"/>
                    </w:rPr>
                  </w:pPr>
                </w:p>
              </w:tc>
              <w:tc>
                <w:tcPr>
                  <w:tcW w:w="3007" w:type="dxa"/>
                  <w:tcBorders>
                    <w:top w:val="single" w:sz="4" w:space="0" w:color="auto"/>
                    <w:left w:val="single" w:sz="4" w:space="0" w:color="auto"/>
                    <w:bottom w:val="single" w:sz="4" w:space="0" w:color="auto"/>
                    <w:right w:val="single" w:sz="4" w:space="0" w:color="auto"/>
                  </w:tcBorders>
                  <w:vAlign w:val="center"/>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马克思主义基本原理</w:t>
                  </w:r>
                </w:p>
              </w:tc>
              <w:tc>
                <w:tcPr>
                  <w:tcW w:w="817" w:type="dxa"/>
                  <w:tcBorders>
                    <w:top w:val="single" w:sz="4" w:space="0" w:color="auto"/>
                    <w:left w:val="single" w:sz="4" w:space="0" w:color="auto"/>
                    <w:bottom w:val="single" w:sz="4" w:space="0" w:color="auto"/>
                    <w:right w:val="single" w:sz="4" w:space="0" w:color="auto"/>
                  </w:tcBorders>
                  <w:vAlign w:val="center"/>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3</w:t>
                  </w:r>
                </w:p>
              </w:tc>
              <w:tc>
                <w:tcPr>
                  <w:tcW w:w="791" w:type="dxa"/>
                  <w:shd w:val="clear" w:color="auto" w:fill="auto"/>
                  <w:vAlign w:val="center"/>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3</w:t>
                  </w:r>
                </w:p>
              </w:tc>
              <w:tc>
                <w:tcPr>
                  <w:tcW w:w="926"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4</w:t>
                  </w:r>
                </w:p>
              </w:tc>
              <w:tc>
                <w:tcPr>
                  <w:tcW w:w="762" w:type="dxa"/>
                  <w:vMerge/>
                  <w:shd w:val="clear" w:color="auto" w:fill="auto"/>
                </w:tcPr>
                <w:p w:rsidR="006478E6" w:rsidRPr="004F1B12" w:rsidRDefault="006478E6">
                  <w:pPr>
                    <w:adjustRightInd w:val="0"/>
                    <w:snapToGrid w:val="0"/>
                    <w:rPr>
                      <w:rFonts w:ascii="仿宋_GB2312" w:eastAsia="仿宋_GB2312" w:cs="仿宋_GB2312"/>
                      <w:color w:val="000000" w:themeColor="text1"/>
                      <w:szCs w:val="21"/>
                    </w:rPr>
                  </w:pPr>
                </w:p>
              </w:tc>
              <w:tc>
                <w:tcPr>
                  <w:tcW w:w="876" w:type="dxa"/>
                  <w:vMerge/>
                  <w:shd w:val="clear" w:color="auto" w:fill="auto"/>
                </w:tcPr>
                <w:p w:rsidR="006478E6" w:rsidRPr="004F1B12" w:rsidRDefault="006478E6">
                  <w:pPr>
                    <w:adjustRightInd w:val="0"/>
                    <w:snapToGrid w:val="0"/>
                    <w:rPr>
                      <w:rFonts w:ascii="仿宋_GB2312" w:eastAsia="仿宋_GB2312" w:cs="仿宋_GB2312"/>
                      <w:color w:val="000000" w:themeColor="text1"/>
                      <w:szCs w:val="21"/>
                    </w:rPr>
                  </w:pPr>
                </w:p>
              </w:tc>
            </w:tr>
            <w:tr w:rsidR="004F1B12" w:rsidRPr="004F1B12">
              <w:trPr>
                <w:trHeight w:val="340"/>
                <w:jc w:val="center"/>
              </w:trPr>
              <w:tc>
                <w:tcPr>
                  <w:tcW w:w="1415" w:type="dxa"/>
                  <w:vMerge/>
                  <w:shd w:val="clear" w:color="auto" w:fill="auto"/>
                </w:tcPr>
                <w:p w:rsidR="006478E6" w:rsidRPr="004F1B12" w:rsidRDefault="006478E6">
                  <w:pPr>
                    <w:adjustRightInd w:val="0"/>
                    <w:snapToGrid w:val="0"/>
                    <w:rPr>
                      <w:rFonts w:ascii="仿宋_GB2312" w:eastAsia="仿宋_GB2312" w:cs="仿宋_GB2312"/>
                      <w:color w:val="000000" w:themeColor="text1"/>
                      <w:szCs w:val="21"/>
                    </w:rPr>
                  </w:pPr>
                </w:p>
              </w:tc>
              <w:tc>
                <w:tcPr>
                  <w:tcW w:w="3007" w:type="dxa"/>
                  <w:tcBorders>
                    <w:top w:val="single" w:sz="4" w:space="0" w:color="auto"/>
                    <w:left w:val="single" w:sz="4" w:space="0" w:color="auto"/>
                    <w:bottom w:val="single" w:sz="4" w:space="0" w:color="auto"/>
                    <w:right w:val="single" w:sz="4" w:space="0" w:color="auto"/>
                  </w:tcBorders>
                  <w:vAlign w:val="center"/>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毛泽东思想和中国特色社会主义理论体系概论</w:t>
                  </w:r>
                </w:p>
              </w:tc>
              <w:tc>
                <w:tcPr>
                  <w:tcW w:w="817" w:type="dxa"/>
                  <w:tcBorders>
                    <w:top w:val="single" w:sz="4" w:space="0" w:color="auto"/>
                    <w:left w:val="single" w:sz="4" w:space="0" w:color="auto"/>
                    <w:bottom w:val="single" w:sz="4" w:space="0" w:color="auto"/>
                    <w:right w:val="single" w:sz="4" w:space="0" w:color="auto"/>
                  </w:tcBorders>
                  <w:vAlign w:val="center"/>
                </w:tcPr>
                <w:p w:rsidR="006478E6" w:rsidRPr="004F1B12" w:rsidRDefault="0057674F">
                  <w:pPr>
                    <w:adjustRightInd w:val="0"/>
                    <w:snapToGrid w:val="0"/>
                    <w:spacing w:line="360" w:lineRule="auto"/>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4</w:t>
                  </w:r>
                </w:p>
              </w:tc>
              <w:tc>
                <w:tcPr>
                  <w:tcW w:w="791" w:type="dxa"/>
                  <w:shd w:val="clear" w:color="auto" w:fill="auto"/>
                  <w:vAlign w:val="center"/>
                </w:tcPr>
                <w:p w:rsidR="006478E6" w:rsidRPr="004F1B12" w:rsidRDefault="0057674F">
                  <w:pPr>
                    <w:adjustRightInd w:val="0"/>
                    <w:snapToGrid w:val="0"/>
                    <w:spacing w:line="360" w:lineRule="auto"/>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4</w:t>
                  </w:r>
                </w:p>
              </w:tc>
              <w:tc>
                <w:tcPr>
                  <w:tcW w:w="926" w:type="dxa"/>
                  <w:shd w:val="clear" w:color="auto" w:fill="auto"/>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3</w:t>
                  </w:r>
                </w:p>
              </w:tc>
              <w:tc>
                <w:tcPr>
                  <w:tcW w:w="762" w:type="dxa"/>
                  <w:vMerge/>
                  <w:shd w:val="clear" w:color="auto" w:fill="auto"/>
                </w:tcPr>
                <w:p w:rsidR="006478E6" w:rsidRPr="004F1B12" w:rsidRDefault="006478E6">
                  <w:pPr>
                    <w:adjustRightInd w:val="0"/>
                    <w:snapToGrid w:val="0"/>
                    <w:spacing w:line="360" w:lineRule="auto"/>
                    <w:rPr>
                      <w:rFonts w:ascii="仿宋_GB2312" w:eastAsia="仿宋_GB2312" w:cs="仿宋_GB2312"/>
                      <w:color w:val="000000" w:themeColor="text1"/>
                      <w:szCs w:val="21"/>
                      <w:lang w:eastAsia="zh-CN"/>
                    </w:rPr>
                  </w:pPr>
                </w:p>
              </w:tc>
              <w:tc>
                <w:tcPr>
                  <w:tcW w:w="876" w:type="dxa"/>
                  <w:vMerge/>
                  <w:shd w:val="clear" w:color="auto" w:fill="auto"/>
                </w:tcPr>
                <w:p w:rsidR="006478E6" w:rsidRPr="004F1B12" w:rsidRDefault="006478E6">
                  <w:pPr>
                    <w:adjustRightInd w:val="0"/>
                    <w:snapToGrid w:val="0"/>
                    <w:spacing w:line="360" w:lineRule="auto"/>
                    <w:rPr>
                      <w:rFonts w:ascii="仿宋_GB2312" w:eastAsia="仿宋_GB2312" w:cs="仿宋_GB2312"/>
                      <w:color w:val="000000" w:themeColor="text1"/>
                      <w:szCs w:val="21"/>
                      <w:lang w:eastAsia="zh-CN"/>
                    </w:rPr>
                  </w:pPr>
                </w:p>
              </w:tc>
            </w:tr>
            <w:tr w:rsidR="004F1B12" w:rsidRPr="004F1B12">
              <w:trPr>
                <w:trHeight w:val="340"/>
                <w:jc w:val="center"/>
              </w:trPr>
              <w:tc>
                <w:tcPr>
                  <w:tcW w:w="1415" w:type="dxa"/>
                  <w:vMerge w:val="restart"/>
                  <w:shd w:val="clear" w:color="auto" w:fill="auto"/>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高等数学</w:t>
                  </w:r>
                </w:p>
              </w:tc>
              <w:tc>
                <w:tcPr>
                  <w:tcW w:w="3007" w:type="dxa"/>
                  <w:tcBorders>
                    <w:top w:val="single" w:sz="4" w:space="0" w:color="auto"/>
                    <w:left w:val="single" w:sz="4" w:space="0" w:color="auto"/>
                    <w:bottom w:val="single" w:sz="4" w:space="0" w:color="auto"/>
                    <w:right w:val="single" w:sz="4" w:space="0" w:color="auto"/>
                  </w:tcBorders>
                  <w:vAlign w:val="center"/>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高等数学A1</w:t>
                  </w:r>
                </w:p>
              </w:tc>
              <w:tc>
                <w:tcPr>
                  <w:tcW w:w="817" w:type="dxa"/>
                  <w:tcBorders>
                    <w:top w:val="single" w:sz="4" w:space="0" w:color="auto"/>
                    <w:left w:val="single" w:sz="4" w:space="0" w:color="auto"/>
                    <w:bottom w:val="single" w:sz="4" w:space="0" w:color="auto"/>
                    <w:right w:val="single" w:sz="4" w:space="0" w:color="auto"/>
                  </w:tcBorders>
                  <w:vAlign w:val="center"/>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5</w:t>
                  </w:r>
                </w:p>
              </w:tc>
              <w:tc>
                <w:tcPr>
                  <w:tcW w:w="791" w:type="dxa"/>
                  <w:shd w:val="clear" w:color="auto" w:fill="auto"/>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5</w:t>
                  </w:r>
                </w:p>
              </w:tc>
              <w:tc>
                <w:tcPr>
                  <w:tcW w:w="926" w:type="dxa"/>
                  <w:shd w:val="clear" w:color="auto" w:fill="auto"/>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1</w:t>
                  </w:r>
                </w:p>
              </w:tc>
              <w:tc>
                <w:tcPr>
                  <w:tcW w:w="762" w:type="dxa"/>
                  <w:vMerge/>
                  <w:shd w:val="clear" w:color="auto" w:fill="auto"/>
                </w:tcPr>
                <w:p w:rsidR="006478E6" w:rsidRPr="004F1B12" w:rsidRDefault="006478E6">
                  <w:pPr>
                    <w:adjustRightInd w:val="0"/>
                    <w:snapToGrid w:val="0"/>
                    <w:rPr>
                      <w:rFonts w:ascii="仿宋_GB2312" w:eastAsia="仿宋_GB2312" w:cs="仿宋_GB2312"/>
                      <w:color w:val="000000" w:themeColor="text1"/>
                      <w:szCs w:val="21"/>
                      <w:lang w:eastAsia="zh-CN"/>
                    </w:rPr>
                  </w:pPr>
                </w:p>
              </w:tc>
              <w:tc>
                <w:tcPr>
                  <w:tcW w:w="876" w:type="dxa"/>
                  <w:vMerge/>
                  <w:shd w:val="clear" w:color="auto" w:fill="auto"/>
                </w:tcPr>
                <w:p w:rsidR="006478E6" w:rsidRPr="004F1B12" w:rsidRDefault="006478E6">
                  <w:pPr>
                    <w:adjustRightInd w:val="0"/>
                    <w:snapToGrid w:val="0"/>
                    <w:rPr>
                      <w:rFonts w:ascii="仿宋_GB2312" w:eastAsia="仿宋_GB2312" w:cs="仿宋_GB2312"/>
                      <w:color w:val="000000" w:themeColor="text1"/>
                      <w:szCs w:val="21"/>
                      <w:lang w:eastAsia="zh-CN"/>
                    </w:rPr>
                  </w:pPr>
                </w:p>
              </w:tc>
            </w:tr>
            <w:tr w:rsidR="004F1B12" w:rsidRPr="004F1B12">
              <w:trPr>
                <w:trHeight w:val="340"/>
                <w:jc w:val="center"/>
              </w:trPr>
              <w:tc>
                <w:tcPr>
                  <w:tcW w:w="1415" w:type="dxa"/>
                  <w:vMerge/>
                  <w:shd w:val="clear" w:color="auto" w:fill="auto"/>
                </w:tcPr>
                <w:p w:rsidR="006478E6" w:rsidRPr="004F1B12" w:rsidRDefault="006478E6">
                  <w:pPr>
                    <w:adjustRightInd w:val="0"/>
                    <w:snapToGrid w:val="0"/>
                    <w:rPr>
                      <w:rFonts w:ascii="仿宋_GB2312" w:eastAsia="仿宋_GB2312" w:cs="仿宋_GB2312"/>
                      <w:color w:val="000000" w:themeColor="text1"/>
                      <w:szCs w:val="21"/>
                      <w:lang w:eastAsia="zh-CN"/>
                    </w:rPr>
                  </w:pPr>
                </w:p>
              </w:tc>
              <w:tc>
                <w:tcPr>
                  <w:tcW w:w="3007" w:type="dxa"/>
                  <w:tcBorders>
                    <w:top w:val="single" w:sz="4" w:space="0" w:color="auto"/>
                    <w:left w:val="single" w:sz="4" w:space="0" w:color="auto"/>
                    <w:bottom w:val="single" w:sz="4" w:space="0" w:color="auto"/>
                    <w:right w:val="single" w:sz="4" w:space="0" w:color="auto"/>
                  </w:tcBorders>
                  <w:vAlign w:val="center"/>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高等数学A2</w:t>
                  </w:r>
                </w:p>
              </w:tc>
              <w:tc>
                <w:tcPr>
                  <w:tcW w:w="817" w:type="dxa"/>
                  <w:tcBorders>
                    <w:top w:val="single" w:sz="4" w:space="0" w:color="auto"/>
                    <w:left w:val="single" w:sz="4" w:space="0" w:color="auto"/>
                    <w:bottom w:val="single" w:sz="4" w:space="0" w:color="auto"/>
                    <w:right w:val="single" w:sz="4" w:space="0" w:color="auto"/>
                  </w:tcBorders>
                  <w:vAlign w:val="center"/>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5</w:t>
                  </w:r>
                </w:p>
              </w:tc>
              <w:tc>
                <w:tcPr>
                  <w:tcW w:w="791" w:type="dxa"/>
                  <w:shd w:val="clear" w:color="auto" w:fill="auto"/>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5</w:t>
                  </w:r>
                </w:p>
              </w:tc>
              <w:tc>
                <w:tcPr>
                  <w:tcW w:w="926" w:type="dxa"/>
                  <w:shd w:val="clear" w:color="auto" w:fill="auto"/>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2</w:t>
                  </w:r>
                </w:p>
              </w:tc>
              <w:tc>
                <w:tcPr>
                  <w:tcW w:w="762" w:type="dxa"/>
                  <w:vMerge/>
                  <w:shd w:val="clear" w:color="auto" w:fill="auto"/>
                </w:tcPr>
                <w:p w:rsidR="006478E6" w:rsidRPr="004F1B12" w:rsidRDefault="006478E6">
                  <w:pPr>
                    <w:adjustRightInd w:val="0"/>
                    <w:snapToGrid w:val="0"/>
                    <w:rPr>
                      <w:rFonts w:ascii="仿宋_GB2312" w:eastAsia="仿宋_GB2312" w:cs="仿宋_GB2312"/>
                      <w:color w:val="000000" w:themeColor="text1"/>
                      <w:szCs w:val="21"/>
                      <w:lang w:eastAsia="zh-CN"/>
                    </w:rPr>
                  </w:pPr>
                </w:p>
              </w:tc>
              <w:tc>
                <w:tcPr>
                  <w:tcW w:w="876" w:type="dxa"/>
                  <w:vMerge/>
                  <w:shd w:val="clear" w:color="auto" w:fill="auto"/>
                </w:tcPr>
                <w:p w:rsidR="006478E6" w:rsidRPr="004F1B12" w:rsidRDefault="006478E6">
                  <w:pPr>
                    <w:adjustRightInd w:val="0"/>
                    <w:snapToGrid w:val="0"/>
                    <w:rPr>
                      <w:rFonts w:ascii="仿宋_GB2312" w:eastAsia="仿宋_GB2312" w:cs="仿宋_GB2312"/>
                      <w:color w:val="000000" w:themeColor="text1"/>
                      <w:szCs w:val="21"/>
                      <w:lang w:eastAsia="zh-CN"/>
                    </w:rPr>
                  </w:pPr>
                </w:p>
              </w:tc>
            </w:tr>
            <w:tr w:rsidR="004F1B12" w:rsidRPr="004F1B12">
              <w:trPr>
                <w:trHeight w:val="340"/>
                <w:jc w:val="center"/>
              </w:trPr>
              <w:tc>
                <w:tcPr>
                  <w:tcW w:w="1415" w:type="dxa"/>
                  <w:vMerge/>
                  <w:shd w:val="clear" w:color="auto" w:fill="auto"/>
                </w:tcPr>
                <w:p w:rsidR="006478E6" w:rsidRPr="004F1B12" w:rsidRDefault="006478E6">
                  <w:pPr>
                    <w:adjustRightInd w:val="0"/>
                    <w:snapToGrid w:val="0"/>
                    <w:rPr>
                      <w:rFonts w:ascii="仿宋_GB2312" w:eastAsia="仿宋_GB2312" w:cs="仿宋_GB2312"/>
                      <w:color w:val="000000" w:themeColor="text1"/>
                      <w:szCs w:val="21"/>
                      <w:lang w:eastAsia="zh-CN"/>
                    </w:rPr>
                  </w:pPr>
                </w:p>
              </w:tc>
              <w:tc>
                <w:tcPr>
                  <w:tcW w:w="3007" w:type="dxa"/>
                  <w:tcBorders>
                    <w:top w:val="single" w:sz="4" w:space="0" w:color="auto"/>
                    <w:left w:val="single" w:sz="4" w:space="0" w:color="auto"/>
                    <w:bottom w:val="single" w:sz="4" w:space="0" w:color="auto"/>
                    <w:right w:val="single" w:sz="4" w:space="0" w:color="auto"/>
                  </w:tcBorders>
                  <w:vAlign w:val="center"/>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线性代数</w:t>
                  </w:r>
                </w:p>
              </w:tc>
              <w:tc>
                <w:tcPr>
                  <w:tcW w:w="817" w:type="dxa"/>
                  <w:tcBorders>
                    <w:top w:val="single" w:sz="4" w:space="0" w:color="auto"/>
                    <w:left w:val="single" w:sz="4" w:space="0" w:color="auto"/>
                    <w:bottom w:val="single" w:sz="4" w:space="0" w:color="auto"/>
                    <w:right w:val="single" w:sz="4" w:space="0" w:color="auto"/>
                  </w:tcBorders>
                  <w:vAlign w:val="center"/>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3</w:t>
                  </w:r>
                </w:p>
              </w:tc>
              <w:tc>
                <w:tcPr>
                  <w:tcW w:w="791" w:type="dxa"/>
                  <w:shd w:val="clear" w:color="auto" w:fill="auto"/>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3</w:t>
                  </w:r>
                </w:p>
              </w:tc>
              <w:tc>
                <w:tcPr>
                  <w:tcW w:w="926" w:type="dxa"/>
                  <w:shd w:val="clear" w:color="auto" w:fill="auto"/>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2</w:t>
                  </w:r>
                </w:p>
              </w:tc>
              <w:tc>
                <w:tcPr>
                  <w:tcW w:w="762" w:type="dxa"/>
                  <w:vMerge/>
                  <w:shd w:val="clear" w:color="auto" w:fill="auto"/>
                </w:tcPr>
                <w:p w:rsidR="006478E6" w:rsidRPr="004F1B12" w:rsidRDefault="006478E6">
                  <w:pPr>
                    <w:adjustRightInd w:val="0"/>
                    <w:snapToGrid w:val="0"/>
                    <w:spacing w:line="360" w:lineRule="auto"/>
                    <w:rPr>
                      <w:rFonts w:ascii="仿宋_GB2312" w:eastAsia="仿宋_GB2312" w:cs="仿宋_GB2312"/>
                      <w:color w:val="000000" w:themeColor="text1"/>
                      <w:szCs w:val="21"/>
                      <w:lang w:eastAsia="zh-CN"/>
                    </w:rPr>
                  </w:pPr>
                </w:p>
              </w:tc>
              <w:tc>
                <w:tcPr>
                  <w:tcW w:w="876" w:type="dxa"/>
                  <w:vMerge/>
                  <w:shd w:val="clear" w:color="auto" w:fill="auto"/>
                </w:tcPr>
                <w:p w:rsidR="006478E6" w:rsidRPr="004F1B12" w:rsidRDefault="006478E6">
                  <w:pPr>
                    <w:adjustRightInd w:val="0"/>
                    <w:snapToGrid w:val="0"/>
                    <w:spacing w:line="360" w:lineRule="auto"/>
                    <w:rPr>
                      <w:rFonts w:ascii="仿宋_GB2312" w:eastAsia="仿宋_GB2312" w:cs="仿宋_GB2312"/>
                      <w:color w:val="000000" w:themeColor="text1"/>
                      <w:szCs w:val="21"/>
                      <w:lang w:eastAsia="zh-CN"/>
                    </w:rPr>
                  </w:pPr>
                </w:p>
              </w:tc>
            </w:tr>
            <w:tr w:rsidR="004F1B12" w:rsidRPr="004F1B12">
              <w:trPr>
                <w:trHeight w:val="340"/>
                <w:jc w:val="center"/>
              </w:trPr>
              <w:tc>
                <w:tcPr>
                  <w:tcW w:w="1415" w:type="dxa"/>
                  <w:vMerge/>
                  <w:shd w:val="clear" w:color="auto" w:fill="auto"/>
                </w:tcPr>
                <w:p w:rsidR="006478E6" w:rsidRPr="004F1B12" w:rsidRDefault="006478E6">
                  <w:pPr>
                    <w:adjustRightInd w:val="0"/>
                    <w:snapToGrid w:val="0"/>
                    <w:rPr>
                      <w:rFonts w:ascii="仿宋_GB2312" w:eastAsia="仿宋_GB2312" w:cs="仿宋_GB2312"/>
                      <w:color w:val="000000" w:themeColor="text1"/>
                      <w:szCs w:val="21"/>
                      <w:lang w:eastAsia="zh-CN"/>
                    </w:rPr>
                  </w:pPr>
                </w:p>
              </w:tc>
              <w:tc>
                <w:tcPr>
                  <w:tcW w:w="3007" w:type="dxa"/>
                  <w:tcBorders>
                    <w:top w:val="single" w:sz="4" w:space="0" w:color="auto"/>
                    <w:left w:val="single" w:sz="4" w:space="0" w:color="auto"/>
                    <w:bottom w:val="single" w:sz="4" w:space="0" w:color="auto"/>
                    <w:right w:val="single" w:sz="4" w:space="0" w:color="auto"/>
                  </w:tcBorders>
                  <w:vAlign w:val="center"/>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概率论与数理统计</w:t>
                  </w:r>
                </w:p>
              </w:tc>
              <w:tc>
                <w:tcPr>
                  <w:tcW w:w="817" w:type="dxa"/>
                  <w:tcBorders>
                    <w:top w:val="single" w:sz="4" w:space="0" w:color="auto"/>
                    <w:left w:val="single" w:sz="4" w:space="0" w:color="auto"/>
                    <w:bottom w:val="single" w:sz="4" w:space="0" w:color="auto"/>
                    <w:right w:val="single" w:sz="4" w:space="0" w:color="auto"/>
                  </w:tcBorders>
                  <w:vAlign w:val="center"/>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3</w:t>
                  </w:r>
                </w:p>
              </w:tc>
              <w:tc>
                <w:tcPr>
                  <w:tcW w:w="791" w:type="dxa"/>
                  <w:shd w:val="clear" w:color="auto" w:fill="auto"/>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3</w:t>
                  </w:r>
                </w:p>
              </w:tc>
              <w:tc>
                <w:tcPr>
                  <w:tcW w:w="926" w:type="dxa"/>
                  <w:shd w:val="clear" w:color="auto" w:fill="auto"/>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3</w:t>
                  </w:r>
                </w:p>
              </w:tc>
              <w:tc>
                <w:tcPr>
                  <w:tcW w:w="762" w:type="dxa"/>
                  <w:vMerge/>
                  <w:shd w:val="clear" w:color="auto" w:fill="auto"/>
                </w:tcPr>
                <w:p w:rsidR="006478E6" w:rsidRPr="004F1B12" w:rsidRDefault="006478E6">
                  <w:pPr>
                    <w:adjustRightInd w:val="0"/>
                    <w:snapToGrid w:val="0"/>
                    <w:spacing w:line="360" w:lineRule="auto"/>
                    <w:rPr>
                      <w:rFonts w:ascii="仿宋_GB2312" w:eastAsia="仿宋_GB2312" w:cs="仿宋_GB2312"/>
                      <w:color w:val="000000" w:themeColor="text1"/>
                      <w:szCs w:val="21"/>
                      <w:lang w:eastAsia="zh-CN"/>
                    </w:rPr>
                  </w:pPr>
                </w:p>
              </w:tc>
              <w:tc>
                <w:tcPr>
                  <w:tcW w:w="876" w:type="dxa"/>
                  <w:vMerge/>
                  <w:shd w:val="clear" w:color="auto" w:fill="auto"/>
                </w:tcPr>
                <w:p w:rsidR="006478E6" w:rsidRPr="004F1B12" w:rsidRDefault="006478E6">
                  <w:pPr>
                    <w:adjustRightInd w:val="0"/>
                    <w:snapToGrid w:val="0"/>
                    <w:spacing w:line="360" w:lineRule="auto"/>
                    <w:rPr>
                      <w:rFonts w:ascii="仿宋_GB2312" w:eastAsia="仿宋_GB2312" w:cs="仿宋_GB2312"/>
                      <w:color w:val="000000" w:themeColor="text1"/>
                      <w:szCs w:val="21"/>
                      <w:lang w:eastAsia="zh-CN"/>
                    </w:rPr>
                  </w:pPr>
                </w:p>
              </w:tc>
            </w:tr>
            <w:tr w:rsidR="004F1B12" w:rsidRPr="004F1B12">
              <w:trPr>
                <w:trHeight w:val="340"/>
                <w:jc w:val="center"/>
              </w:trPr>
              <w:tc>
                <w:tcPr>
                  <w:tcW w:w="1415" w:type="dxa"/>
                  <w:vMerge w:val="restart"/>
                  <w:shd w:val="clear" w:color="auto" w:fill="auto"/>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大学物理</w:t>
                  </w:r>
                </w:p>
              </w:tc>
              <w:tc>
                <w:tcPr>
                  <w:tcW w:w="3007" w:type="dxa"/>
                  <w:tcBorders>
                    <w:top w:val="single" w:sz="4" w:space="0" w:color="auto"/>
                    <w:left w:val="single" w:sz="4" w:space="0" w:color="auto"/>
                    <w:bottom w:val="single" w:sz="4" w:space="0" w:color="auto"/>
                    <w:right w:val="single" w:sz="4" w:space="0" w:color="auto"/>
                  </w:tcBorders>
                  <w:vAlign w:val="center"/>
                </w:tcPr>
                <w:p w:rsidR="006478E6" w:rsidRPr="004F1B12" w:rsidRDefault="0057674F">
                  <w:pPr>
                    <w:adjustRightInd w:val="0"/>
                    <w:snapToGrid w:val="0"/>
                    <w:spacing w:line="360" w:lineRule="auto"/>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大学物理及实验B1</w:t>
                  </w:r>
                </w:p>
              </w:tc>
              <w:tc>
                <w:tcPr>
                  <w:tcW w:w="817" w:type="dxa"/>
                  <w:tcBorders>
                    <w:top w:val="single" w:sz="4" w:space="0" w:color="auto"/>
                    <w:left w:val="single" w:sz="4" w:space="0" w:color="auto"/>
                    <w:bottom w:val="single" w:sz="4" w:space="0" w:color="auto"/>
                    <w:right w:val="single" w:sz="4" w:space="0" w:color="auto"/>
                  </w:tcBorders>
                  <w:vAlign w:val="center"/>
                </w:tcPr>
                <w:p w:rsidR="006478E6" w:rsidRPr="004F1B12" w:rsidRDefault="0057674F">
                  <w:pPr>
                    <w:adjustRightInd w:val="0"/>
                    <w:snapToGrid w:val="0"/>
                    <w:spacing w:line="360" w:lineRule="auto"/>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3.5</w:t>
                  </w:r>
                </w:p>
              </w:tc>
              <w:tc>
                <w:tcPr>
                  <w:tcW w:w="791" w:type="dxa"/>
                  <w:shd w:val="clear" w:color="auto" w:fill="auto"/>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3+1</w:t>
                  </w:r>
                </w:p>
              </w:tc>
              <w:tc>
                <w:tcPr>
                  <w:tcW w:w="926" w:type="dxa"/>
                  <w:shd w:val="clear" w:color="auto" w:fill="auto"/>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2</w:t>
                  </w:r>
                </w:p>
              </w:tc>
              <w:tc>
                <w:tcPr>
                  <w:tcW w:w="762" w:type="dxa"/>
                  <w:vMerge/>
                  <w:shd w:val="clear" w:color="auto" w:fill="auto"/>
                </w:tcPr>
                <w:p w:rsidR="006478E6" w:rsidRPr="004F1B12" w:rsidRDefault="006478E6">
                  <w:pPr>
                    <w:adjustRightInd w:val="0"/>
                    <w:snapToGrid w:val="0"/>
                    <w:spacing w:line="360" w:lineRule="auto"/>
                    <w:rPr>
                      <w:rFonts w:ascii="仿宋_GB2312" w:eastAsia="仿宋_GB2312" w:cs="仿宋_GB2312"/>
                      <w:color w:val="000000" w:themeColor="text1"/>
                      <w:szCs w:val="21"/>
                      <w:lang w:eastAsia="zh-CN"/>
                    </w:rPr>
                  </w:pPr>
                </w:p>
              </w:tc>
              <w:tc>
                <w:tcPr>
                  <w:tcW w:w="876" w:type="dxa"/>
                  <w:vMerge/>
                  <w:shd w:val="clear" w:color="auto" w:fill="auto"/>
                </w:tcPr>
                <w:p w:rsidR="006478E6" w:rsidRPr="004F1B12" w:rsidRDefault="006478E6">
                  <w:pPr>
                    <w:adjustRightInd w:val="0"/>
                    <w:snapToGrid w:val="0"/>
                    <w:spacing w:line="360" w:lineRule="auto"/>
                    <w:rPr>
                      <w:rFonts w:ascii="仿宋_GB2312" w:eastAsia="仿宋_GB2312" w:cs="仿宋_GB2312"/>
                      <w:color w:val="000000" w:themeColor="text1"/>
                      <w:szCs w:val="21"/>
                      <w:lang w:eastAsia="zh-CN"/>
                    </w:rPr>
                  </w:pPr>
                </w:p>
              </w:tc>
            </w:tr>
            <w:tr w:rsidR="004F1B12" w:rsidRPr="004F1B12">
              <w:trPr>
                <w:trHeight w:val="340"/>
                <w:jc w:val="center"/>
              </w:trPr>
              <w:tc>
                <w:tcPr>
                  <w:tcW w:w="1415" w:type="dxa"/>
                  <w:vMerge/>
                  <w:shd w:val="clear" w:color="auto" w:fill="auto"/>
                </w:tcPr>
                <w:p w:rsidR="006478E6" w:rsidRPr="004F1B12" w:rsidRDefault="006478E6">
                  <w:pPr>
                    <w:adjustRightInd w:val="0"/>
                    <w:snapToGrid w:val="0"/>
                    <w:rPr>
                      <w:rFonts w:ascii="仿宋_GB2312" w:eastAsia="仿宋_GB2312" w:cs="仿宋_GB2312"/>
                      <w:color w:val="000000" w:themeColor="text1"/>
                      <w:szCs w:val="21"/>
                      <w:lang w:eastAsia="zh-CN"/>
                    </w:rPr>
                  </w:pPr>
                </w:p>
              </w:tc>
              <w:tc>
                <w:tcPr>
                  <w:tcW w:w="3007" w:type="dxa"/>
                  <w:tcBorders>
                    <w:top w:val="single" w:sz="4" w:space="0" w:color="auto"/>
                    <w:left w:val="single" w:sz="4" w:space="0" w:color="auto"/>
                    <w:bottom w:val="single" w:sz="4" w:space="0" w:color="auto"/>
                    <w:right w:val="single" w:sz="4" w:space="0" w:color="auto"/>
                  </w:tcBorders>
                  <w:vAlign w:val="center"/>
                </w:tcPr>
                <w:p w:rsidR="006478E6" w:rsidRPr="004F1B12" w:rsidRDefault="0057674F">
                  <w:pPr>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大学物理及实验B2</w:t>
                  </w:r>
                </w:p>
              </w:tc>
              <w:tc>
                <w:tcPr>
                  <w:tcW w:w="817" w:type="dxa"/>
                  <w:tcBorders>
                    <w:top w:val="single" w:sz="4" w:space="0" w:color="auto"/>
                    <w:left w:val="single" w:sz="4" w:space="0" w:color="auto"/>
                    <w:bottom w:val="single" w:sz="4" w:space="0" w:color="auto"/>
                    <w:right w:val="single" w:sz="4" w:space="0" w:color="auto"/>
                  </w:tcBorders>
                  <w:vAlign w:val="center"/>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3.5</w:t>
                  </w:r>
                </w:p>
              </w:tc>
              <w:tc>
                <w:tcPr>
                  <w:tcW w:w="791" w:type="dxa"/>
                  <w:shd w:val="clear" w:color="auto" w:fill="auto"/>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3+1</w:t>
                  </w:r>
                </w:p>
              </w:tc>
              <w:tc>
                <w:tcPr>
                  <w:tcW w:w="926" w:type="dxa"/>
                  <w:shd w:val="clear" w:color="auto" w:fill="auto"/>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3</w:t>
                  </w:r>
                </w:p>
              </w:tc>
              <w:tc>
                <w:tcPr>
                  <w:tcW w:w="762" w:type="dxa"/>
                  <w:vMerge/>
                  <w:shd w:val="clear" w:color="auto" w:fill="auto"/>
                </w:tcPr>
                <w:p w:rsidR="006478E6" w:rsidRPr="004F1B12" w:rsidRDefault="006478E6">
                  <w:pPr>
                    <w:adjustRightInd w:val="0"/>
                    <w:snapToGrid w:val="0"/>
                    <w:spacing w:line="360" w:lineRule="auto"/>
                    <w:rPr>
                      <w:rFonts w:ascii="仿宋_GB2312" w:eastAsia="仿宋_GB2312" w:cs="仿宋_GB2312"/>
                      <w:color w:val="000000" w:themeColor="text1"/>
                      <w:szCs w:val="21"/>
                      <w:lang w:eastAsia="zh-CN"/>
                    </w:rPr>
                  </w:pPr>
                </w:p>
              </w:tc>
              <w:tc>
                <w:tcPr>
                  <w:tcW w:w="876" w:type="dxa"/>
                  <w:vMerge/>
                  <w:shd w:val="clear" w:color="auto" w:fill="auto"/>
                </w:tcPr>
                <w:p w:rsidR="006478E6" w:rsidRPr="004F1B12" w:rsidRDefault="006478E6">
                  <w:pPr>
                    <w:adjustRightInd w:val="0"/>
                    <w:snapToGrid w:val="0"/>
                    <w:spacing w:line="360" w:lineRule="auto"/>
                    <w:rPr>
                      <w:rFonts w:ascii="仿宋_GB2312" w:eastAsia="仿宋_GB2312" w:cs="仿宋_GB2312"/>
                      <w:color w:val="000000" w:themeColor="text1"/>
                      <w:szCs w:val="21"/>
                      <w:lang w:eastAsia="zh-CN"/>
                    </w:rPr>
                  </w:pPr>
                </w:p>
              </w:tc>
            </w:tr>
            <w:tr w:rsidR="004F1B12" w:rsidRPr="004F1B12">
              <w:trPr>
                <w:trHeight w:val="340"/>
                <w:jc w:val="center"/>
              </w:trPr>
              <w:tc>
                <w:tcPr>
                  <w:tcW w:w="1415" w:type="dxa"/>
                  <w:vMerge w:val="restart"/>
                  <w:shd w:val="clear" w:color="auto" w:fill="auto"/>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大学英语</w:t>
                  </w:r>
                </w:p>
              </w:tc>
              <w:tc>
                <w:tcPr>
                  <w:tcW w:w="3007" w:type="dxa"/>
                  <w:tcBorders>
                    <w:top w:val="single" w:sz="4" w:space="0" w:color="auto"/>
                    <w:left w:val="single" w:sz="4" w:space="0" w:color="auto"/>
                    <w:bottom w:val="single" w:sz="4" w:space="0" w:color="auto"/>
                    <w:right w:val="single" w:sz="4" w:space="0" w:color="auto"/>
                  </w:tcBorders>
                  <w:vAlign w:val="center"/>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通用大学英语I</w:t>
                  </w:r>
                </w:p>
              </w:tc>
              <w:tc>
                <w:tcPr>
                  <w:tcW w:w="817" w:type="dxa"/>
                  <w:tcBorders>
                    <w:top w:val="single" w:sz="4" w:space="0" w:color="auto"/>
                    <w:left w:val="single" w:sz="4" w:space="0" w:color="auto"/>
                    <w:bottom w:val="single" w:sz="4" w:space="0" w:color="auto"/>
                    <w:right w:val="single" w:sz="4" w:space="0" w:color="auto"/>
                  </w:tcBorders>
                  <w:vAlign w:val="center"/>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4</w:t>
                  </w:r>
                </w:p>
              </w:tc>
              <w:tc>
                <w:tcPr>
                  <w:tcW w:w="791" w:type="dxa"/>
                  <w:shd w:val="clear" w:color="auto" w:fill="auto"/>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4</w:t>
                  </w:r>
                </w:p>
              </w:tc>
              <w:tc>
                <w:tcPr>
                  <w:tcW w:w="926" w:type="dxa"/>
                  <w:shd w:val="clear" w:color="auto" w:fill="auto"/>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1</w:t>
                  </w:r>
                </w:p>
              </w:tc>
              <w:tc>
                <w:tcPr>
                  <w:tcW w:w="762" w:type="dxa"/>
                  <w:vMerge/>
                  <w:shd w:val="clear" w:color="auto" w:fill="auto"/>
                </w:tcPr>
                <w:p w:rsidR="006478E6" w:rsidRPr="004F1B12" w:rsidRDefault="006478E6">
                  <w:pPr>
                    <w:adjustRightInd w:val="0"/>
                    <w:snapToGrid w:val="0"/>
                    <w:spacing w:line="360" w:lineRule="auto"/>
                    <w:rPr>
                      <w:rFonts w:ascii="仿宋_GB2312" w:eastAsia="仿宋_GB2312" w:cs="仿宋_GB2312"/>
                      <w:color w:val="000000" w:themeColor="text1"/>
                      <w:szCs w:val="21"/>
                      <w:lang w:eastAsia="zh-CN"/>
                    </w:rPr>
                  </w:pPr>
                </w:p>
              </w:tc>
              <w:tc>
                <w:tcPr>
                  <w:tcW w:w="876" w:type="dxa"/>
                  <w:vMerge/>
                  <w:shd w:val="clear" w:color="auto" w:fill="auto"/>
                </w:tcPr>
                <w:p w:rsidR="006478E6" w:rsidRPr="004F1B12" w:rsidRDefault="006478E6">
                  <w:pPr>
                    <w:adjustRightInd w:val="0"/>
                    <w:snapToGrid w:val="0"/>
                    <w:spacing w:line="360" w:lineRule="auto"/>
                    <w:rPr>
                      <w:rFonts w:ascii="仿宋_GB2312" w:eastAsia="仿宋_GB2312" w:cs="仿宋_GB2312"/>
                      <w:color w:val="000000" w:themeColor="text1"/>
                      <w:szCs w:val="21"/>
                      <w:lang w:eastAsia="zh-CN"/>
                    </w:rPr>
                  </w:pPr>
                </w:p>
              </w:tc>
            </w:tr>
            <w:tr w:rsidR="004F1B12" w:rsidRPr="004F1B12">
              <w:trPr>
                <w:trHeight w:val="340"/>
                <w:jc w:val="center"/>
              </w:trPr>
              <w:tc>
                <w:tcPr>
                  <w:tcW w:w="1415" w:type="dxa"/>
                  <w:vMerge/>
                  <w:shd w:val="clear" w:color="auto" w:fill="auto"/>
                </w:tcPr>
                <w:p w:rsidR="006478E6" w:rsidRPr="004F1B12" w:rsidRDefault="006478E6">
                  <w:pPr>
                    <w:adjustRightInd w:val="0"/>
                    <w:snapToGrid w:val="0"/>
                    <w:rPr>
                      <w:rFonts w:ascii="仿宋_GB2312" w:eastAsia="仿宋_GB2312" w:cs="仿宋_GB2312"/>
                      <w:color w:val="000000" w:themeColor="text1"/>
                      <w:szCs w:val="21"/>
                      <w:lang w:eastAsia="zh-CN"/>
                    </w:rPr>
                  </w:pPr>
                </w:p>
              </w:tc>
              <w:tc>
                <w:tcPr>
                  <w:tcW w:w="3007" w:type="dxa"/>
                  <w:tcBorders>
                    <w:top w:val="single" w:sz="4" w:space="0" w:color="auto"/>
                    <w:left w:val="single" w:sz="4" w:space="0" w:color="auto"/>
                    <w:bottom w:val="single" w:sz="4" w:space="0" w:color="auto"/>
                    <w:right w:val="single" w:sz="4" w:space="0" w:color="auto"/>
                  </w:tcBorders>
                  <w:vAlign w:val="center"/>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通用大学英语II</w:t>
                  </w:r>
                </w:p>
              </w:tc>
              <w:tc>
                <w:tcPr>
                  <w:tcW w:w="817" w:type="dxa"/>
                  <w:tcBorders>
                    <w:top w:val="single" w:sz="4" w:space="0" w:color="auto"/>
                    <w:left w:val="single" w:sz="4" w:space="0" w:color="auto"/>
                    <w:bottom w:val="single" w:sz="4" w:space="0" w:color="auto"/>
                    <w:right w:val="single" w:sz="4" w:space="0" w:color="auto"/>
                  </w:tcBorders>
                  <w:vAlign w:val="center"/>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4</w:t>
                  </w:r>
                </w:p>
              </w:tc>
              <w:tc>
                <w:tcPr>
                  <w:tcW w:w="791" w:type="dxa"/>
                  <w:shd w:val="clear" w:color="auto" w:fill="auto"/>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4</w:t>
                  </w:r>
                </w:p>
              </w:tc>
              <w:tc>
                <w:tcPr>
                  <w:tcW w:w="926" w:type="dxa"/>
                  <w:shd w:val="clear" w:color="auto" w:fill="auto"/>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2</w:t>
                  </w:r>
                </w:p>
              </w:tc>
              <w:tc>
                <w:tcPr>
                  <w:tcW w:w="762" w:type="dxa"/>
                  <w:vMerge/>
                  <w:shd w:val="clear" w:color="auto" w:fill="auto"/>
                </w:tcPr>
                <w:p w:rsidR="006478E6" w:rsidRPr="004F1B12" w:rsidRDefault="006478E6">
                  <w:pPr>
                    <w:adjustRightInd w:val="0"/>
                    <w:snapToGrid w:val="0"/>
                    <w:spacing w:line="360" w:lineRule="auto"/>
                    <w:rPr>
                      <w:rFonts w:ascii="仿宋_GB2312" w:eastAsia="仿宋_GB2312" w:cs="仿宋_GB2312"/>
                      <w:color w:val="000000" w:themeColor="text1"/>
                      <w:szCs w:val="21"/>
                      <w:lang w:eastAsia="zh-CN"/>
                    </w:rPr>
                  </w:pPr>
                </w:p>
              </w:tc>
              <w:tc>
                <w:tcPr>
                  <w:tcW w:w="876" w:type="dxa"/>
                  <w:vMerge/>
                  <w:shd w:val="clear" w:color="auto" w:fill="auto"/>
                </w:tcPr>
                <w:p w:rsidR="006478E6" w:rsidRPr="004F1B12" w:rsidRDefault="006478E6">
                  <w:pPr>
                    <w:adjustRightInd w:val="0"/>
                    <w:snapToGrid w:val="0"/>
                    <w:spacing w:line="360" w:lineRule="auto"/>
                    <w:rPr>
                      <w:rFonts w:ascii="仿宋_GB2312" w:eastAsia="仿宋_GB2312" w:cs="仿宋_GB2312"/>
                      <w:color w:val="000000" w:themeColor="text1"/>
                      <w:szCs w:val="21"/>
                      <w:lang w:eastAsia="zh-CN"/>
                    </w:rPr>
                  </w:pPr>
                </w:p>
              </w:tc>
            </w:tr>
            <w:tr w:rsidR="004F1B12" w:rsidRPr="004F1B12">
              <w:trPr>
                <w:trHeight w:val="340"/>
                <w:jc w:val="center"/>
              </w:trPr>
              <w:tc>
                <w:tcPr>
                  <w:tcW w:w="1415" w:type="dxa"/>
                  <w:vMerge/>
                  <w:shd w:val="clear" w:color="auto" w:fill="auto"/>
                </w:tcPr>
                <w:p w:rsidR="006478E6" w:rsidRPr="004F1B12" w:rsidRDefault="006478E6">
                  <w:pPr>
                    <w:adjustRightInd w:val="0"/>
                    <w:snapToGrid w:val="0"/>
                    <w:rPr>
                      <w:rFonts w:ascii="仿宋_GB2312" w:eastAsia="仿宋_GB2312" w:cs="仿宋_GB2312"/>
                      <w:color w:val="000000" w:themeColor="text1"/>
                      <w:szCs w:val="21"/>
                      <w:lang w:eastAsia="zh-CN"/>
                    </w:rPr>
                  </w:pPr>
                </w:p>
              </w:tc>
              <w:tc>
                <w:tcPr>
                  <w:tcW w:w="3007" w:type="dxa"/>
                  <w:tcBorders>
                    <w:top w:val="single" w:sz="4" w:space="0" w:color="auto"/>
                    <w:left w:val="single" w:sz="4" w:space="0" w:color="auto"/>
                    <w:bottom w:val="single" w:sz="4" w:space="0" w:color="auto"/>
                    <w:right w:val="single" w:sz="4" w:space="0" w:color="auto"/>
                  </w:tcBorders>
                  <w:vAlign w:val="center"/>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跨文化交际英语</w:t>
                  </w:r>
                </w:p>
              </w:tc>
              <w:tc>
                <w:tcPr>
                  <w:tcW w:w="817" w:type="dxa"/>
                  <w:tcBorders>
                    <w:top w:val="single" w:sz="4" w:space="0" w:color="auto"/>
                    <w:left w:val="single" w:sz="4" w:space="0" w:color="auto"/>
                    <w:bottom w:val="single" w:sz="4" w:space="0" w:color="auto"/>
                    <w:right w:val="single" w:sz="4" w:space="0" w:color="auto"/>
                  </w:tcBorders>
                  <w:vAlign w:val="center"/>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2</w:t>
                  </w:r>
                </w:p>
              </w:tc>
              <w:tc>
                <w:tcPr>
                  <w:tcW w:w="791" w:type="dxa"/>
                  <w:shd w:val="clear" w:color="auto" w:fill="auto"/>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2</w:t>
                  </w:r>
                </w:p>
              </w:tc>
              <w:tc>
                <w:tcPr>
                  <w:tcW w:w="926" w:type="dxa"/>
                  <w:shd w:val="clear" w:color="auto" w:fill="auto"/>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3</w:t>
                  </w:r>
                </w:p>
              </w:tc>
              <w:tc>
                <w:tcPr>
                  <w:tcW w:w="762" w:type="dxa"/>
                  <w:vMerge/>
                  <w:shd w:val="clear" w:color="auto" w:fill="auto"/>
                </w:tcPr>
                <w:p w:rsidR="006478E6" w:rsidRPr="004F1B12" w:rsidRDefault="006478E6">
                  <w:pPr>
                    <w:adjustRightInd w:val="0"/>
                    <w:snapToGrid w:val="0"/>
                    <w:spacing w:line="360" w:lineRule="auto"/>
                    <w:rPr>
                      <w:rFonts w:ascii="仿宋_GB2312" w:eastAsia="仿宋_GB2312" w:cs="仿宋_GB2312"/>
                      <w:color w:val="000000" w:themeColor="text1"/>
                      <w:szCs w:val="21"/>
                      <w:lang w:eastAsia="zh-CN"/>
                    </w:rPr>
                  </w:pPr>
                </w:p>
              </w:tc>
              <w:tc>
                <w:tcPr>
                  <w:tcW w:w="876" w:type="dxa"/>
                  <w:vMerge/>
                  <w:shd w:val="clear" w:color="auto" w:fill="auto"/>
                </w:tcPr>
                <w:p w:rsidR="006478E6" w:rsidRPr="004F1B12" w:rsidRDefault="006478E6">
                  <w:pPr>
                    <w:adjustRightInd w:val="0"/>
                    <w:snapToGrid w:val="0"/>
                    <w:spacing w:line="360" w:lineRule="auto"/>
                    <w:rPr>
                      <w:rFonts w:ascii="仿宋_GB2312" w:eastAsia="仿宋_GB2312" w:cs="仿宋_GB2312"/>
                      <w:color w:val="000000" w:themeColor="text1"/>
                      <w:szCs w:val="21"/>
                      <w:lang w:eastAsia="zh-CN"/>
                    </w:rPr>
                  </w:pPr>
                </w:p>
              </w:tc>
            </w:tr>
            <w:tr w:rsidR="004F1B12" w:rsidRPr="004F1B12">
              <w:trPr>
                <w:trHeight w:val="340"/>
                <w:jc w:val="center"/>
              </w:trPr>
              <w:tc>
                <w:tcPr>
                  <w:tcW w:w="1415" w:type="dxa"/>
                  <w:vMerge/>
                  <w:shd w:val="clear" w:color="auto" w:fill="auto"/>
                </w:tcPr>
                <w:p w:rsidR="006478E6" w:rsidRPr="004F1B12" w:rsidRDefault="006478E6">
                  <w:pPr>
                    <w:adjustRightInd w:val="0"/>
                    <w:snapToGrid w:val="0"/>
                    <w:rPr>
                      <w:rFonts w:ascii="仿宋_GB2312" w:eastAsia="仿宋_GB2312" w:cs="仿宋_GB2312"/>
                      <w:color w:val="000000" w:themeColor="text1"/>
                      <w:szCs w:val="21"/>
                      <w:lang w:eastAsia="zh-CN"/>
                    </w:rPr>
                  </w:pPr>
                </w:p>
              </w:tc>
              <w:tc>
                <w:tcPr>
                  <w:tcW w:w="3007" w:type="dxa"/>
                  <w:shd w:val="clear" w:color="auto" w:fill="auto"/>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理工英语</w:t>
                  </w:r>
                </w:p>
              </w:tc>
              <w:tc>
                <w:tcPr>
                  <w:tcW w:w="817" w:type="dxa"/>
                  <w:shd w:val="clear" w:color="auto" w:fill="auto"/>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2</w:t>
                  </w:r>
                </w:p>
              </w:tc>
              <w:tc>
                <w:tcPr>
                  <w:tcW w:w="791" w:type="dxa"/>
                  <w:shd w:val="clear" w:color="auto" w:fill="auto"/>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2</w:t>
                  </w:r>
                </w:p>
              </w:tc>
              <w:tc>
                <w:tcPr>
                  <w:tcW w:w="926" w:type="dxa"/>
                  <w:shd w:val="clear" w:color="auto" w:fill="auto"/>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4</w:t>
                  </w:r>
                </w:p>
              </w:tc>
              <w:tc>
                <w:tcPr>
                  <w:tcW w:w="762" w:type="dxa"/>
                  <w:vMerge/>
                  <w:shd w:val="clear" w:color="auto" w:fill="auto"/>
                </w:tcPr>
                <w:p w:rsidR="006478E6" w:rsidRPr="004F1B12" w:rsidRDefault="006478E6">
                  <w:pPr>
                    <w:adjustRightInd w:val="0"/>
                    <w:snapToGrid w:val="0"/>
                    <w:spacing w:line="360" w:lineRule="auto"/>
                    <w:rPr>
                      <w:rFonts w:ascii="仿宋_GB2312" w:eastAsia="仿宋_GB2312" w:cs="仿宋_GB2312"/>
                      <w:color w:val="000000" w:themeColor="text1"/>
                      <w:szCs w:val="21"/>
                      <w:lang w:eastAsia="zh-CN"/>
                    </w:rPr>
                  </w:pPr>
                </w:p>
              </w:tc>
              <w:tc>
                <w:tcPr>
                  <w:tcW w:w="876" w:type="dxa"/>
                  <w:vMerge/>
                  <w:shd w:val="clear" w:color="auto" w:fill="auto"/>
                </w:tcPr>
                <w:p w:rsidR="006478E6" w:rsidRPr="004F1B12" w:rsidRDefault="006478E6">
                  <w:pPr>
                    <w:adjustRightInd w:val="0"/>
                    <w:snapToGrid w:val="0"/>
                    <w:spacing w:line="360" w:lineRule="auto"/>
                    <w:rPr>
                      <w:rFonts w:ascii="仿宋_GB2312" w:eastAsia="仿宋_GB2312" w:cs="仿宋_GB2312"/>
                      <w:color w:val="000000" w:themeColor="text1"/>
                      <w:szCs w:val="21"/>
                      <w:lang w:eastAsia="zh-CN"/>
                    </w:rPr>
                  </w:pPr>
                </w:p>
              </w:tc>
            </w:tr>
            <w:tr w:rsidR="004F1B12" w:rsidRPr="004F1B12">
              <w:trPr>
                <w:trHeight w:val="340"/>
                <w:jc w:val="center"/>
              </w:trPr>
              <w:tc>
                <w:tcPr>
                  <w:tcW w:w="1415" w:type="dxa"/>
                  <w:vMerge w:val="restart"/>
                  <w:shd w:val="clear" w:color="auto" w:fill="auto"/>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体育与人文修养</w:t>
                  </w:r>
                </w:p>
              </w:tc>
              <w:tc>
                <w:tcPr>
                  <w:tcW w:w="3007" w:type="dxa"/>
                  <w:tcBorders>
                    <w:top w:val="single" w:sz="4" w:space="0" w:color="auto"/>
                    <w:left w:val="single" w:sz="4" w:space="0" w:color="auto"/>
                    <w:bottom w:val="single" w:sz="4" w:space="0" w:color="auto"/>
                    <w:right w:val="single" w:sz="4" w:space="0" w:color="auto"/>
                  </w:tcBorders>
                  <w:vAlign w:val="center"/>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基础体育</w:t>
                  </w:r>
                </w:p>
              </w:tc>
              <w:tc>
                <w:tcPr>
                  <w:tcW w:w="817" w:type="dxa"/>
                  <w:tcBorders>
                    <w:top w:val="single" w:sz="4" w:space="0" w:color="auto"/>
                    <w:left w:val="single" w:sz="4" w:space="0" w:color="auto"/>
                    <w:bottom w:val="single" w:sz="4" w:space="0" w:color="auto"/>
                    <w:right w:val="single" w:sz="4" w:space="0" w:color="auto"/>
                  </w:tcBorders>
                  <w:vAlign w:val="center"/>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1</w:t>
                  </w:r>
                </w:p>
              </w:tc>
              <w:tc>
                <w:tcPr>
                  <w:tcW w:w="791" w:type="dxa"/>
                  <w:shd w:val="clear" w:color="auto" w:fill="auto"/>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2</w:t>
                  </w:r>
                </w:p>
              </w:tc>
              <w:tc>
                <w:tcPr>
                  <w:tcW w:w="926" w:type="dxa"/>
                  <w:shd w:val="clear" w:color="auto" w:fill="auto"/>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1</w:t>
                  </w:r>
                </w:p>
              </w:tc>
              <w:tc>
                <w:tcPr>
                  <w:tcW w:w="762" w:type="dxa"/>
                  <w:vMerge/>
                  <w:shd w:val="clear" w:color="auto" w:fill="auto"/>
                </w:tcPr>
                <w:p w:rsidR="006478E6" w:rsidRPr="004F1B12" w:rsidRDefault="006478E6">
                  <w:pPr>
                    <w:adjustRightInd w:val="0"/>
                    <w:snapToGrid w:val="0"/>
                    <w:spacing w:line="360" w:lineRule="auto"/>
                    <w:rPr>
                      <w:rFonts w:ascii="仿宋_GB2312" w:eastAsia="仿宋_GB2312" w:cs="仿宋_GB2312"/>
                      <w:color w:val="000000" w:themeColor="text1"/>
                      <w:szCs w:val="21"/>
                      <w:lang w:eastAsia="zh-CN"/>
                    </w:rPr>
                  </w:pPr>
                </w:p>
              </w:tc>
              <w:tc>
                <w:tcPr>
                  <w:tcW w:w="876" w:type="dxa"/>
                  <w:vMerge/>
                  <w:shd w:val="clear" w:color="auto" w:fill="auto"/>
                </w:tcPr>
                <w:p w:rsidR="006478E6" w:rsidRPr="004F1B12" w:rsidRDefault="006478E6">
                  <w:pPr>
                    <w:adjustRightInd w:val="0"/>
                    <w:snapToGrid w:val="0"/>
                    <w:spacing w:line="360" w:lineRule="auto"/>
                    <w:rPr>
                      <w:rFonts w:ascii="仿宋_GB2312" w:eastAsia="仿宋_GB2312" w:cs="仿宋_GB2312"/>
                      <w:color w:val="000000" w:themeColor="text1"/>
                      <w:szCs w:val="21"/>
                      <w:lang w:eastAsia="zh-CN"/>
                    </w:rPr>
                  </w:pPr>
                </w:p>
              </w:tc>
            </w:tr>
            <w:tr w:rsidR="004F1B12" w:rsidRPr="004F1B12">
              <w:trPr>
                <w:trHeight w:val="340"/>
                <w:jc w:val="center"/>
              </w:trPr>
              <w:tc>
                <w:tcPr>
                  <w:tcW w:w="1415" w:type="dxa"/>
                  <w:vMerge/>
                  <w:shd w:val="clear" w:color="auto" w:fill="auto"/>
                </w:tcPr>
                <w:p w:rsidR="006478E6" w:rsidRPr="004F1B12" w:rsidRDefault="006478E6">
                  <w:pPr>
                    <w:adjustRightInd w:val="0"/>
                    <w:snapToGrid w:val="0"/>
                    <w:rPr>
                      <w:rFonts w:ascii="仿宋_GB2312" w:eastAsia="仿宋_GB2312" w:cs="仿宋_GB2312"/>
                      <w:color w:val="000000" w:themeColor="text1"/>
                      <w:szCs w:val="21"/>
                      <w:lang w:eastAsia="zh-CN"/>
                    </w:rPr>
                  </w:pPr>
                </w:p>
              </w:tc>
              <w:tc>
                <w:tcPr>
                  <w:tcW w:w="3007" w:type="dxa"/>
                  <w:tcBorders>
                    <w:top w:val="single" w:sz="4" w:space="0" w:color="auto"/>
                    <w:left w:val="single" w:sz="4" w:space="0" w:color="auto"/>
                    <w:bottom w:val="single" w:sz="4" w:space="0" w:color="auto"/>
                    <w:right w:val="single" w:sz="4" w:space="0" w:color="auto"/>
                  </w:tcBorders>
                  <w:vAlign w:val="center"/>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选项体育I</w:t>
                  </w:r>
                </w:p>
              </w:tc>
              <w:tc>
                <w:tcPr>
                  <w:tcW w:w="817" w:type="dxa"/>
                  <w:tcBorders>
                    <w:top w:val="single" w:sz="4" w:space="0" w:color="auto"/>
                    <w:left w:val="single" w:sz="4" w:space="0" w:color="auto"/>
                    <w:bottom w:val="single" w:sz="4" w:space="0" w:color="auto"/>
                    <w:right w:val="single" w:sz="4" w:space="0" w:color="auto"/>
                  </w:tcBorders>
                  <w:vAlign w:val="center"/>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1</w:t>
                  </w:r>
                </w:p>
              </w:tc>
              <w:tc>
                <w:tcPr>
                  <w:tcW w:w="791" w:type="dxa"/>
                  <w:shd w:val="clear" w:color="auto" w:fill="auto"/>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2</w:t>
                  </w:r>
                </w:p>
              </w:tc>
              <w:tc>
                <w:tcPr>
                  <w:tcW w:w="926" w:type="dxa"/>
                  <w:shd w:val="clear" w:color="auto" w:fill="auto"/>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2</w:t>
                  </w:r>
                </w:p>
              </w:tc>
              <w:tc>
                <w:tcPr>
                  <w:tcW w:w="762" w:type="dxa"/>
                  <w:vMerge/>
                  <w:shd w:val="clear" w:color="auto" w:fill="auto"/>
                </w:tcPr>
                <w:p w:rsidR="006478E6" w:rsidRPr="004F1B12" w:rsidRDefault="006478E6">
                  <w:pPr>
                    <w:adjustRightInd w:val="0"/>
                    <w:snapToGrid w:val="0"/>
                    <w:spacing w:line="360" w:lineRule="auto"/>
                    <w:rPr>
                      <w:rFonts w:ascii="仿宋_GB2312" w:eastAsia="仿宋_GB2312" w:cs="仿宋_GB2312"/>
                      <w:color w:val="000000" w:themeColor="text1"/>
                      <w:szCs w:val="21"/>
                      <w:lang w:eastAsia="zh-CN"/>
                    </w:rPr>
                  </w:pPr>
                </w:p>
              </w:tc>
              <w:tc>
                <w:tcPr>
                  <w:tcW w:w="876" w:type="dxa"/>
                  <w:vMerge/>
                  <w:shd w:val="clear" w:color="auto" w:fill="auto"/>
                </w:tcPr>
                <w:p w:rsidR="006478E6" w:rsidRPr="004F1B12" w:rsidRDefault="006478E6">
                  <w:pPr>
                    <w:adjustRightInd w:val="0"/>
                    <w:snapToGrid w:val="0"/>
                    <w:spacing w:line="360" w:lineRule="auto"/>
                    <w:rPr>
                      <w:rFonts w:ascii="仿宋_GB2312" w:eastAsia="仿宋_GB2312" w:cs="仿宋_GB2312"/>
                      <w:color w:val="000000" w:themeColor="text1"/>
                      <w:szCs w:val="21"/>
                      <w:lang w:eastAsia="zh-CN"/>
                    </w:rPr>
                  </w:pPr>
                </w:p>
              </w:tc>
            </w:tr>
            <w:tr w:rsidR="004F1B12" w:rsidRPr="004F1B12">
              <w:trPr>
                <w:trHeight w:val="340"/>
                <w:jc w:val="center"/>
              </w:trPr>
              <w:tc>
                <w:tcPr>
                  <w:tcW w:w="1415" w:type="dxa"/>
                  <w:vMerge/>
                  <w:shd w:val="clear" w:color="auto" w:fill="auto"/>
                </w:tcPr>
                <w:p w:rsidR="006478E6" w:rsidRPr="004F1B12" w:rsidRDefault="006478E6">
                  <w:pPr>
                    <w:adjustRightInd w:val="0"/>
                    <w:snapToGrid w:val="0"/>
                    <w:rPr>
                      <w:rFonts w:ascii="仿宋_GB2312" w:eastAsia="仿宋_GB2312" w:cs="仿宋_GB2312"/>
                      <w:color w:val="000000" w:themeColor="text1"/>
                      <w:szCs w:val="21"/>
                      <w:lang w:eastAsia="zh-CN"/>
                    </w:rPr>
                  </w:pPr>
                </w:p>
              </w:tc>
              <w:tc>
                <w:tcPr>
                  <w:tcW w:w="3007" w:type="dxa"/>
                  <w:tcBorders>
                    <w:top w:val="single" w:sz="4" w:space="0" w:color="auto"/>
                    <w:left w:val="single" w:sz="4" w:space="0" w:color="auto"/>
                    <w:bottom w:val="single" w:sz="4" w:space="0" w:color="auto"/>
                    <w:right w:val="single" w:sz="4" w:space="0" w:color="auto"/>
                  </w:tcBorders>
                  <w:vAlign w:val="center"/>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选项体育II</w:t>
                  </w:r>
                </w:p>
              </w:tc>
              <w:tc>
                <w:tcPr>
                  <w:tcW w:w="817" w:type="dxa"/>
                  <w:tcBorders>
                    <w:top w:val="single" w:sz="4" w:space="0" w:color="auto"/>
                    <w:left w:val="single" w:sz="4" w:space="0" w:color="auto"/>
                    <w:bottom w:val="single" w:sz="4" w:space="0" w:color="auto"/>
                    <w:right w:val="single" w:sz="4" w:space="0" w:color="auto"/>
                  </w:tcBorders>
                  <w:vAlign w:val="center"/>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1</w:t>
                  </w:r>
                </w:p>
              </w:tc>
              <w:tc>
                <w:tcPr>
                  <w:tcW w:w="791" w:type="dxa"/>
                  <w:shd w:val="clear" w:color="auto" w:fill="auto"/>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2</w:t>
                  </w:r>
                </w:p>
              </w:tc>
              <w:tc>
                <w:tcPr>
                  <w:tcW w:w="926" w:type="dxa"/>
                  <w:shd w:val="clear" w:color="auto" w:fill="auto"/>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3</w:t>
                  </w:r>
                </w:p>
              </w:tc>
              <w:tc>
                <w:tcPr>
                  <w:tcW w:w="762" w:type="dxa"/>
                  <w:vMerge/>
                  <w:shd w:val="clear" w:color="auto" w:fill="auto"/>
                </w:tcPr>
                <w:p w:rsidR="006478E6" w:rsidRPr="004F1B12" w:rsidRDefault="006478E6">
                  <w:pPr>
                    <w:adjustRightInd w:val="0"/>
                    <w:snapToGrid w:val="0"/>
                    <w:spacing w:line="360" w:lineRule="auto"/>
                    <w:rPr>
                      <w:rFonts w:ascii="仿宋_GB2312" w:eastAsia="仿宋_GB2312" w:cs="仿宋_GB2312"/>
                      <w:color w:val="000000" w:themeColor="text1"/>
                      <w:szCs w:val="21"/>
                      <w:lang w:eastAsia="zh-CN"/>
                    </w:rPr>
                  </w:pPr>
                </w:p>
              </w:tc>
              <w:tc>
                <w:tcPr>
                  <w:tcW w:w="876" w:type="dxa"/>
                  <w:vMerge/>
                  <w:shd w:val="clear" w:color="auto" w:fill="auto"/>
                </w:tcPr>
                <w:p w:rsidR="006478E6" w:rsidRPr="004F1B12" w:rsidRDefault="006478E6">
                  <w:pPr>
                    <w:adjustRightInd w:val="0"/>
                    <w:snapToGrid w:val="0"/>
                    <w:spacing w:line="360" w:lineRule="auto"/>
                    <w:rPr>
                      <w:rFonts w:ascii="仿宋_GB2312" w:eastAsia="仿宋_GB2312" w:cs="仿宋_GB2312"/>
                      <w:color w:val="000000" w:themeColor="text1"/>
                      <w:szCs w:val="21"/>
                      <w:lang w:eastAsia="zh-CN"/>
                    </w:rPr>
                  </w:pPr>
                </w:p>
              </w:tc>
            </w:tr>
            <w:tr w:rsidR="004F1B12" w:rsidRPr="004F1B12">
              <w:trPr>
                <w:trHeight w:val="340"/>
                <w:jc w:val="center"/>
              </w:trPr>
              <w:tc>
                <w:tcPr>
                  <w:tcW w:w="1415" w:type="dxa"/>
                  <w:vMerge/>
                  <w:shd w:val="clear" w:color="auto" w:fill="auto"/>
                </w:tcPr>
                <w:p w:rsidR="006478E6" w:rsidRPr="004F1B12" w:rsidRDefault="006478E6">
                  <w:pPr>
                    <w:adjustRightInd w:val="0"/>
                    <w:snapToGrid w:val="0"/>
                    <w:rPr>
                      <w:rFonts w:ascii="仿宋_GB2312" w:eastAsia="仿宋_GB2312" w:cs="仿宋_GB2312"/>
                      <w:color w:val="000000" w:themeColor="text1"/>
                      <w:szCs w:val="21"/>
                      <w:lang w:eastAsia="zh-CN"/>
                    </w:rPr>
                  </w:pPr>
                </w:p>
              </w:tc>
              <w:tc>
                <w:tcPr>
                  <w:tcW w:w="3007" w:type="dxa"/>
                  <w:tcBorders>
                    <w:top w:val="single" w:sz="4" w:space="0" w:color="auto"/>
                    <w:left w:val="single" w:sz="4" w:space="0" w:color="auto"/>
                    <w:bottom w:val="single" w:sz="4" w:space="0" w:color="auto"/>
                    <w:right w:val="single" w:sz="4" w:space="0" w:color="auto"/>
                  </w:tcBorders>
                  <w:vAlign w:val="center"/>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选项体育Ⅲ</w:t>
                  </w:r>
                </w:p>
              </w:tc>
              <w:tc>
                <w:tcPr>
                  <w:tcW w:w="817" w:type="dxa"/>
                  <w:tcBorders>
                    <w:top w:val="single" w:sz="4" w:space="0" w:color="auto"/>
                    <w:left w:val="single" w:sz="4" w:space="0" w:color="auto"/>
                    <w:bottom w:val="single" w:sz="4" w:space="0" w:color="auto"/>
                    <w:right w:val="single" w:sz="4" w:space="0" w:color="auto"/>
                  </w:tcBorders>
                  <w:vAlign w:val="center"/>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1</w:t>
                  </w:r>
                </w:p>
              </w:tc>
              <w:tc>
                <w:tcPr>
                  <w:tcW w:w="791" w:type="dxa"/>
                  <w:shd w:val="clear" w:color="auto" w:fill="auto"/>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2</w:t>
                  </w:r>
                </w:p>
              </w:tc>
              <w:tc>
                <w:tcPr>
                  <w:tcW w:w="926" w:type="dxa"/>
                  <w:shd w:val="clear" w:color="auto" w:fill="auto"/>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4</w:t>
                  </w:r>
                </w:p>
              </w:tc>
              <w:tc>
                <w:tcPr>
                  <w:tcW w:w="762" w:type="dxa"/>
                  <w:vMerge/>
                  <w:shd w:val="clear" w:color="auto" w:fill="auto"/>
                </w:tcPr>
                <w:p w:rsidR="006478E6" w:rsidRPr="004F1B12" w:rsidRDefault="006478E6">
                  <w:pPr>
                    <w:adjustRightInd w:val="0"/>
                    <w:snapToGrid w:val="0"/>
                    <w:spacing w:line="360" w:lineRule="auto"/>
                    <w:rPr>
                      <w:rFonts w:ascii="仿宋_GB2312" w:eastAsia="仿宋_GB2312" w:cs="仿宋_GB2312"/>
                      <w:color w:val="000000" w:themeColor="text1"/>
                      <w:szCs w:val="21"/>
                      <w:lang w:eastAsia="zh-CN"/>
                    </w:rPr>
                  </w:pPr>
                </w:p>
              </w:tc>
              <w:tc>
                <w:tcPr>
                  <w:tcW w:w="876" w:type="dxa"/>
                  <w:vMerge/>
                  <w:shd w:val="clear" w:color="auto" w:fill="auto"/>
                </w:tcPr>
                <w:p w:rsidR="006478E6" w:rsidRPr="004F1B12" w:rsidRDefault="006478E6">
                  <w:pPr>
                    <w:adjustRightInd w:val="0"/>
                    <w:snapToGrid w:val="0"/>
                    <w:spacing w:line="360" w:lineRule="auto"/>
                    <w:rPr>
                      <w:rFonts w:ascii="仿宋_GB2312" w:eastAsia="仿宋_GB2312" w:cs="仿宋_GB2312"/>
                      <w:color w:val="000000" w:themeColor="text1"/>
                      <w:szCs w:val="21"/>
                      <w:lang w:eastAsia="zh-CN"/>
                    </w:rPr>
                  </w:pPr>
                </w:p>
              </w:tc>
            </w:tr>
            <w:tr w:rsidR="004F1B12" w:rsidRPr="004F1B12">
              <w:trPr>
                <w:trHeight w:val="340"/>
                <w:jc w:val="center"/>
              </w:trPr>
              <w:tc>
                <w:tcPr>
                  <w:tcW w:w="1415" w:type="dxa"/>
                  <w:vMerge/>
                  <w:shd w:val="clear" w:color="auto" w:fill="auto"/>
                </w:tcPr>
                <w:p w:rsidR="006478E6" w:rsidRPr="004F1B12" w:rsidRDefault="006478E6">
                  <w:pPr>
                    <w:adjustRightInd w:val="0"/>
                    <w:snapToGrid w:val="0"/>
                    <w:rPr>
                      <w:rFonts w:ascii="仿宋_GB2312" w:eastAsia="仿宋_GB2312" w:cs="仿宋_GB2312"/>
                      <w:color w:val="000000" w:themeColor="text1"/>
                      <w:szCs w:val="21"/>
                      <w:lang w:eastAsia="zh-CN"/>
                    </w:rPr>
                  </w:pPr>
                </w:p>
              </w:tc>
              <w:tc>
                <w:tcPr>
                  <w:tcW w:w="3007" w:type="dxa"/>
                  <w:tcBorders>
                    <w:top w:val="single" w:sz="4" w:space="0" w:color="auto"/>
                    <w:left w:val="single" w:sz="4" w:space="0" w:color="auto"/>
                    <w:bottom w:val="single" w:sz="4" w:space="0" w:color="auto"/>
                    <w:right w:val="single" w:sz="4" w:space="0" w:color="auto"/>
                  </w:tcBorders>
                  <w:vAlign w:val="center"/>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大学生人文基础</w:t>
                  </w:r>
                </w:p>
              </w:tc>
              <w:tc>
                <w:tcPr>
                  <w:tcW w:w="817" w:type="dxa"/>
                  <w:tcBorders>
                    <w:top w:val="single" w:sz="4" w:space="0" w:color="auto"/>
                    <w:left w:val="single" w:sz="4" w:space="0" w:color="auto"/>
                    <w:bottom w:val="single" w:sz="4" w:space="0" w:color="auto"/>
                    <w:right w:val="single" w:sz="4" w:space="0" w:color="auto"/>
                  </w:tcBorders>
                  <w:vAlign w:val="center"/>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2</w:t>
                  </w:r>
                </w:p>
              </w:tc>
              <w:tc>
                <w:tcPr>
                  <w:tcW w:w="791" w:type="dxa"/>
                  <w:shd w:val="clear" w:color="auto" w:fill="auto"/>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2</w:t>
                  </w:r>
                </w:p>
              </w:tc>
              <w:tc>
                <w:tcPr>
                  <w:tcW w:w="926" w:type="dxa"/>
                  <w:shd w:val="clear" w:color="auto" w:fill="auto"/>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1</w:t>
                  </w:r>
                </w:p>
              </w:tc>
              <w:tc>
                <w:tcPr>
                  <w:tcW w:w="762" w:type="dxa"/>
                  <w:vMerge/>
                  <w:shd w:val="clear" w:color="auto" w:fill="auto"/>
                </w:tcPr>
                <w:p w:rsidR="006478E6" w:rsidRPr="004F1B12" w:rsidRDefault="006478E6">
                  <w:pPr>
                    <w:adjustRightInd w:val="0"/>
                    <w:snapToGrid w:val="0"/>
                    <w:spacing w:line="360" w:lineRule="auto"/>
                    <w:rPr>
                      <w:rFonts w:ascii="仿宋_GB2312" w:eastAsia="仿宋_GB2312" w:cs="仿宋_GB2312"/>
                      <w:color w:val="000000" w:themeColor="text1"/>
                      <w:szCs w:val="21"/>
                      <w:lang w:eastAsia="zh-CN"/>
                    </w:rPr>
                  </w:pPr>
                </w:p>
              </w:tc>
              <w:tc>
                <w:tcPr>
                  <w:tcW w:w="876" w:type="dxa"/>
                  <w:vMerge/>
                  <w:shd w:val="clear" w:color="auto" w:fill="auto"/>
                </w:tcPr>
                <w:p w:rsidR="006478E6" w:rsidRPr="004F1B12" w:rsidRDefault="006478E6">
                  <w:pPr>
                    <w:adjustRightInd w:val="0"/>
                    <w:snapToGrid w:val="0"/>
                    <w:spacing w:line="360" w:lineRule="auto"/>
                    <w:rPr>
                      <w:rFonts w:ascii="仿宋_GB2312" w:eastAsia="仿宋_GB2312" w:cs="仿宋_GB2312"/>
                      <w:color w:val="000000" w:themeColor="text1"/>
                      <w:szCs w:val="21"/>
                      <w:lang w:eastAsia="zh-CN"/>
                    </w:rPr>
                  </w:pPr>
                </w:p>
              </w:tc>
            </w:tr>
            <w:tr w:rsidR="004F1B12" w:rsidRPr="004F1B12">
              <w:trPr>
                <w:trHeight w:val="340"/>
                <w:jc w:val="center"/>
              </w:trPr>
              <w:tc>
                <w:tcPr>
                  <w:tcW w:w="1415" w:type="dxa"/>
                  <w:shd w:val="clear" w:color="auto" w:fill="auto"/>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创新创业</w:t>
                  </w:r>
                </w:p>
              </w:tc>
              <w:tc>
                <w:tcPr>
                  <w:tcW w:w="3007" w:type="dxa"/>
                  <w:tcBorders>
                    <w:top w:val="single" w:sz="4" w:space="0" w:color="auto"/>
                    <w:left w:val="single" w:sz="4" w:space="0" w:color="auto"/>
                    <w:bottom w:val="single" w:sz="4" w:space="0" w:color="auto"/>
                    <w:right w:val="single" w:sz="4" w:space="0" w:color="auto"/>
                  </w:tcBorders>
                  <w:vAlign w:val="center"/>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大学生创业基础</w:t>
                  </w:r>
                </w:p>
              </w:tc>
              <w:tc>
                <w:tcPr>
                  <w:tcW w:w="817" w:type="dxa"/>
                  <w:tcBorders>
                    <w:top w:val="single" w:sz="4" w:space="0" w:color="auto"/>
                    <w:left w:val="single" w:sz="4" w:space="0" w:color="auto"/>
                    <w:bottom w:val="single" w:sz="4" w:space="0" w:color="auto"/>
                    <w:right w:val="single" w:sz="4" w:space="0" w:color="auto"/>
                  </w:tcBorders>
                  <w:vAlign w:val="center"/>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2</w:t>
                  </w:r>
                </w:p>
              </w:tc>
              <w:tc>
                <w:tcPr>
                  <w:tcW w:w="791" w:type="dxa"/>
                  <w:shd w:val="clear" w:color="auto" w:fill="auto"/>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2</w:t>
                  </w:r>
                </w:p>
              </w:tc>
              <w:tc>
                <w:tcPr>
                  <w:tcW w:w="926" w:type="dxa"/>
                  <w:shd w:val="clear" w:color="auto" w:fill="auto"/>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3</w:t>
                  </w:r>
                </w:p>
              </w:tc>
              <w:tc>
                <w:tcPr>
                  <w:tcW w:w="762" w:type="dxa"/>
                  <w:vMerge/>
                  <w:shd w:val="clear" w:color="auto" w:fill="auto"/>
                </w:tcPr>
                <w:p w:rsidR="006478E6" w:rsidRPr="004F1B12" w:rsidRDefault="006478E6">
                  <w:pPr>
                    <w:adjustRightInd w:val="0"/>
                    <w:snapToGrid w:val="0"/>
                    <w:spacing w:line="360" w:lineRule="auto"/>
                    <w:rPr>
                      <w:rFonts w:ascii="仿宋_GB2312" w:eastAsia="仿宋_GB2312" w:cs="仿宋_GB2312"/>
                      <w:color w:val="000000" w:themeColor="text1"/>
                      <w:szCs w:val="21"/>
                      <w:lang w:eastAsia="zh-CN"/>
                    </w:rPr>
                  </w:pPr>
                </w:p>
              </w:tc>
              <w:tc>
                <w:tcPr>
                  <w:tcW w:w="876" w:type="dxa"/>
                  <w:vMerge/>
                  <w:shd w:val="clear" w:color="auto" w:fill="auto"/>
                </w:tcPr>
                <w:p w:rsidR="006478E6" w:rsidRPr="004F1B12" w:rsidRDefault="006478E6">
                  <w:pPr>
                    <w:adjustRightInd w:val="0"/>
                    <w:snapToGrid w:val="0"/>
                    <w:spacing w:line="360" w:lineRule="auto"/>
                    <w:rPr>
                      <w:rFonts w:ascii="仿宋_GB2312" w:eastAsia="仿宋_GB2312" w:cs="仿宋_GB2312"/>
                      <w:color w:val="000000" w:themeColor="text1"/>
                      <w:szCs w:val="21"/>
                      <w:lang w:eastAsia="zh-CN"/>
                    </w:rPr>
                  </w:pPr>
                </w:p>
              </w:tc>
            </w:tr>
          </w:tbl>
          <w:p w:rsidR="006478E6" w:rsidRPr="004F1B12" w:rsidRDefault="0057674F">
            <w:pPr>
              <w:adjustRightInd w:val="0"/>
              <w:snapToGrid w:val="0"/>
              <w:spacing w:line="360" w:lineRule="auto"/>
              <w:ind w:firstLine="480"/>
              <w:rPr>
                <w:rFonts w:ascii="仿宋_GB2312" w:eastAsia="仿宋_GB2312" w:cs="仿宋_GB2312"/>
                <w:color w:val="000000" w:themeColor="text1"/>
                <w:sz w:val="24"/>
                <w:lang w:eastAsia="zh-CN"/>
              </w:rPr>
            </w:pPr>
            <w:r w:rsidRPr="004F1B12">
              <w:rPr>
                <w:rFonts w:ascii="仿宋_GB2312" w:eastAsia="仿宋_GB2312" w:cs="仿宋_GB2312" w:hint="eastAsia"/>
                <w:color w:val="000000" w:themeColor="text1"/>
                <w:sz w:val="24"/>
                <w:lang w:eastAsia="zh-CN"/>
              </w:rPr>
              <w:t>通识选修课程有创新创业、人文社科、体艺素养、自然科学与工程技术四大类，修满1</w:t>
            </w:r>
            <w:r w:rsidRPr="004F1B12">
              <w:rPr>
                <w:rFonts w:ascii="仿宋_GB2312" w:eastAsia="仿宋_GB2312" w:cs="仿宋_GB2312"/>
                <w:color w:val="000000" w:themeColor="text1"/>
                <w:sz w:val="24"/>
                <w:lang w:eastAsia="zh-CN"/>
              </w:rPr>
              <w:t>0</w:t>
            </w:r>
            <w:r w:rsidRPr="004F1B12">
              <w:rPr>
                <w:rFonts w:ascii="仿宋_GB2312" w:eastAsia="仿宋_GB2312" w:cs="仿宋_GB2312" w:hint="eastAsia"/>
                <w:color w:val="000000" w:themeColor="text1"/>
                <w:sz w:val="24"/>
                <w:lang w:eastAsia="zh-CN"/>
              </w:rPr>
              <w:t>学分（其中创新创业类必须修满2学分）。</w:t>
            </w:r>
          </w:p>
          <w:p w:rsidR="006478E6" w:rsidRPr="004F1B12" w:rsidRDefault="0057674F">
            <w:pPr>
              <w:adjustRightInd w:val="0"/>
              <w:snapToGrid w:val="0"/>
              <w:spacing w:line="360" w:lineRule="auto"/>
              <w:ind w:firstLine="480"/>
              <w:rPr>
                <w:rFonts w:ascii="仿宋_GB2312" w:eastAsia="仿宋_GB2312" w:cs="仿宋_GB2312"/>
                <w:color w:val="000000" w:themeColor="text1"/>
                <w:sz w:val="24"/>
                <w:lang w:eastAsia="zh-CN"/>
              </w:rPr>
            </w:pPr>
            <w:r w:rsidRPr="004F1B12">
              <w:rPr>
                <w:rFonts w:ascii="仿宋_GB2312" w:eastAsia="仿宋_GB2312" w:cs="仿宋_GB2312" w:hint="eastAsia"/>
                <w:color w:val="000000" w:themeColor="text1"/>
                <w:sz w:val="24"/>
                <w:lang w:eastAsia="zh-CN"/>
              </w:rPr>
              <w:t>课外教育项目包括通识教育、创新能力、素质拓展三个项目，要求学生必修通识教育类项目1</w:t>
            </w:r>
            <w:r w:rsidRPr="004F1B12">
              <w:rPr>
                <w:rFonts w:ascii="仿宋_GB2312" w:eastAsia="仿宋_GB2312" w:cs="仿宋_GB2312"/>
                <w:color w:val="000000" w:themeColor="text1"/>
                <w:sz w:val="24"/>
                <w:lang w:eastAsia="zh-CN"/>
              </w:rPr>
              <w:t>2</w:t>
            </w:r>
            <w:r w:rsidRPr="004F1B12">
              <w:rPr>
                <w:rFonts w:ascii="仿宋_GB2312" w:eastAsia="仿宋_GB2312" w:cs="仿宋_GB2312" w:hint="eastAsia"/>
                <w:color w:val="000000" w:themeColor="text1"/>
                <w:sz w:val="24"/>
                <w:lang w:eastAsia="zh-CN"/>
              </w:rPr>
              <w:t>学分，创新能力类2学分，素质拓展类2学分，总共1</w:t>
            </w:r>
            <w:r w:rsidRPr="004F1B12">
              <w:rPr>
                <w:rFonts w:ascii="仿宋_GB2312" w:eastAsia="仿宋_GB2312" w:cs="仿宋_GB2312"/>
                <w:color w:val="000000" w:themeColor="text1"/>
                <w:sz w:val="24"/>
                <w:lang w:eastAsia="zh-CN"/>
              </w:rPr>
              <w:t>6</w:t>
            </w:r>
            <w:r w:rsidRPr="004F1B12">
              <w:rPr>
                <w:rFonts w:ascii="仿宋_GB2312" w:eastAsia="仿宋_GB2312" w:cs="仿宋_GB2312" w:hint="eastAsia"/>
                <w:color w:val="000000" w:themeColor="text1"/>
                <w:sz w:val="24"/>
                <w:lang w:eastAsia="zh-CN"/>
              </w:rPr>
              <w:t>学分。</w:t>
            </w:r>
          </w:p>
          <w:p w:rsidR="006478E6" w:rsidRPr="004F1B12" w:rsidRDefault="0057674F">
            <w:pPr>
              <w:numPr>
                <w:ilvl w:val="0"/>
                <w:numId w:val="4"/>
              </w:numPr>
              <w:adjustRightInd w:val="0"/>
              <w:snapToGrid w:val="0"/>
              <w:spacing w:line="360" w:lineRule="auto"/>
              <w:jc w:val="both"/>
              <w:rPr>
                <w:rFonts w:ascii="仿宋_GB2312" w:eastAsia="仿宋_GB2312" w:cs="仿宋_GB2312"/>
                <w:b/>
                <w:color w:val="000000" w:themeColor="text1"/>
                <w:sz w:val="24"/>
              </w:rPr>
            </w:pPr>
            <w:r w:rsidRPr="004F1B12">
              <w:rPr>
                <w:rFonts w:ascii="仿宋_GB2312" w:eastAsia="仿宋_GB2312" w:cs="仿宋_GB2312" w:hint="eastAsia"/>
                <w:b/>
                <w:color w:val="000000" w:themeColor="text1"/>
                <w:sz w:val="24"/>
              </w:rPr>
              <w:t>专业基础课</w:t>
            </w:r>
          </w:p>
          <w:p w:rsidR="006478E6" w:rsidRPr="004F1B12" w:rsidRDefault="0057674F">
            <w:pPr>
              <w:adjustRightInd w:val="0"/>
              <w:snapToGrid w:val="0"/>
              <w:spacing w:line="360" w:lineRule="auto"/>
              <w:ind w:firstLineChars="200" w:firstLine="480"/>
              <w:rPr>
                <w:rFonts w:ascii="仿宋_GB2312" w:eastAsia="仿宋_GB2312" w:cs="仿宋_GB2312"/>
                <w:color w:val="000000" w:themeColor="text1"/>
                <w:sz w:val="24"/>
                <w:lang w:eastAsia="zh-CN"/>
              </w:rPr>
            </w:pPr>
            <w:r w:rsidRPr="004F1B12">
              <w:rPr>
                <w:rFonts w:ascii="仿宋_GB2312" w:eastAsia="仿宋_GB2312" w:cs="仿宋_GB2312" w:hint="eastAsia"/>
                <w:color w:val="000000" w:themeColor="text1"/>
                <w:sz w:val="24"/>
                <w:lang w:eastAsia="zh-CN"/>
              </w:rPr>
              <w:t>专业基础课以夯实学生知识和理论基础为导向，重视数学基础知识与编程能力的提升，为学生今后的大数据技术学习打下坚实基础，避免 “后劲不足”现象的出现。有7门课程，分为数学、编程基础和计算机基础三类。</w:t>
            </w:r>
          </w:p>
          <w:p w:rsidR="006478E6" w:rsidRPr="004F1B12" w:rsidRDefault="0057674F">
            <w:pPr>
              <w:adjustRightInd w:val="0"/>
              <w:snapToGrid w:val="0"/>
              <w:spacing w:line="360" w:lineRule="auto"/>
              <w:ind w:firstLineChars="200" w:firstLine="480"/>
              <w:jc w:val="center"/>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表4.</w:t>
            </w:r>
            <w:r w:rsidRPr="004F1B12">
              <w:rPr>
                <w:rFonts w:ascii="仿宋_GB2312" w:eastAsia="仿宋_GB2312" w:cs="仿宋_GB2312"/>
                <w:color w:val="000000" w:themeColor="text1"/>
                <w:sz w:val="24"/>
              </w:rPr>
              <w:t>2</w:t>
            </w:r>
            <w:r w:rsidRPr="004F1B12">
              <w:rPr>
                <w:rFonts w:ascii="仿宋_GB2312" w:eastAsia="仿宋_GB2312" w:cs="仿宋_GB2312" w:hint="eastAsia"/>
                <w:color w:val="000000" w:themeColor="text1"/>
                <w:sz w:val="24"/>
              </w:rPr>
              <w:t xml:space="preserve"> 专业基础课一览表</w:t>
            </w:r>
          </w:p>
          <w:tbl>
            <w:tblPr>
              <w:tblW w:w="8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1990"/>
              <w:gridCol w:w="1177"/>
              <w:gridCol w:w="944"/>
              <w:gridCol w:w="574"/>
              <w:gridCol w:w="1177"/>
              <w:gridCol w:w="875"/>
            </w:tblGrid>
            <w:tr w:rsidR="004F1B12" w:rsidRPr="004F1B12">
              <w:trPr>
                <w:jc w:val="center"/>
              </w:trPr>
              <w:tc>
                <w:tcPr>
                  <w:tcW w:w="3847" w:type="dxa"/>
                  <w:gridSpan w:val="2"/>
                  <w:shd w:val="clear" w:color="auto" w:fill="auto"/>
                </w:tcPr>
                <w:p w:rsidR="006478E6" w:rsidRPr="004F1B12" w:rsidRDefault="0057674F">
                  <w:pPr>
                    <w:adjustRightInd w:val="0"/>
                    <w:snapToGrid w:val="0"/>
                    <w:spacing w:line="360" w:lineRule="auto"/>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课程</w:t>
                  </w:r>
                </w:p>
              </w:tc>
              <w:tc>
                <w:tcPr>
                  <w:tcW w:w="1177" w:type="dxa"/>
                  <w:shd w:val="clear" w:color="auto" w:fill="auto"/>
                </w:tcPr>
                <w:p w:rsidR="006478E6" w:rsidRPr="004F1B12" w:rsidRDefault="0057674F">
                  <w:pPr>
                    <w:adjustRightInd w:val="0"/>
                    <w:snapToGrid w:val="0"/>
                    <w:spacing w:line="360" w:lineRule="auto"/>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周学时</w:t>
                  </w:r>
                </w:p>
              </w:tc>
              <w:tc>
                <w:tcPr>
                  <w:tcW w:w="944" w:type="dxa"/>
                  <w:shd w:val="clear" w:color="auto" w:fill="auto"/>
                </w:tcPr>
                <w:p w:rsidR="006478E6" w:rsidRPr="004F1B12" w:rsidRDefault="0057674F">
                  <w:pPr>
                    <w:adjustRightInd w:val="0"/>
                    <w:snapToGrid w:val="0"/>
                    <w:spacing w:line="360" w:lineRule="auto"/>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开课学期</w:t>
                  </w:r>
                </w:p>
              </w:tc>
              <w:tc>
                <w:tcPr>
                  <w:tcW w:w="574" w:type="dxa"/>
                  <w:shd w:val="clear" w:color="auto" w:fill="auto"/>
                </w:tcPr>
                <w:p w:rsidR="006478E6" w:rsidRPr="004F1B12" w:rsidRDefault="0057674F">
                  <w:pPr>
                    <w:adjustRightInd w:val="0"/>
                    <w:snapToGrid w:val="0"/>
                    <w:spacing w:line="360" w:lineRule="auto"/>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学分</w:t>
                  </w:r>
                </w:p>
              </w:tc>
              <w:tc>
                <w:tcPr>
                  <w:tcW w:w="1177" w:type="dxa"/>
                  <w:shd w:val="clear" w:color="auto" w:fill="auto"/>
                </w:tcPr>
                <w:p w:rsidR="006478E6" w:rsidRPr="004F1B12" w:rsidRDefault="0057674F">
                  <w:pPr>
                    <w:adjustRightInd w:val="0"/>
                    <w:snapToGrid w:val="0"/>
                    <w:spacing w:line="360" w:lineRule="auto"/>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总学分</w:t>
                  </w:r>
                </w:p>
              </w:tc>
              <w:tc>
                <w:tcPr>
                  <w:tcW w:w="875" w:type="dxa"/>
                  <w:shd w:val="clear" w:color="auto" w:fill="auto"/>
                </w:tcPr>
                <w:p w:rsidR="006478E6" w:rsidRPr="004F1B12" w:rsidRDefault="0057674F">
                  <w:pPr>
                    <w:adjustRightInd w:val="0"/>
                    <w:snapToGrid w:val="0"/>
                    <w:spacing w:line="360" w:lineRule="auto"/>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占比</w:t>
                  </w:r>
                </w:p>
              </w:tc>
            </w:tr>
            <w:tr w:rsidR="004F1B12" w:rsidRPr="004F1B12">
              <w:trPr>
                <w:trHeight w:val="225"/>
                <w:jc w:val="center"/>
              </w:trPr>
              <w:tc>
                <w:tcPr>
                  <w:tcW w:w="1857" w:type="dxa"/>
                  <w:vMerge w:val="restart"/>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数学类</w:t>
                  </w:r>
                </w:p>
              </w:tc>
              <w:tc>
                <w:tcPr>
                  <w:tcW w:w="1990"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统计学原理</w:t>
                  </w:r>
                </w:p>
              </w:tc>
              <w:tc>
                <w:tcPr>
                  <w:tcW w:w="1177"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color w:val="000000" w:themeColor="text1"/>
                      <w:szCs w:val="21"/>
                    </w:rPr>
                    <w:t>2</w:t>
                  </w:r>
                </w:p>
              </w:tc>
              <w:tc>
                <w:tcPr>
                  <w:tcW w:w="944"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color w:val="000000" w:themeColor="text1"/>
                      <w:szCs w:val="21"/>
                    </w:rPr>
                    <w:t>4</w:t>
                  </w:r>
                </w:p>
              </w:tc>
              <w:tc>
                <w:tcPr>
                  <w:tcW w:w="574"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2</w:t>
                  </w:r>
                </w:p>
              </w:tc>
              <w:tc>
                <w:tcPr>
                  <w:tcW w:w="1177" w:type="dxa"/>
                  <w:vMerge w:val="restart"/>
                  <w:shd w:val="clear" w:color="auto" w:fill="auto"/>
                </w:tcPr>
                <w:p w:rsidR="006478E6" w:rsidRPr="004F1B12" w:rsidRDefault="0057674F">
                  <w:pPr>
                    <w:adjustRightInd w:val="0"/>
                    <w:snapToGrid w:val="0"/>
                    <w:spacing w:line="360" w:lineRule="auto"/>
                    <w:rPr>
                      <w:rFonts w:eastAsia="仿宋_GB2312"/>
                      <w:color w:val="000000" w:themeColor="text1"/>
                      <w:sz w:val="24"/>
                    </w:rPr>
                  </w:pPr>
                  <w:r w:rsidRPr="004F1B12">
                    <w:rPr>
                      <w:rFonts w:eastAsia="仿宋_GB2312" w:hint="eastAsia"/>
                      <w:color w:val="000000" w:themeColor="text1"/>
                      <w:sz w:val="24"/>
                    </w:rPr>
                    <w:t>17</w:t>
                  </w:r>
                </w:p>
              </w:tc>
              <w:tc>
                <w:tcPr>
                  <w:tcW w:w="875" w:type="dxa"/>
                  <w:vMerge w:val="restart"/>
                  <w:shd w:val="clear" w:color="auto" w:fill="auto"/>
                </w:tcPr>
                <w:p w:rsidR="006478E6" w:rsidRPr="004F1B12" w:rsidRDefault="0057674F">
                  <w:pPr>
                    <w:adjustRightInd w:val="0"/>
                    <w:snapToGrid w:val="0"/>
                    <w:spacing w:line="360" w:lineRule="auto"/>
                    <w:rPr>
                      <w:rFonts w:eastAsia="仿宋_GB2312"/>
                      <w:color w:val="000000" w:themeColor="text1"/>
                      <w:sz w:val="24"/>
                    </w:rPr>
                  </w:pPr>
                  <w:r w:rsidRPr="004F1B12">
                    <w:rPr>
                      <w:rFonts w:eastAsia="仿宋_GB2312" w:hint="eastAsia"/>
                      <w:color w:val="000000" w:themeColor="text1"/>
                      <w:sz w:val="24"/>
                    </w:rPr>
                    <w:t>10</w:t>
                  </w:r>
                  <w:r w:rsidRPr="004F1B12">
                    <w:rPr>
                      <w:rFonts w:eastAsia="仿宋_GB2312"/>
                      <w:color w:val="000000" w:themeColor="text1"/>
                      <w:sz w:val="24"/>
                    </w:rPr>
                    <w:t>%</w:t>
                  </w:r>
                </w:p>
              </w:tc>
            </w:tr>
            <w:tr w:rsidR="004F1B12" w:rsidRPr="004F1B12">
              <w:trPr>
                <w:trHeight w:val="265"/>
                <w:jc w:val="center"/>
              </w:trPr>
              <w:tc>
                <w:tcPr>
                  <w:tcW w:w="1857" w:type="dxa"/>
                  <w:vMerge/>
                  <w:shd w:val="clear" w:color="auto" w:fill="auto"/>
                </w:tcPr>
                <w:p w:rsidR="006478E6" w:rsidRPr="004F1B12" w:rsidRDefault="006478E6">
                  <w:pPr>
                    <w:adjustRightInd w:val="0"/>
                    <w:snapToGrid w:val="0"/>
                    <w:rPr>
                      <w:rFonts w:ascii="仿宋_GB2312" w:eastAsia="仿宋_GB2312" w:cs="仿宋_GB2312"/>
                      <w:color w:val="000000" w:themeColor="text1"/>
                      <w:szCs w:val="21"/>
                    </w:rPr>
                  </w:pPr>
                </w:p>
              </w:tc>
              <w:tc>
                <w:tcPr>
                  <w:tcW w:w="1990"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离散数学</w:t>
                  </w:r>
                </w:p>
              </w:tc>
              <w:tc>
                <w:tcPr>
                  <w:tcW w:w="1177"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2</w:t>
                  </w:r>
                </w:p>
              </w:tc>
              <w:tc>
                <w:tcPr>
                  <w:tcW w:w="944"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color w:val="000000" w:themeColor="text1"/>
                      <w:szCs w:val="21"/>
                    </w:rPr>
                    <w:t>2</w:t>
                  </w:r>
                </w:p>
              </w:tc>
              <w:tc>
                <w:tcPr>
                  <w:tcW w:w="574"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2</w:t>
                  </w:r>
                </w:p>
              </w:tc>
              <w:tc>
                <w:tcPr>
                  <w:tcW w:w="1177"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c>
                <w:tcPr>
                  <w:tcW w:w="875"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r>
            <w:tr w:rsidR="004F1B12" w:rsidRPr="004F1B12">
              <w:trPr>
                <w:trHeight w:val="284"/>
                <w:jc w:val="center"/>
              </w:trPr>
              <w:tc>
                <w:tcPr>
                  <w:tcW w:w="1857" w:type="dxa"/>
                  <w:vMerge w:val="restart"/>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编程基础类</w:t>
                  </w:r>
                </w:p>
              </w:tc>
              <w:tc>
                <w:tcPr>
                  <w:tcW w:w="1990"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C语言程序设计</w:t>
                  </w:r>
                </w:p>
              </w:tc>
              <w:tc>
                <w:tcPr>
                  <w:tcW w:w="1177"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2+3</w:t>
                  </w:r>
                </w:p>
              </w:tc>
              <w:tc>
                <w:tcPr>
                  <w:tcW w:w="944"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1</w:t>
                  </w:r>
                </w:p>
              </w:tc>
              <w:tc>
                <w:tcPr>
                  <w:tcW w:w="574"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3</w:t>
                  </w:r>
                  <w:r w:rsidRPr="004F1B12">
                    <w:rPr>
                      <w:rFonts w:ascii="仿宋_GB2312" w:eastAsia="仿宋_GB2312" w:cs="仿宋_GB2312"/>
                      <w:color w:val="000000" w:themeColor="text1"/>
                      <w:szCs w:val="21"/>
                    </w:rPr>
                    <w:t>.5</w:t>
                  </w:r>
                </w:p>
              </w:tc>
              <w:tc>
                <w:tcPr>
                  <w:tcW w:w="1177"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c>
                <w:tcPr>
                  <w:tcW w:w="875"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r>
            <w:tr w:rsidR="004F1B12" w:rsidRPr="004F1B12">
              <w:trPr>
                <w:trHeight w:val="284"/>
                <w:jc w:val="center"/>
              </w:trPr>
              <w:tc>
                <w:tcPr>
                  <w:tcW w:w="1857" w:type="dxa"/>
                  <w:vMerge/>
                  <w:shd w:val="clear" w:color="auto" w:fill="auto"/>
                </w:tcPr>
                <w:p w:rsidR="006478E6" w:rsidRPr="004F1B12" w:rsidRDefault="006478E6">
                  <w:pPr>
                    <w:adjustRightInd w:val="0"/>
                    <w:snapToGrid w:val="0"/>
                    <w:rPr>
                      <w:rFonts w:ascii="仿宋_GB2312" w:eastAsia="仿宋_GB2312" w:cs="仿宋_GB2312"/>
                      <w:color w:val="000000" w:themeColor="text1"/>
                      <w:szCs w:val="21"/>
                    </w:rPr>
                  </w:pPr>
                </w:p>
              </w:tc>
              <w:tc>
                <w:tcPr>
                  <w:tcW w:w="1990"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Python编程</w:t>
                  </w:r>
                </w:p>
              </w:tc>
              <w:tc>
                <w:tcPr>
                  <w:tcW w:w="1177"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2+1</w:t>
                  </w:r>
                </w:p>
              </w:tc>
              <w:tc>
                <w:tcPr>
                  <w:tcW w:w="944"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2</w:t>
                  </w:r>
                </w:p>
              </w:tc>
              <w:tc>
                <w:tcPr>
                  <w:tcW w:w="574"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2</w:t>
                  </w:r>
                  <w:r w:rsidRPr="004F1B12">
                    <w:rPr>
                      <w:rFonts w:ascii="仿宋_GB2312" w:eastAsia="仿宋_GB2312" w:cs="仿宋_GB2312"/>
                      <w:color w:val="000000" w:themeColor="text1"/>
                      <w:szCs w:val="21"/>
                    </w:rPr>
                    <w:t>.5</w:t>
                  </w:r>
                </w:p>
              </w:tc>
              <w:tc>
                <w:tcPr>
                  <w:tcW w:w="1177"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c>
                <w:tcPr>
                  <w:tcW w:w="875"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r>
            <w:tr w:rsidR="004F1B12" w:rsidRPr="004F1B12">
              <w:trPr>
                <w:trHeight w:val="284"/>
                <w:jc w:val="center"/>
              </w:trPr>
              <w:tc>
                <w:tcPr>
                  <w:tcW w:w="1857" w:type="dxa"/>
                  <w:vMerge w:val="restart"/>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计算机基础类</w:t>
                  </w:r>
                </w:p>
              </w:tc>
              <w:tc>
                <w:tcPr>
                  <w:tcW w:w="1990"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数据结构</w:t>
                  </w:r>
                </w:p>
              </w:tc>
              <w:tc>
                <w:tcPr>
                  <w:tcW w:w="1177"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2+2</w:t>
                  </w:r>
                </w:p>
              </w:tc>
              <w:tc>
                <w:tcPr>
                  <w:tcW w:w="944"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2</w:t>
                  </w:r>
                </w:p>
              </w:tc>
              <w:tc>
                <w:tcPr>
                  <w:tcW w:w="574"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3</w:t>
                  </w:r>
                </w:p>
              </w:tc>
              <w:tc>
                <w:tcPr>
                  <w:tcW w:w="1177"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c>
                <w:tcPr>
                  <w:tcW w:w="875"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r>
            <w:tr w:rsidR="004F1B12" w:rsidRPr="004F1B12">
              <w:trPr>
                <w:trHeight w:val="284"/>
                <w:jc w:val="center"/>
              </w:trPr>
              <w:tc>
                <w:tcPr>
                  <w:tcW w:w="1857" w:type="dxa"/>
                  <w:vMerge/>
                  <w:shd w:val="clear" w:color="auto" w:fill="auto"/>
                </w:tcPr>
                <w:p w:rsidR="006478E6" w:rsidRPr="004F1B12" w:rsidRDefault="006478E6">
                  <w:pPr>
                    <w:adjustRightInd w:val="0"/>
                    <w:snapToGrid w:val="0"/>
                    <w:rPr>
                      <w:rFonts w:ascii="仿宋_GB2312" w:eastAsia="仿宋_GB2312" w:cs="仿宋_GB2312"/>
                      <w:color w:val="000000" w:themeColor="text1"/>
                      <w:szCs w:val="21"/>
                    </w:rPr>
                  </w:pPr>
                </w:p>
              </w:tc>
              <w:tc>
                <w:tcPr>
                  <w:tcW w:w="1990"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计算机网络</w:t>
                  </w:r>
                </w:p>
              </w:tc>
              <w:tc>
                <w:tcPr>
                  <w:tcW w:w="1177"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2</w:t>
                  </w:r>
                </w:p>
              </w:tc>
              <w:tc>
                <w:tcPr>
                  <w:tcW w:w="944"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3</w:t>
                  </w:r>
                </w:p>
              </w:tc>
              <w:tc>
                <w:tcPr>
                  <w:tcW w:w="574"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2</w:t>
                  </w:r>
                </w:p>
              </w:tc>
              <w:tc>
                <w:tcPr>
                  <w:tcW w:w="1177"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c>
                <w:tcPr>
                  <w:tcW w:w="875"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r>
            <w:tr w:rsidR="004F1B12" w:rsidRPr="004F1B12">
              <w:trPr>
                <w:trHeight w:val="227"/>
                <w:jc w:val="center"/>
              </w:trPr>
              <w:tc>
                <w:tcPr>
                  <w:tcW w:w="1857" w:type="dxa"/>
                  <w:vMerge/>
                  <w:shd w:val="clear" w:color="auto" w:fill="auto"/>
                </w:tcPr>
                <w:p w:rsidR="006478E6" w:rsidRPr="004F1B12" w:rsidRDefault="006478E6">
                  <w:pPr>
                    <w:adjustRightInd w:val="0"/>
                    <w:snapToGrid w:val="0"/>
                    <w:rPr>
                      <w:rFonts w:ascii="仿宋_GB2312" w:eastAsia="仿宋_GB2312" w:cs="仿宋_GB2312"/>
                      <w:color w:val="000000" w:themeColor="text1"/>
                      <w:szCs w:val="21"/>
                    </w:rPr>
                  </w:pPr>
                </w:p>
              </w:tc>
              <w:tc>
                <w:tcPr>
                  <w:tcW w:w="1990"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机器学习</w:t>
                  </w:r>
                </w:p>
              </w:tc>
              <w:tc>
                <w:tcPr>
                  <w:tcW w:w="1177"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1+2</w:t>
                  </w:r>
                </w:p>
              </w:tc>
              <w:tc>
                <w:tcPr>
                  <w:tcW w:w="944"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5</w:t>
                  </w:r>
                </w:p>
              </w:tc>
              <w:tc>
                <w:tcPr>
                  <w:tcW w:w="574"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2</w:t>
                  </w:r>
                </w:p>
              </w:tc>
              <w:tc>
                <w:tcPr>
                  <w:tcW w:w="1177" w:type="dxa"/>
                  <w:shd w:val="clear" w:color="auto" w:fill="auto"/>
                </w:tcPr>
                <w:p w:rsidR="006478E6" w:rsidRPr="004F1B12" w:rsidRDefault="006478E6">
                  <w:pPr>
                    <w:adjustRightInd w:val="0"/>
                    <w:snapToGrid w:val="0"/>
                    <w:spacing w:line="360" w:lineRule="auto"/>
                    <w:rPr>
                      <w:rFonts w:eastAsia="仿宋_GB2312"/>
                      <w:color w:val="000000" w:themeColor="text1"/>
                      <w:sz w:val="24"/>
                    </w:rPr>
                  </w:pPr>
                </w:p>
              </w:tc>
              <w:tc>
                <w:tcPr>
                  <w:tcW w:w="875" w:type="dxa"/>
                  <w:shd w:val="clear" w:color="auto" w:fill="auto"/>
                </w:tcPr>
                <w:p w:rsidR="006478E6" w:rsidRPr="004F1B12" w:rsidRDefault="006478E6">
                  <w:pPr>
                    <w:adjustRightInd w:val="0"/>
                    <w:snapToGrid w:val="0"/>
                    <w:spacing w:line="360" w:lineRule="auto"/>
                    <w:rPr>
                      <w:rFonts w:eastAsia="仿宋_GB2312"/>
                      <w:color w:val="000000" w:themeColor="text1"/>
                      <w:sz w:val="24"/>
                    </w:rPr>
                  </w:pPr>
                </w:p>
              </w:tc>
            </w:tr>
          </w:tbl>
          <w:p w:rsidR="006478E6" w:rsidRPr="004F1B12" w:rsidRDefault="006478E6">
            <w:pPr>
              <w:adjustRightInd w:val="0"/>
              <w:snapToGrid w:val="0"/>
              <w:spacing w:line="360" w:lineRule="auto"/>
              <w:ind w:firstLineChars="200" w:firstLine="480"/>
              <w:rPr>
                <w:rFonts w:ascii="仿宋_GB2312" w:eastAsia="仿宋_GB2312" w:cs="仿宋_GB2312"/>
                <w:color w:val="000000" w:themeColor="text1"/>
                <w:sz w:val="24"/>
              </w:rPr>
            </w:pPr>
          </w:p>
          <w:p w:rsidR="006478E6" w:rsidRPr="004F1B12" w:rsidRDefault="0057674F">
            <w:pPr>
              <w:numPr>
                <w:ilvl w:val="0"/>
                <w:numId w:val="4"/>
              </w:numPr>
              <w:adjustRightInd w:val="0"/>
              <w:snapToGrid w:val="0"/>
              <w:spacing w:line="360" w:lineRule="auto"/>
              <w:jc w:val="both"/>
              <w:rPr>
                <w:rFonts w:ascii="仿宋_GB2312" w:eastAsia="仿宋_GB2312" w:cs="仿宋_GB2312"/>
                <w:b/>
                <w:color w:val="000000" w:themeColor="text1"/>
                <w:sz w:val="24"/>
              </w:rPr>
            </w:pPr>
            <w:r w:rsidRPr="004F1B12">
              <w:rPr>
                <w:rFonts w:ascii="仿宋_GB2312" w:eastAsia="仿宋_GB2312" w:cs="仿宋_GB2312" w:hint="eastAsia"/>
                <w:b/>
                <w:color w:val="000000" w:themeColor="text1"/>
                <w:sz w:val="24"/>
              </w:rPr>
              <w:lastRenderedPageBreak/>
              <w:t>专业必修课</w:t>
            </w:r>
          </w:p>
          <w:p w:rsidR="006478E6" w:rsidRPr="004F1B12" w:rsidRDefault="0057674F">
            <w:pPr>
              <w:adjustRightInd w:val="0"/>
              <w:snapToGrid w:val="0"/>
              <w:spacing w:line="360" w:lineRule="auto"/>
              <w:ind w:firstLineChars="200" w:firstLine="480"/>
              <w:rPr>
                <w:rFonts w:ascii="仿宋_GB2312" w:eastAsia="仿宋_GB2312" w:cs="仿宋_GB2312"/>
                <w:color w:val="000000" w:themeColor="text1"/>
                <w:sz w:val="24"/>
                <w:lang w:eastAsia="zh-CN"/>
              </w:rPr>
            </w:pPr>
            <w:r w:rsidRPr="004F1B12">
              <w:rPr>
                <w:rFonts w:ascii="仿宋_GB2312" w:eastAsia="仿宋_GB2312" w:cs="仿宋_GB2312" w:hint="eastAsia"/>
                <w:color w:val="000000" w:themeColor="text1"/>
                <w:sz w:val="24"/>
                <w:lang w:eastAsia="zh-CN"/>
              </w:rPr>
              <w:t>专业必修课是该专业必需掌握的课程，在整个课程体系中占据十分重要的地位，同时也是为选修课程与模块课程打基础的课程。有7门课程，分为计算机科学类和数据科学类两类。</w:t>
            </w:r>
          </w:p>
          <w:p w:rsidR="006478E6" w:rsidRPr="004F1B12" w:rsidRDefault="0057674F">
            <w:pPr>
              <w:adjustRightInd w:val="0"/>
              <w:snapToGrid w:val="0"/>
              <w:spacing w:line="360" w:lineRule="auto"/>
              <w:ind w:firstLineChars="200" w:firstLine="480"/>
              <w:jc w:val="center"/>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表4.</w:t>
            </w:r>
            <w:r w:rsidRPr="004F1B12">
              <w:rPr>
                <w:rFonts w:ascii="仿宋_GB2312" w:eastAsia="仿宋_GB2312" w:cs="仿宋_GB2312"/>
                <w:color w:val="000000" w:themeColor="text1"/>
                <w:sz w:val="24"/>
              </w:rPr>
              <w:t xml:space="preserve">3 </w:t>
            </w:r>
            <w:r w:rsidRPr="004F1B12">
              <w:rPr>
                <w:rFonts w:ascii="仿宋_GB2312" w:eastAsia="仿宋_GB2312" w:cs="仿宋_GB2312" w:hint="eastAsia"/>
                <w:color w:val="000000" w:themeColor="text1"/>
                <w:sz w:val="24"/>
              </w:rPr>
              <w:t>专业必修课一览表</w:t>
            </w: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6"/>
              <w:gridCol w:w="2856"/>
              <w:gridCol w:w="936"/>
              <w:gridCol w:w="765"/>
              <w:gridCol w:w="546"/>
              <w:gridCol w:w="936"/>
              <w:gridCol w:w="935"/>
            </w:tblGrid>
            <w:tr w:rsidR="004F1B12" w:rsidRPr="004F1B12">
              <w:trPr>
                <w:jc w:val="center"/>
              </w:trPr>
              <w:tc>
                <w:tcPr>
                  <w:tcW w:w="4392" w:type="dxa"/>
                  <w:gridSpan w:val="2"/>
                  <w:shd w:val="clear" w:color="auto" w:fill="auto"/>
                </w:tcPr>
                <w:p w:rsidR="006478E6" w:rsidRPr="004F1B12" w:rsidRDefault="0057674F">
                  <w:pPr>
                    <w:adjustRightInd w:val="0"/>
                    <w:snapToGrid w:val="0"/>
                    <w:spacing w:line="360" w:lineRule="auto"/>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课程</w:t>
                  </w:r>
                </w:p>
              </w:tc>
              <w:tc>
                <w:tcPr>
                  <w:tcW w:w="936" w:type="dxa"/>
                  <w:shd w:val="clear" w:color="auto" w:fill="auto"/>
                </w:tcPr>
                <w:p w:rsidR="006478E6" w:rsidRPr="004F1B12" w:rsidRDefault="0057674F">
                  <w:pPr>
                    <w:adjustRightInd w:val="0"/>
                    <w:snapToGrid w:val="0"/>
                    <w:spacing w:line="360" w:lineRule="auto"/>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周学时</w:t>
                  </w:r>
                </w:p>
              </w:tc>
              <w:tc>
                <w:tcPr>
                  <w:tcW w:w="765" w:type="dxa"/>
                  <w:shd w:val="clear" w:color="auto" w:fill="auto"/>
                </w:tcPr>
                <w:p w:rsidR="006478E6" w:rsidRPr="004F1B12" w:rsidRDefault="0057674F">
                  <w:pPr>
                    <w:adjustRightInd w:val="0"/>
                    <w:snapToGrid w:val="0"/>
                    <w:spacing w:line="360" w:lineRule="auto"/>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开课学期</w:t>
                  </w:r>
                </w:p>
              </w:tc>
              <w:tc>
                <w:tcPr>
                  <w:tcW w:w="546" w:type="dxa"/>
                  <w:shd w:val="clear" w:color="auto" w:fill="auto"/>
                </w:tcPr>
                <w:p w:rsidR="006478E6" w:rsidRPr="004F1B12" w:rsidRDefault="0057674F">
                  <w:pPr>
                    <w:adjustRightInd w:val="0"/>
                    <w:snapToGrid w:val="0"/>
                    <w:spacing w:line="360" w:lineRule="auto"/>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学分</w:t>
                  </w:r>
                </w:p>
              </w:tc>
              <w:tc>
                <w:tcPr>
                  <w:tcW w:w="936" w:type="dxa"/>
                  <w:shd w:val="clear" w:color="auto" w:fill="auto"/>
                </w:tcPr>
                <w:p w:rsidR="006478E6" w:rsidRPr="004F1B12" w:rsidRDefault="0057674F">
                  <w:pPr>
                    <w:adjustRightInd w:val="0"/>
                    <w:snapToGrid w:val="0"/>
                    <w:spacing w:line="360" w:lineRule="auto"/>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总学分</w:t>
                  </w:r>
                </w:p>
              </w:tc>
              <w:tc>
                <w:tcPr>
                  <w:tcW w:w="935" w:type="dxa"/>
                  <w:shd w:val="clear" w:color="auto" w:fill="auto"/>
                </w:tcPr>
                <w:p w:rsidR="006478E6" w:rsidRPr="004F1B12" w:rsidRDefault="0057674F">
                  <w:pPr>
                    <w:adjustRightInd w:val="0"/>
                    <w:snapToGrid w:val="0"/>
                    <w:spacing w:line="360" w:lineRule="auto"/>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占比</w:t>
                  </w:r>
                </w:p>
              </w:tc>
            </w:tr>
            <w:tr w:rsidR="004F1B12" w:rsidRPr="004F1B12">
              <w:trPr>
                <w:trHeight w:val="212"/>
                <w:jc w:val="center"/>
              </w:trPr>
              <w:tc>
                <w:tcPr>
                  <w:tcW w:w="1536" w:type="dxa"/>
                  <w:vMerge w:val="restart"/>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计算机科学类</w:t>
                  </w:r>
                </w:p>
              </w:tc>
              <w:tc>
                <w:tcPr>
                  <w:tcW w:w="2856"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操作系统</w:t>
                  </w:r>
                </w:p>
              </w:tc>
              <w:tc>
                <w:tcPr>
                  <w:tcW w:w="936"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color w:val="000000" w:themeColor="text1"/>
                      <w:szCs w:val="21"/>
                    </w:rPr>
                    <w:t>2</w:t>
                  </w:r>
                </w:p>
              </w:tc>
              <w:tc>
                <w:tcPr>
                  <w:tcW w:w="765"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color w:val="000000" w:themeColor="text1"/>
                      <w:szCs w:val="21"/>
                    </w:rPr>
                    <w:t>4</w:t>
                  </w:r>
                </w:p>
              </w:tc>
              <w:tc>
                <w:tcPr>
                  <w:tcW w:w="546"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2</w:t>
                  </w:r>
                </w:p>
              </w:tc>
              <w:tc>
                <w:tcPr>
                  <w:tcW w:w="936" w:type="dxa"/>
                  <w:vMerge w:val="restart"/>
                  <w:shd w:val="clear" w:color="auto" w:fill="auto"/>
                </w:tcPr>
                <w:p w:rsidR="006478E6" w:rsidRPr="004F1B12" w:rsidRDefault="0057674F">
                  <w:pPr>
                    <w:adjustRightInd w:val="0"/>
                    <w:snapToGrid w:val="0"/>
                    <w:spacing w:line="360" w:lineRule="auto"/>
                    <w:rPr>
                      <w:rFonts w:eastAsia="仿宋_GB2312"/>
                      <w:color w:val="000000" w:themeColor="text1"/>
                      <w:sz w:val="24"/>
                    </w:rPr>
                  </w:pPr>
                  <w:r w:rsidRPr="004F1B12">
                    <w:rPr>
                      <w:rFonts w:eastAsia="仿宋_GB2312" w:hint="eastAsia"/>
                      <w:color w:val="000000" w:themeColor="text1"/>
                      <w:sz w:val="24"/>
                      <w:lang w:eastAsia="zh-CN"/>
                    </w:rPr>
                    <w:t>21</w:t>
                  </w:r>
                </w:p>
              </w:tc>
              <w:tc>
                <w:tcPr>
                  <w:tcW w:w="935" w:type="dxa"/>
                  <w:vMerge w:val="restart"/>
                  <w:shd w:val="clear" w:color="auto" w:fill="auto"/>
                </w:tcPr>
                <w:p w:rsidR="006478E6" w:rsidRPr="004F1B12" w:rsidRDefault="0057674F">
                  <w:pPr>
                    <w:adjustRightInd w:val="0"/>
                    <w:snapToGrid w:val="0"/>
                    <w:spacing w:line="360" w:lineRule="auto"/>
                    <w:rPr>
                      <w:rFonts w:eastAsia="仿宋_GB2312"/>
                      <w:color w:val="000000" w:themeColor="text1"/>
                      <w:sz w:val="24"/>
                    </w:rPr>
                  </w:pPr>
                  <w:r w:rsidRPr="004F1B12">
                    <w:rPr>
                      <w:rFonts w:eastAsia="仿宋_GB2312"/>
                      <w:color w:val="000000" w:themeColor="text1"/>
                      <w:sz w:val="24"/>
                    </w:rPr>
                    <w:t>1</w:t>
                  </w:r>
                  <w:r w:rsidRPr="004F1B12">
                    <w:rPr>
                      <w:rFonts w:eastAsia="仿宋_GB2312" w:hint="eastAsia"/>
                      <w:color w:val="000000" w:themeColor="text1"/>
                      <w:sz w:val="24"/>
                      <w:lang w:eastAsia="zh-CN"/>
                    </w:rPr>
                    <w:t>2</w:t>
                  </w:r>
                  <w:r w:rsidRPr="004F1B12">
                    <w:rPr>
                      <w:rFonts w:eastAsia="仿宋_GB2312"/>
                      <w:color w:val="000000" w:themeColor="text1"/>
                      <w:sz w:val="24"/>
                    </w:rPr>
                    <w:t>.</w:t>
                  </w:r>
                  <w:r w:rsidRPr="004F1B12">
                    <w:rPr>
                      <w:rFonts w:eastAsia="仿宋_GB2312" w:hint="eastAsia"/>
                      <w:color w:val="000000" w:themeColor="text1"/>
                      <w:sz w:val="24"/>
                    </w:rPr>
                    <w:t>3</w:t>
                  </w:r>
                  <w:r w:rsidRPr="004F1B12">
                    <w:rPr>
                      <w:rFonts w:eastAsia="仿宋_GB2312" w:hint="eastAsia"/>
                      <w:color w:val="000000" w:themeColor="text1"/>
                      <w:sz w:val="24"/>
                      <w:lang w:eastAsia="zh-CN"/>
                    </w:rPr>
                    <w:t>5</w:t>
                  </w:r>
                  <w:r w:rsidRPr="004F1B12">
                    <w:rPr>
                      <w:rFonts w:eastAsia="仿宋_GB2312"/>
                      <w:color w:val="000000" w:themeColor="text1"/>
                      <w:sz w:val="24"/>
                    </w:rPr>
                    <w:t>%</w:t>
                  </w:r>
                </w:p>
              </w:tc>
            </w:tr>
            <w:tr w:rsidR="004F1B12" w:rsidRPr="004F1B12">
              <w:trPr>
                <w:trHeight w:val="326"/>
                <w:jc w:val="center"/>
              </w:trPr>
              <w:tc>
                <w:tcPr>
                  <w:tcW w:w="1536" w:type="dxa"/>
                  <w:vMerge/>
                  <w:shd w:val="clear" w:color="auto" w:fill="auto"/>
                </w:tcPr>
                <w:p w:rsidR="006478E6" w:rsidRPr="004F1B12" w:rsidRDefault="006478E6">
                  <w:pPr>
                    <w:adjustRightInd w:val="0"/>
                    <w:snapToGrid w:val="0"/>
                    <w:rPr>
                      <w:rFonts w:ascii="仿宋_GB2312" w:eastAsia="仿宋_GB2312" w:cs="仿宋_GB2312"/>
                      <w:color w:val="000000" w:themeColor="text1"/>
                      <w:szCs w:val="21"/>
                    </w:rPr>
                  </w:pPr>
                </w:p>
              </w:tc>
              <w:tc>
                <w:tcPr>
                  <w:tcW w:w="2856"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数据库原理与应用</w:t>
                  </w:r>
                </w:p>
              </w:tc>
              <w:tc>
                <w:tcPr>
                  <w:tcW w:w="936"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2+1</w:t>
                  </w:r>
                </w:p>
              </w:tc>
              <w:tc>
                <w:tcPr>
                  <w:tcW w:w="765"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color w:val="000000" w:themeColor="text1"/>
                      <w:szCs w:val="21"/>
                    </w:rPr>
                    <w:t>3</w:t>
                  </w:r>
                </w:p>
              </w:tc>
              <w:tc>
                <w:tcPr>
                  <w:tcW w:w="546"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2</w:t>
                  </w:r>
                  <w:r w:rsidRPr="004F1B12">
                    <w:rPr>
                      <w:rFonts w:ascii="仿宋_GB2312" w:eastAsia="仿宋_GB2312" w:cs="仿宋_GB2312"/>
                      <w:color w:val="000000" w:themeColor="text1"/>
                      <w:szCs w:val="21"/>
                    </w:rPr>
                    <w:t>.5</w:t>
                  </w:r>
                </w:p>
              </w:tc>
              <w:tc>
                <w:tcPr>
                  <w:tcW w:w="936"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c>
                <w:tcPr>
                  <w:tcW w:w="935"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r>
            <w:tr w:rsidR="004F1B12" w:rsidRPr="004F1B12">
              <w:trPr>
                <w:trHeight w:val="225"/>
                <w:jc w:val="center"/>
              </w:trPr>
              <w:tc>
                <w:tcPr>
                  <w:tcW w:w="1536" w:type="dxa"/>
                  <w:vMerge/>
                  <w:shd w:val="clear" w:color="auto" w:fill="auto"/>
                </w:tcPr>
                <w:p w:rsidR="006478E6" w:rsidRPr="004F1B12" w:rsidRDefault="006478E6">
                  <w:pPr>
                    <w:adjustRightInd w:val="0"/>
                    <w:snapToGrid w:val="0"/>
                    <w:rPr>
                      <w:rFonts w:ascii="仿宋_GB2312" w:eastAsia="仿宋_GB2312" w:cs="仿宋_GB2312"/>
                      <w:color w:val="000000" w:themeColor="text1"/>
                      <w:szCs w:val="21"/>
                    </w:rPr>
                  </w:pPr>
                </w:p>
              </w:tc>
              <w:tc>
                <w:tcPr>
                  <w:tcW w:w="2856"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面向对象的程序设计</w:t>
                  </w:r>
                </w:p>
              </w:tc>
              <w:tc>
                <w:tcPr>
                  <w:tcW w:w="936"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1+2</w:t>
                  </w:r>
                </w:p>
              </w:tc>
              <w:tc>
                <w:tcPr>
                  <w:tcW w:w="765"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3</w:t>
                  </w:r>
                </w:p>
              </w:tc>
              <w:tc>
                <w:tcPr>
                  <w:tcW w:w="546"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2</w:t>
                  </w:r>
                </w:p>
              </w:tc>
              <w:tc>
                <w:tcPr>
                  <w:tcW w:w="936"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c>
                <w:tcPr>
                  <w:tcW w:w="935"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r>
            <w:tr w:rsidR="004F1B12" w:rsidRPr="004F1B12">
              <w:trPr>
                <w:trHeight w:val="262"/>
                <w:jc w:val="center"/>
              </w:trPr>
              <w:tc>
                <w:tcPr>
                  <w:tcW w:w="1536" w:type="dxa"/>
                  <w:vMerge w:val="restart"/>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数据科学类</w:t>
                  </w:r>
                </w:p>
              </w:tc>
              <w:tc>
                <w:tcPr>
                  <w:tcW w:w="2856" w:type="dxa"/>
                  <w:shd w:val="clear" w:color="auto" w:fill="auto"/>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数据科学与大数据技术导论</w:t>
                  </w:r>
                </w:p>
              </w:tc>
              <w:tc>
                <w:tcPr>
                  <w:tcW w:w="936"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2</w:t>
                  </w:r>
                </w:p>
              </w:tc>
              <w:tc>
                <w:tcPr>
                  <w:tcW w:w="765"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1</w:t>
                  </w:r>
                </w:p>
              </w:tc>
              <w:tc>
                <w:tcPr>
                  <w:tcW w:w="546"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2</w:t>
                  </w:r>
                </w:p>
              </w:tc>
              <w:tc>
                <w:tcPr>
                  <w:tcW w:w="936"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c>
                <w:tcPr>
                  <w:tcW w:w="935"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r>
            <w:tr w:rsidR="004F1B12" w:rsidRPr="004F1B12">
              <w:trPr>
                <w:trHeight w:val="262"/>
                <w:jc w:val="center"/>
              </w:trPr>
              <w:tc>
                <w:tcPr>
                  <w:tcW w:w="1536" w:type="dxa"/>
                  <w:vMerge/>
                  <w:shd w:val="clear" w:color="auto" w:fill="auto"/>
                </w:tcPr>
                <w:p w:rsidR="006478E6" w:rsidRPr="004F1B12" w:rsidRDefault="006478E6">
                  <w:pPr>
                    <w:adjustRightInd w:val="0"/>
                    <w:snapToGrid w:val="0"/>
                    <w:rPr>
                      <w:rFonts w:ascii="仿宋_GB2312" w:eastAsia="仿宋_GB2312" w:cs="仿宋_GB2312"/>
                      <w:color w:val="000000" w:themeColor="text1"/>
                      <w:szCs w:val="21"/>
                    </w:rPr>
                  </w:pPr>
                </w:p>
              </w:tc>
              <w:tc>
                <w:tcPr>
                  <w:tcW w:w="2856"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数据仓库与数据挖掘</w:t>
                  </w:r>
                </w:p>
              </w:tc>
              <w:tc>
                <w:tcPr>
                  <w:tcW w:w="936"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2+2</w:t>
                  </w:r>
                </w:p>
              </w:tc>
              <w:tc>
                <w:tcPr>
                  <w:tcW w:w="765"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color w:val="000000" w:themeColor="text1"/>
                      <w:szCs w:val="21"/>
                    </w:rPr>
                    <w:t>5</w:t>
                  </w:r>
                </w:p>
              </w:tc>
              <w:tc>
                <w:tcPr>
                  <w:tcW w:w="546"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3</w:t>
                  </w:r>
                </w:p>
              </w:tc>
              <w:tc>
                <w:tcPr>
                  <w:tcW w:w="936"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c>
                <w:tcPr>
                  <w:tcW w:w="935"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r>
            <w:tr w:rsidR="004F1B12" w:rsidRPr="004F1B12">
              <w:trPr>
                <w:trHeight w:val="270"/>
                <w:jc w:val="center"/>
              </w:trPr>
              <w:tc>
                <w:tcPr>
                  <w:tcW w:w="1536" w:type="dxa"/>
                  <w:vMerge/>
                  <w:shd w:val="clear" w:color="auto" w:fill="auto"/>
                </w:tcPr>
                <w:p w:rsidR="006478E6" w:rsidRPr="004F1B12" w:rsidRDefault="006478E6">
                  <w:pPr>
                    <w:adjustRightInd w:val="0"/>
                    <w:snapToGrid w:val="0"/>
                    <w:rPr>
                      <w:rFonts w:ascii="仿宋_GB2312" w:eastAsia="仿宋_GB2312" w:cs="仿宋_GB2312"/>
                      <w:color w:val="000000" w:themeColor="text1"/>
                      <w:szCs w:val="21"/>
                    </w:rPr>
                  </w:pPr>
                </w:p>
              </w:tc>
              <w:tc>
                <w:tcPr>
                  <w:tcW w:w="2856"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大数据存储与管理</w:t>
                  </w:r>
                </w:p>
              </w:tc>
              <w:tc>
                <w:tcPr>
                  <w:tcW w:w="936"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2+3</w:t>
                  </w:r>
                </w:p>
              </w:tc>
              <w:tc>
                <w:tcPr>
                  <w:tcW w:w="765"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color w:val="000000" w:themeColor="text1"/>
                      <w:szCs w:val="21"/>
                    </w:rPr>
                    <w:t>4</w:t>
                  </w:r>
                </w:p>
              </w:tc>
              <w:tc>
                <w:tcPr>
                  <w:tcW w:w="546"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3</w:t>
                  </w:r>
                  <w:r w:rsidRPr="004F1B12">
                    <w:rPr>
                      <w:rFonts w:ascii="仿宋_GB2312" w:eastAsia="仿宋_GB2312" w:cs="仿宋_GB2312"/>
                      <w:color w:val="000000" w:themeColor="text1"/>
                      <w:szCs w:val="21"/>
                    </w:rPr>
                    <w:t>.5</w:t>
                  </w:r>
                </w:p>
              </w:tc>
              <w:tc>
                <w:tcPr>
                  <w:tcW w:w="936"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c>
                <w:tcPr>
                  <w:tcW w:w="935"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r>
            <w:tr w:rsidR="004F1B12" w:rsidRPr="004F1B12">
              <w:trPr>
                <w:trHeight w:val="410"/>
                <w:jc w:val="center"/>
              </w:trPr>
              <w:tc>
                <w:tcPr>
                  <w:tcW w:w="1536" w:type="dxa"/>
                  <w:vMerge/>
                  <w:shd w:val="clear" w:color="auto" w:fill="auto"/>
                </w:tcPr>
                <w:p w:rsidR="006478E6" w:rsidRPr="004F1B12" w:rsidRDefault="006478E6">
                  <w:pPr>
                    <w:adjustRightInd w:val="0"/>
                    <w:snapToGrid w:val="0"/>
                    <w:rPr>
                      <w:rFonts w:ascii="仿宋_GB2312" w:eastAsia="仿宋_GB2312" w:cs="仿宋_GB2312"/>
                      <w:color w:val="000000" w:themeColor="text1"/>
                      <w:szCs w:val="21"/>
                    </w:rPr>
                  </w:pPr>
                </w:p>
              </w:tc>
              <w:tc>
                <w:tcPr>
                  <w:tcW w:w="2856"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大数据处理技术</w:t>
                  </w:r>
                </w:p>
              </w:tc>
              <w:tc>
                <w:tcPr>
                  <w:tcW w:w="936"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2+3</w:t>
                  </w:r>
                </w:p>
              </w:tc>
              <w:tc>
                <w:tcPr>
                  <w:tcW w:w="765"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5</w:t>
                  </w:r>
                </w:p>
              </w:tc>
              <w:tc>
                <w:tcPr>
                  <w:tcW w:w="546"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3</w:t>
                  </w:r>
                  <w:r w:rsidRPr="004F1B12">
                    <w:rPr>
                      <w:rFonts w:ascii="仿宋_GB2312" w:eastAsia="仿宋_GB2312" w:cs="仿宋_GB2312"/>
                      <w:color w:val="000000" w:themeColor="text1"/>
                      <w:szCs w:val="21"/>
                    </w:rPr>
                    <w:t>.5</w:t>
                  </w:r>
                </w:p>
              </w:tc>
              <w:tc>
                <w:tcPr>
                  <w:tcW w:w="936"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c>
                <w:tcPr>
                  <w:tcW w:w="935"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r>
            <w:tr w:rsidR="004F1B12" w:rsidRPr="004F1B12">
              <w:trPr>
                <w:trHeight w:val="431"/>
                <w:jc w:val="center"/>
              </w:trPr>
              <w:tc>
                <w:tcPr>
                  <w:tcW w:w="1536" w:type="dxa"/>
                  <w:vMerge/>
                  <w:shd w:val="clear" w:color="auto" w:fill="auto"/>
                </w:tcPr>
                <w:p w:rsidR="006478E6" w:rsidRPr="004F1B12" w:rsidRDefault="006478E6">
                  <w:pPr>
                    <w:adjustRightInd w:val="0"/>
                    <w:snapToGrid w:val="0"/>
                    <w:rPr>
                      <w:rFonts w:ascii="仿宋_GB2312" w:eastAsia="仿宋_GB2312" w:cs="仿宋_GB2312"/>
                      <w:color w:val="000000" w:themeColor="text1"/>
                      <w:szCs w:val="21"/>
                    </w:rPr>
                  </w:pPr>
                </w:p>
              </w:tc>
              <w:tc>
                <w:tcPr>
                  <w:tcW w:w="2856"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大数据分析</w:t>
                  </w:r>
                </w:p>
              </w:tc>
              <w:tc>
                <w:tcPr>
                  <w:tcW w:w="936"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2+3</w:t>
                  </w:r>
                </w:p>
              </w:tc>
              <w:tc>
                <w:tcPr>
                  <w:tcW w:w="765"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6</w:t>
                  </w:r>
                </w:p>
              </w:tc>
              <w:tc>
                <w:tcPr>
                  <w:tcW w:w="546"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3</w:t>
                  </w:r>
                  <w:r w:rsidRPr="004F1B12">
                    <w:rPr>
                      <w:rFonts w:ascii="仿宋_GB2312" w:eastAsia="仿宋_GB2312" w:cs="仿宋_GB2312"/>
                      <w:color w:val="000000" w:themeColor="text1"/>
                      <w:szCs w:val="21"/>
                    </w:rPr>
                    <w:t>.5</w:t>
                  </w:r>
                </w:p>
              </w:tc>
              <w:tc>
                <w:tcPr>
                  <w:tcW w:w="936"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c>
                <w:tcPr>
                  <w:tcW w:w="935"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r>
          </w:tbl>
          <w:p w:rsidR="006478E6" w:rsidRPr="004F1B12" w:rsidRDefault="006478E6">
            <w:pPr>
              <w:adjustRightInd w:val="0"/>
              <w:snapToGrid w:val="0"/>
              <w:spacing w:line="360" w:lineRule="auto"/>
              <w:ind w:left="1200"/>
              <w:rPr>
                <w:rFonts w:ascii="仿宋_GB2312" w:eastAsia="仿宋_GB2312" w:cs="仿宋_GB2312"/>
                <w:b/>
                <w:color w:val="000000" w:themeColor="text1"/>
                <w:sz w:val="24"/>
              </w:rPr>
            </w:pPr>
          </w:p>
          <w:p w:rsidR="006478E6" w:rsidRPr="004F1B12" w:rsidRDefault="0057674F">
            <w:pPr>
              <w:numPr>
                <w:ilvl w:val="0"/>
                <w:numId w:val="4"/>
              </w:numPr>
              <w:adjustRightInd w:val="0"/>
              <w:snapToGrid w:val="0"/>
              <w:spacing w:line="360" w:lineRule="auto"/>
              <w:jc w:val="both"/>
              <w:rPr>
                <w:rFonts w:ascii="仿宋_GB2312" w:eastAsia="仿宋_GB2312" w:cs="仿宋_GB2312"/>
                <w:b/>
                <w:color w:val="000000" w:themeColor="text1"/>
                <w:sz w:val="24"/>
              </w:rPr>
            </w:pPr>
            <w:r w:rsidRPr="004F1B12">
              <w:rPr>
                <w:rFonts w:ascii="仿宋_GB2312" w:eastAsia="仿宋_GB2312" w:cs="仿宋_GB2312" w:hint="eastAsia"/>
                <w:b/>
                <w:color w:val="000000" w:themeColor="text1"/>
                <w:sz w:val="24"/>
              </w:rPr>
              <w:t>综合实践课</w:t>
            </w:r>
          </w:p>
          <w:p w:rsidR="006478E6" w:rsidRPr="004F1B12" w:rsidRDefault="0057674F">
            <w:pPr>
              <w:adjustRightInd w:val="0"/>
              <w:snapToGrid w:val="0"/>
              <w:spacing w:line="360" w:lineRule="auto"/>
              <w:ind w:firstLineChars="200" w:firstLine="480"/>
              <w:rPr>
                <w:rFonts w:ascii="仿宋_GB2312" w:eastAsia="仿宋_GB2312" w:cs="仿宋_GB2312"/>
                <w:color w:val="000000" w:themeColor="text1"/>
                <w:sz w:val="24"/>
                <w:lang w:eastAsia="zh-CN"/>
              </w:rPr>
            </w:pPr>
            <w:r w:rsidRPr="004F1B12">
              <w:rPr>
                <w:rFonts w:ascii="仿宋_GB2312" w:eastAsia="仿宋_GB2312" w:cs="仿宋_GB2312" w:hint="eastAsia"/>
                <w:color w:val="000000" w:themeColor="text1"/>
                <w:sz w:val="24"/>
                <w:lang w:eastAsia="zh-CN"/>
              </w:rPr>
              <w:t>综合实践课包括期末实训课程、专业实习和毕业设计三部分，体现“强化知识、深化应用”的原则。期末实训课程从第二学期到第六个学期，在学期末集中两周时间进行课程设计（或者综合实训），进一步巩固对基本知识的掌握，深化对理论知识的应用能力。</w:t>
            </w:r>
          </w:p>
          <w:p w:rsidR="006478E6" w:rsidRPr="004F1B12" w:rsidRDefault="0057674F">
            <w:pPr>
              <w:adjustRightInd w:val="0"/>
              <w:snapToGrid w:val="0"/>
              <w:spacing w:line="360" w:lineRule="auto"/>
              <w:ind w:firstLineChars="200" w:firstLine="480"/>
              <w:jc w:val="center"/>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表4.4期末实训课一览表</w:t>
            </w: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7"/>
              <w:gridCol w:w="2630"/>
              <w:gridCol w:w="1060"/>
              <w:gridCol w:w="1118"/>
              <w:gridCol w:w="829"/>
              <w:gridCol w:w="956"/>
            </w:tblGrid>
            <w:tr w:rsidR="004F1B12" w:rsidRPr="004F1B12">
              <w:trPr>
                <w:trHeight w:val="380"/>
                <w:jc w:val="center"/>
              </w:trPr>
              <w:tc>
                <w:tcPr>
                  <w:tcW w:w="4347" w:type="dxa"/>
                  <w:gridSpan w:val="2"/>
                  <w:shd w:val="clear" w:color="auto" w:fill="auto"/>
                </w:tcPr>
                <w:p w:rsidR="006478E6" w:rsidRPr="004F1B12" w:rsidRDefault="0057674F">
                  <w:pPr>
                    <w:adjustRightInd w:val="0"/>
                    <w:snapToGrid w:val="0"/>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课程</w:t>
                  </w:r>
                </w:p>
              </w:tc>
              <w:tc>
                <w:tcPr>
                  <w:tcW w:w="1060" w:type="dxa"/>
                  <w:shd w:val="clear" w:color="auto" w:fill="auto"/>
                </w:tcPr>
                <w:p w:rsidR="006478E6" w:rsidRPr="004F1B12" w:rsidRDefault="0057674F">
                  <w:pPr>
                    <w:adjustRightInd w:val="0"/>
                    <w:snapToGrid w:val="0"/>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周课时</w:t>
                  </w:r>
                </w:p>
              </w:tc>
              <w:tc>
                <w:tcPr>
                  <w:tcW w:w="1118" w:type="dxa"/>
                  <w:shd w:val="clear" w:color="auto" w:fill="auto"/>
                </w:tcPr>
                <w:p w:rsidR="006478E6" w:rsidRPr="004F1B12" w:rsidRDefault="0057674F">
                  <w:pPr>
                    <w:adjustRightInd w:val="0"/>
                    <w:snapToGrid w:val="0"/>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学期</w:t>
                  </w:r>
                </w:p>
              </w:tc>
              <w:tc>
                <w:tcPr>
                  <w:tcW w:w="829" w:type="dxa"/>
                  <w:shd w:val="clear" w:color="auto" w:fill="auto"/>
                </w:tcPr>
                <w:p w:rsidR="006478E6" w:rsidRPr="004F1B12" w:rsidRDefault="0057674F">
                  <w:pPr>
                    <w:adjustRightInd w:val="0"/>
                    <w:snapToGrid w:val="0"/>
                    <w:spacing w:line="360" w:lineRule="auto"/>
                    <w:rPr>
                      <w:rFonts w:eastAsia="仿宋_GB2312"/>
                      <w:color w:val="000000" w:themeColor="text1"/>
                      <w:sz w:val="24"/>
                    </w:rPr>
                  </w:pPr>
                  <w:r w:rsidRPr="004F1B12">
                    <w:rPr>
                      <w:rFonts w:eastAsia="仿宋_GB2312" w:hint="eastAsia"/>
                      <w:color w:val="000000" w:themeColor="text1"/>
                      <w:sz w:val="24"/>
                    </w:rPr>
                    <w:t>学分</w:t>
                  </w:r>
                </w:p>
              </w:tc>
              <w:tc>
                <w:tcPr>
                  <w:tcW w:w="956" w:type="dxa"/>
                  <w:shd w:val="clear" w:color="auto" w:fill="auto"/>
                </w:tcPr>
                <w:p w:rsidR="006478E6" w:rsidRPr="004F1B12" w:rsidRDefault="0057674F">
                  <w:pPr>
                    <w:adjustRightInd w:val="0"/>
                    <w:snapToGrid w:val="0"/>
                    <w:spacing w:line="360" w:lineRule="auto"/>
                    <w:rPr>
                      <w:rFonts w:eastAsia="仿宋_GB2312"/>
                      <w:color w:val="000000" w:themeColor="text1"/>
                      <w:sz w:val="24"/>
                    </w:rPr>
                  </w:pPr>
                  <w:r w:rsidRPr="004F1B12">
                    <w:rPr>
                      <w:rFonts w:eastAsia="仿宋_GB2312" w:hint="eastAsia"/>
                      <w:color w:val="000000" w:themeColor="text1"/>
                      <w:sz w:val="24"/>
                    </w:rPr>
                    <w:t>占比</w:t>
                  </w:r>
                </w:p>
              </w:tc>
            </w:tr>
            <w:tr w:rsidR="004F1B12" w:rsidRPr="004F1B12">
              <w:trPr>
                <w:trHeight w:val="155"/>
                <w:jc w:val="center"/>
              </w:trPr>
              <w:tc>
                <w:tcPr>
                  <w:tcW w:w="1717" w:type="dxa"/>
                  <w:vMerge w:val="restart"/>
                  <w:shd w:val="clear" w:color="auto" w:fill="auto"/>
                </w:tcPr>
                <w:p w:rsidR="006478E6" w:rsidRPr="004F1B12" w:rsidRDefault="0057674F">
                  <w:pPr>
                    <w:adjustRightInd w:val="0"/>
                    <w:snapToGrid w:val="0"/>
                    <w:spacing w:line="360" w:lineRule="auto"/>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综合实训课</w:t>
                  </w:r>
                </w:p>
              </w:tc>
              <w:tc>
                <w:tcPr>
                  <w:tcW w:w="2630" w:type="dxa"/>
                  <w:shd w:val="clear" w:color="auto" w:fill="auto"/>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Python编程课程设计</w:t>
                  </w:r>
                </w:p>
              </w:tc>
              <w:tc>
                <w:tcPr>
                  <w:tcW w:w="1060" w:type="dxa"/>
                  <w:shd w:val="clear" w:color="auto" w:fill="auto"/>
                </w:tcPr>
                <w:p w:rsidR="006478E6" w:rsidRPr="004F1B12" w:rsidRDefault="0057674F">
                  <w:pPr>
                    <w:adjustRightInd w:val="0"/>
                    <w:snapToGrid w:val="0"/>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2周</w:t>
                  </w:r>
                </w:p>
              </w:tc>
              <w:tc>
                <w:tcPr>
                  <w:tcW w:w="1118" w:type="dxa"/>
                  <w:shd w:val="clear" w:color="auto" w:fill="auto"/>
                </w:tcPr>
                <w:p w:rsidR="006478E6" w:rsidRPr="004F1B12" w:rsidRDefault="0057674F">
                  <w:pPr>
                    <w:adjustRightInd w:val="0"/>
                    <w:snapToGrid w:val="0"/>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2</w:t>
                  </w:r>
                </w:p>
              </w:tc>
              <w:tc>
                <w:tcPr>
                  <w:tcW w:w="829" w:type="dxa"/>
                  <w:vMerge w:val="restart"/>
                  <w:shd w:val="clear" w:color="auto" w:fill="auto"/>
                </w:tcPr>
                <w:p w:rsidR="006478E6" w:rsidRPr="004F1B12" w:rsidRDefault="0057674F">
                  <w:pPr>
                    <w:adjustRightInd w:val="0"/>
                    <w:snapToGrid w:val="0"/>
                    <w:spacing w:line="360" w:lineRule="auto"/>
                    <w:rPr>
                      <w:rFonts w:eastAsia="仿宋_GB2312"/>
                      <w:color w:val="000000" w:themeColor="text1"/>
                      <w:sz w:val="24"/>
                    </w:rPr>
                  </w:pPr>
                  <w:r w:rsidRPr="004F1B12">
                    <w:rPr>
                      <w:rFonts w:eastAsia="仿宋_GB2312" w:hint="eastAsia"/>
                      <w:color w:val="000000" w:themeColor="text1"/>
                      <w:sz w:val="24"/>
                    </w:rPr>
                    <w:t>5</w:t>
                  </w:r>
                </w:p>
              </w:tc>
              <w:tc>
                <w:tcPr>
                  <w:tcW w:w="956" w:type="dxa"/>
                  <w:vMerge w:val="restart"/>
                  <w:shd w:val="clear" w:color="auto" w:fill="auto"/>
                </w:tcPr>
                <w:p w:rsidR="006478E6" w:rsidRPr="004F1B12" w:rsidRDefault="0057674F">
                  <w:pPr>
                    <w:adjustRightInd w:val="0"/>
                    <w:snapToGrid w:val="0"/>
                    <w:spacing w:line="360" w:lineRule="auto"/>
                    <w:rPr>
                      <w:rFonts w:eastAsia="仿宋_GB2312"/>
                      <w:color w:val="000000" w:themeColor="text1"/>
                      <w:sz w:val="24"/>
                    </w:rPr>
                  </w:pPr>
                  <w:r w:rsidRPr="004F1B12">
                    <w:rPr>
                      <w:rFonts w:eastAsia="仿宋_GB2312" w:hint="eastAsia"/>
                      <w:color w:val="000000" w:themeColor="text1"/>
                      <w:sz w:val="24"/>
                      <w:lang w:eastAsia="zh-CN"/>
                    </w:rPr>
                    <w:t>2.94</w:t>
                  </w:r>
                  <w:r w:rsidRPr="004F1B12">
                    <w:rPr>
                      <w:rFonts w:eastAsia="仿宋_GB2312"/>
                      <w:color w:val="000000" w:themeColor="text1"/>
                      <w:sz w:val="24"/>
                    </w:rPr>
                    <w:t>%</w:t>
                  </w:r>
                </w:p>
              </w:tc>
            </w:tr>
            <w:tr w:rsidR="004F1B12" w:rsidRPr="004F1B12">
              <w:trPr>
                <w:trHeight w:val="280"/>
                <w:jc w:val="center"/>
              </w:trPr>
              <w:tc>
                <w:tcPr>
                  <w:tcW w:w="1717" w:type="dxa"/>
                  <w:vMerge/>
                  <w:shd w:val="clear" w:color="auto" w:fill="auto"/>
                </w:tcPr>
                <w:p w:rsidR="006478E6" w:rsidRPr="004F1B12" w:rsidRDefault="006478E6">
                  <w:pPr>
                    <w:adjustRightInd w:val="0"/>
                    <w:snapToGrid w:val="0"/>
                    <w:spacing w:line="360" w:lineRule="auto"/>
                    <w:rPr>
                      <w:rFonts w:ascii="仿宋_GB2312" w:eastAsia="仿宋_GB2312" w:cs="仿宋_GB2312"/>
                      <w:color w:val="000000" w:themeColor="text1"/>
                      <w:sz w:val="24"/>
                    </w:rPr>
                  </w:pPr>
                </w:p>
              </w:tc>
              <w:tc>
                <w:tcPr>
                  <w:tcW w:w="2630"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数据获取技术实训</w:t>
                  </w:r>
                </w:p>
              </w:tc>
              <w:tc>
                <w:tcPr>
                  <w:tcW w:w="1060" w:type="dxa"/>
                  <w:shd w:val="clear" w:color="auto" w:fill="auto"/>
                </w:tcPr>
                <w:p w:rsidR="006478E6" w:rsidRPr="004F1B12" w:rsidRDefault="0057674F">
                  <w:pPr>
                    <w:rPr>
                      <w:color w:val="000000" w:themeColor="text1"/>
                    </w:rPr>
                  </w:pPr>
                  <w:r w:rsidRPr="004F1B12">
                    <w:rPr>
                      <w:rFonts w:ascii="仿宋_GB2312" w:eastAsia="仿宋_GB2312" w:cs="仿宋_GB2312" w:hint="eastAsia"/>
                      <w:color w:val="000000" w:themeColor="text1"/>
                      <w:sz w:val="24"/>
                    </w:rPr>
                    <w:t>2周</w:t>
                  </w:r>
                </w:p>
              </w:tc>
              <w:tc>
                <w:tcPr>
                  <w:tcW w:w="1118" w:type="dxa"/>
                  <w:shd w:val="clear" w:color="auto" w:fill="auto"/>
                </w:tcPr>
                <w:p w:rsidR="006478E6" w:rsidRPr="004F1B12" w:rsidRDefault="0057674F">
                  <w:pPr>
                    <w:adjustRightInd w:val="0"/>
                    <w:snapToGrid w:val="0"/>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3</w:t>
                  </w:r>
                </w:p>
              </w:tc>
              <w:tc>
                <w:tcPr>
                  <w:tcW w:w="829"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c>
                <w:tcPr>
                  <w:tcW w:w="956"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r>
            <w:tr w:rsidR="004F1B12" w:rsidRPr="004F1B12">
              <w:trPr>
                <w:trHeight w:val="260"/>
                <w:jc w:val="center"/>
              </w:trPr>
              <w:tc>
                <w:tcPr>
                  <w:tcW w:w="1717" w:type="dxa"/>
                  <w:vMerge/>
                  <w:shd w:val="clear" w:color="auto" w:fill="auto"/>
                </w:tcPr>
                <w:p w:rsidR="006478E6" w:rsidRPr="004F1B12" w:rsidRDefault="006478E6">
                  <w:pPr>
                    <w:adjustRightInd w:val="0"/>
                    <w:snapToGrid w:val="0"/>
                    <w:spacing w:line="360" w:lineRule="auto"/>
                    <w:rPr>
                      <w:rFonts w:ascii="仿宋_GB2312" w:eastAsia="仿宋_GB2312" w:cs="仿宋_GB2312"/>
                      <w:color w:val="000000" w:themeColor="text1"/>
                      <w:sz w:val="24"/>
                    </w:rPr>
                  </w:pPr>
                </w:p>
              </w:tc>
              <w:tc>
                <w:tcPr>
                  <w:tcW w:w="2630"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统计分析实训</w:t>
                  </w:r>
                </w:p>
              </w:tc>
              <w:tc>
                <w:tcPr>
                  <w:tcW w:w="1060" w:type="dxa"/>
                  <w:shd w:val="clear" w:color="auto" w:fill="auto"/>
                </w:tcPr>
                <w:p w:rsidR="006478E6" w:rsidRPr="004F1B12" w:rsidRDefault="0057674F">
                  <w:pPr>
                    <w:rPr>
                      <w:color w:val="000000" w:themeColor="text1"/>
                    </w:rPr>
                  </w:pPr>
                  <w:r w:rsidRPr="004F1B12">
                    <w:rPr>
                      <w:rFonts w:ascii="仿宋_GB2312" w:eastAsia="仿宋_GB2312" w:cs="仿宋_GB2312" w:hint="eastAsia"/>
                      <w:color w:val="000000" w:themeColor="text1"/>
                      <w:sz w:val="24"/>
                    </w:rPr>
                    <w:t>2周</w:t>
                  </w:r>
                </w:p>
              </w:tc>
              <w:tc>
                <w:tcPr>
                  <w:tcW w:w="1118" w:type="dxa"/>
                  <w:shd w:val="clear" w:color="auto" w:fill="auto"/>
                </w:tcPr>
                <w:p w:rsidR="006478E6" w:rsidRPr="004F1B12" w:rsidRDefault="0057674F">
                  <w:pPr>
                    <w:adjustRightInd w:val="0"/>
                    <w:snapToGrid w:val="0"/>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4</w:t>
                  </w:r>
                </w:p>
              </w:tc>
              <w:tc>
                <w:tcPr>
                  <w:tcW w:w="829"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c>
                <w:tcPr>
                  <w:tcW w:w="956"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r>
            <w:tr w:rsidR="004F1B12" w:rsidRPr="004F1B12">
              <w:trPr>
                <w:trHeight w:val="280"/>
                <w:jc w:val="center"/>
              </w:trPr>
              <w:tc>
                <w:tcPr>
                  <w:tcW w:w="1717" w:type="dxa"/>
                  <w:vMerge/>
                  <w:shd w:val="clear" w:color="auto" w:fill="auto"/>
                </w:tcPr>
                <w:p w:rsidR="006478E6" w:rsidRPr="004F1B12" w:rsidRDefault="006478E6">
                  <w:pPr>
                    <w:adjustRightInd w:val="0"/>
                    <w:snapToGrid w:val="0"/>
                    <w:spacing w:line="360" w:lineRule="auto"/>
                    <w:rPr>
                      <w:rFonts w:ascii="仿宋_GB2312" w:eastAsia="仿宋_GB2312" w:cs="仿宋_GB2312"/>
                      <w:color w:val="000000" w:themeColor="text1"/>
                      <w:sz w:val="24"/>
                    </w:rPr>
                  </w:pPr>
                </w:p>
              </w:tc>
              <w:tc>
                <w:tcPr>
                  <w:tcW w:w="2630" w:type="dxa"/>
                  <w:shd w:val="clear" w:color="auto" w:fill="auto"/>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大数据处理技术课程设计</w:t>
                  </w:r>
                </w:p>
              </w:tc>
              <w:tc>
                <w:tcPr>
                  <w:tcW w:w="1060" w:type="dxa"/>
                  <w:shd w:val="clear" w:color="auto" w:fill="auto"/>
                </w:tcPr>
                <w:p w:rsidR="006478E6" w:rsidRPr="004F1B12" w:rsidRDefault="0057674F">
                  <w:pPr>
                    <w:rPr>
                      <w:color w:val="000000" w:themeColor="text1"/>
                      <w:lang w:eastAsia="zh-CN"/>
                    </w:rPr>
                  </w:pPr>
                  <w:r w:rsidRPr="004F1B12">
                    <w:rPr>
                      <w:rFonts w:ascii="仿宋_GB2312" w:eastAsia="仿宋_GB2312" w:cs="仿宋_GB2312" w:hint="eastAsia"/>
                      <w:color w:val="000000" w:themeColor="text1"/>
                      <w:sz w:val="24"/>
                      <w:lang w:eastAsia="zh-CN"/>
                    </w:rPr>
                    <w:t>2周</w:t>
                  </w:r>
                </w:p>
              </w:tc>
              <w:tc>
                <w:tcPr>
                  <w:tcW w:w="1118" w:type="dxa"/>
                  <w:shd w:val="clear" w:color="auto" w:fill="auto"/>
                </w:tcPr>
                <w:p w:rsidR="006478E6" w:rsidRPr="004F1B12" w:rsidRDefault="0057674F">
                  <w:pPr>
                    <w:adjustRightInd w:val="0"/>
                    <w:snapToGrid w:val="0"/>
                    <w:rPr>
                      <w:rFonts w:ascii="仿宋_GB2312" w:eastAsia="仿宋_GB2312" w:cs="仿宋_GB2312"/>
                      <w:color w:val="000000" w:themeColor="text1"/>
                      <w:sz w:val="24"/>
                      <w:lang w:eastAsia="zh-CN"/>
                    </w:rPr>
                  </w:pPr>
                  <w:r w:rsidRPr="004F1B12">
                    <w:rPr>
                      <w:rFonts w:ascii="仿宋_GB2312" w:eastAsia="仿宋_GB2312" w:cs="仿宋_GB2312" w:hint="eastAsia"/>
                      <w:color w:val="000000" w:themeColor="text1"/>
                      <w:sz w:val="24"/>
                      <w:lang w:eastAsia="zh-CN"/>
                    </w:rPr>
                    <w:t>5</w:t>
                  </w:r>
                </w:p>
              </w:tc>
              <w:tc>
                <w:tcPr>
                  <w:tcW w:w="829" w:type="dxa"/>
                  <w:vMerge/>
                  <w:shd w:val="clear" w:color="auto" w:fill="auto"/>
                </w:tcPr>
                <w:p w:rsidR="006478E6" w:rsidRPr="004F1B12" w:rsidRDefault="006478E6">
                  <w:pPr>
                    <w:adjustRightInd w:val="0"/>
                    <w:snapToGrid w:val="0"/>
                    <w:spacing w:line="360" w:lineRule="auto"/>
                    <w:rPr>
                      <w:rFonts w:eastAsia="仿宋_GB2312"/>
                      <w:color w:val="000000" w:themeColor="text1"/>
                      <w:sz w:val="24"/>
                      <w:lang w:eastAsia="zh-CN"/>
                    </w:rPr>
                  </w:pPr>
                </w:p>
              </w:tc>
              <w:tc>
                <w:tcPr>
                  <w:tcW w:w="956" w:type="dxa"/>
                  <w:vMerge/>
                  <w:shd w:val="clear" w:color="auto" w:fill="auto"/>
                </w:tcPr>
                <w:p w:rsidR="006478E6" w:rsidRPr="004F1B12" w:rsidRDefault="006478E6">
                  <w:pPr>
                    <w:adjustRightInd w:val="0"/>
                    <w:snapToGrid w:val="0"/>
                    <w:spacing w:line="360" w:lineRule="auto"/>
                    <w:rPr>
                      <w:rFonts w:eastAsia="仿宋_GB2312"/>
                      <w:color w:val="000000" w:themeColor="text1"/>
                      <w:sz w:val="24"/>
                      <w:lang w:eastAsia="zh-CN"/>
                    </w:rPr>
                  </w:pPr>
                </w:p>
              </w:tc>
            </w:tr>
            <w:tr w:rsidR="004F1B12" w:rsidRPr="004F1B12">
              <w:trPr>
                <w:trHeight w:val="301"/>
                <w:jc w:val="center"/>
              </w:trPr>
              <w:tc>
                <w:tcPr>
                  <w:tcW w:w="1717" w:type="dxa"/>
                  <w:vMerge/>
                  <w:shd w:val="clear" w:color="auto" w:fill="auto"/>
                </w:tcPr>
                <w:p w:rsidR="006478E6" w:rsidRPr="004F1B12" w:rsidRDefault="006478E6">
                  <w:pPr>
                    <w:adjustRightInd w:val="0"/>
                    <w:snapToGrid w:val="0"/>
                    <w:spacing w:line="360" w:lineRule="auto"/>
                    <w:rPr>
                      <w:rFonts w:ascii="仿宋_GB2312" w:eastAsia="仿宋_GB2312" w:cs="仿宋_GB2312"/>
                      <w:color w:val="000000" w:themeColor="text1"/>
                      <w:sz w:val="24"/>
                      <w:lang w:eastAsia="zh-CN"/>
                    </w:rPr>
                  </w:pPr>
                </w:p>
              </w:tc>
              <w:tc>
                <w:tcPr>
                  <w:tcW w:w="2630" w:type="dxa"/>
                  <w:shd w:val="clear" w:color="auto" w:fill="auto"/>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大数据分析课程设计</w:t>
                  </w:r>
                </w:p>
              </w:tc>
              <w:tc>
                <w:tcPr>
                  <w:tcW w:w="1060" w:type="dxa"/>
                  <w:shd w:val="clear" w:color="auto" w:fill="auto"/>
                </w:tcPr>
                <w:p w:rsidR="006478E6" w:rsidRPr="004F1B12" w:rsidRDefault="0057674F">
                  <w:pPr>
                    <w:rPr>
                      <w:color w:val="000000" w:themeColor="text1"/>
                      <w:lang w:eastAsia="zh-CN"/>
                    </w:rPr>
                  </w:pPr>
                  <w:r w:rsidRPr="004F1B12">
                    <w:rPr>
                      <w:rFonts w:ascii="仿宋_GB2312" w:eastAsia="仿宋_GB2312" w:cs="仿宋_GB2312" w:hint="eastAsia"/>
                      <w:color w:val="000000" w:themeColor="text1"/>
                      <w:sz w:val="24"/>
                      <w:lang w:eastAsia="zh-CN"/>
                    </w:rPr>
                    <w:t>2周</w:t>
                  </w:r>
                </w:p>
              </w:tc>
              <w:tc>
                <w:tcPr>
                  <w:tcW w:w="1118" w:type="dxa"/>
                  <w:shd w:val="clear" w:color="auto" w:fill="auto"/>
                </w:tcPr>
                <w:p w:rsidR="006478E6" w:rsidRPr="004F1B12" w:rsidRDefault="0057674F">
                  <w:pPr>
                    <w:adjustRightInd w:val="0"/>
                    <w:snapToGrid w:val="0"/>
                    <w:rPr>
                      <w:rFonts w:ascii="仿宋_GB2312" w:eastAsia="仿宋_GB2312" w:cs="仿宋_GB2312"/>
                      <w:color w:val="000000" w:themeColor="text1"/>
                      <w:sz w:val="24"/>
                      <w:lang w:eastAsia="zh-CN"/>
                    </w:rPr>
                  </w:pPr>
                  <w:r w:rsidRPr="004F1B12">
                    <w:rPr>
                      <w:rFonts w:ascii="仿宋_GB2312" w:eastAsia="仿宋_GB2312" w:cs="仿宋_GB2312" w:hint="eastAsia"/>
                      <w:color w:val="000000" w:themeColor="text1"/>
                      <w:sz w:val="24"/>
                      <w:lang w:eastAsia="zh-CN"/>
                    </w:rPr>
                    <w:t>6</w:t>
                  </w:r>
                </w:p>
              </w:tc>
              <w:tc>
                <w:tcPr>
                  <w:tcW w:w="829" w:type="dxa"/>
                  <w:vMerge/>
                  <w:shd w:val="clear" w:color="auto" w:fill="auto"/>
                </w:tcPr>
                <w:p w:rsidR="006478E6" w:rsidRPr="004F1B12" w:rsidRDefault="006478E6">
                  <w:pPr>
                    <w:adjustRightInd w:val="0"/>
                    <w:snapToGrid w:val="0"/>
                    <w:spacing w:line="360" w:lineRule="auto"/>
                    <w:rPr>
                      <w:rFonts w:eastAsia="仿宋_GB2312"/>
                      <w:color w:val="000000" w:themeColor="text1"/>
                      <w:sz w:val="24"/>
                      <w:lang w:eastAsia="zh-CN"/>
                    </w:rPr>
                  </w:pPr>
                </w:p>
              </w:tc>
              <w:tc>
                <w:tcPr>
                  <w:tcW w:w="956" w:type="dxa"/>
                  <w:vMerge/>
                  <w:shd w:val="clear" w:color="auto" w:fill="auto"/>
                </w:tcPr>
                <w:p w:rsidR="006478E6" w:rsidRPr="004F1B12" w:rsidRDefault="006478E6">
                  <w:pPr>
                    <w:adjustRightInd w:val="0"/>
                    <w:snapToGrid w:val="0"/>
                    <w:spacing w:line="360" w:lineRule="auto"/>
                    <w:rPr>
                      <w:rFonts w:eastAsia="仿宋_GB2312"/>
                      <w:color w:val="000000" w:themeColor="text1"/>
                      <w:sz w:val="24"/>
                      <w:lang w:eastAsia="zh-CN"/>
                    </w:rPr>
                  </w:pPr>
                </w:p>
              </w:tc>
            </w:tr>
          </w:tbl>
          <w:p w:rsidR="006478E6" w:rsidRPr="004F1B12" w:rsidRDefault="0057674F">
            <w:pPr>
              <w:adjustRightInd w:val="0"/>
              <w:snapToGrid w:val="0"/>
              <w:spacing w:line="360" w:lineRule="auto"/>
              <w:ind w:firstLineChars="200" w:firstLine="480"/>
              <w:rPr>
                <w:rFonts w:ascii="仿宋_GB2312" w:eastAsia="仿宋_GB2312" w:cs="仿宋_GB2312"/>
                <w:color w:val="000000" w:themeColor="text1"/>
                <w:sz w:val="24"/>
                <w:lang w:eastAsia="zh-CN"/>
              </w:rPr>
            </w:pPr>
            <w:r w:rsidRPr="004F1B12">
              <w:rPr>
                <w:rFonts w:ascii="仿宋_GB2312" w:eastAsia="仿宋_GB2312" w:cs="仿宋_GB2312" w:hint="eastAsia"/>
                <w:color w:val="000000" w:themeColor="text1"/>
                <w:sz w:val="24"/>
                <w:lang w:eastAsia="zh-CN"/>
              </w:rPr>
              <w:t>专业实习在第7学期8</w:t>
            </w:r>
            <w:r w:rsidRPr="004F1B12">
              <w:rPr>
                <w:rFonts w:ascii="仿宋_GB2312" w:eastAsia="仿宋_GB2312" w:cs="仿宋_GB2312"/>
                <w:color w:val="000000" w:themeColor="text1"/>
                <w:sz w:val="24"/>
                <w:lang w:eastAsia="zh-CN"/>
              </w:rPr>
              <w:t>-16</w:t>
            </w:r>
            <w:r w:rsidRPr="004F1B12">
              <w:rPr>
                <w:rFonts w:ascii="仿宋_GB2312" w:eastAsia="仿宋_GB2312" w:cs="仿宋_GB2312" w:hint="eastAsia"/>
                <w:color w:val="000000" w:themeColor="text1"/>
                <w:sz w:val="24"/>
                <w:lang w:eastAsia="zh-CN"/>
              </w:rPr>
              <w:t>周，安排</w:t>
            </w:r>
            <w:r w:rsidRPr="004F1B12">
              <w:rPr>
                <w:rFonts w:ascii="仿宋_GB2312" w:eastAsia="仿宋_GB2312" w:cs="仿宋_GB2312"/>
                <w:color w:val="000000" w:themeColor="text1"/>
                <w:sz w:val="24"/>
                <w:lang w:eastAsia="zh-CN"/>
              </w:rPr>
              <w:t>8</w:t>
            </w:r>
            <w:r w:rsidRPr="004F1B12">
              <w:rPr>
                <w:rFonts w:ascii="仿宋_GB2312" w:eastAsia="仿宋_GB2312" w:cs="仿宋_GB2312" w:hint="eastAsia"/>
                <w:color w:val="000000" w:themeColor="text1"/>
                <w:sz w:val="24"/>
                <w:lang w:eastAsia="zh-CN"/>
              </w:rPr>
              <w:t>周时间，总共5学分，鼓励学生在校外合作单位实习。</w:t>
            </w:r>
          </w:p>
          <w:p w:rsidR="006478E6" w:rsidRPr="004F1B12" w:rsidRDefault="0057674F">
            <w:pPr>
              <w:adjustRightInd w:val="0"/>
              <w:snapToGrid w:val="0"/>
              <w:spacing w:line="360" w:lineRule="auto"/>
              <w:ind w:firstLineChars="200" w:firstLine="480"/>
              <w:rPr>
                <w:rFonts w:ascii="仿宋_GB2312" w:eastAsia="仿宋_GB2312" w:cs="仿宋_GB2312"/>
                <w:color w:val="000000" w:themeColor="text1"/>
                <w:sz w:val="24"/>
                <w:lang w:eastAsia="zh-CN"/>
              </w:rPr>
            </w:pPr>
            <w:r w:rsidRPr="004F1B12">
              <w:rPr>
                <w:rFonts w:ascii="仿宋_GB2312" w:eastAsia="仿宋_GB2312" w:cs="仿宋_GB2312" w:hint="eastAsia"/>
                <w:color w:val="000000" w:themeColor="text1"/>
                <w:sz w:val="24"/>
                <w:lang w:eastAsia="zh-CN"/>
              </w:rPr>
              <w:t>暑假见习安排在第六学期暑假，1个学分。</w:t>
            </w:r>
          </w:p>
          <w:p w:rsidR="006478E6" w:rsidRPr="004F1B12" w:rsidRDefault="0057674F">
            <w:pPr>
              <w:adjustRightInd w:val="0"/>
              <w:snapToGrid w:val="0"/>
              <w:spacing w:line="360" w:lineRule="auto"/>
              <w:ind w:firstLineChars="200" w:firstLine="480"/>
              <w:rPr>
                <w:rFonts w:ascii="仿宋_GB2312" w:eastAsia="仿宋_GB2312" w:cs="仿宋_GB2312"/>
                <w:color w:val="000000" w:themeColor="text1"/>
                <w:sz w:val="24"/>
                <w:lang w:eastAsia="zh-CN"/>
              </w:rPr>
            </w:pPr>
            <w:r w:rsidRPr="004F1B12">
              <w:rPr>
                <w:rFonts w:ascii="仿宋_GB2312" w:eastAsia="仿宋_GB2312" w:cs="仿宋_GB2312" w:hint="eastAsia"/>
                <w:color w:val="000000" w:themeColor="text1"/>
                <w:sz w:val="24"/>
                <w:lang w:eastAsia="zh-CN"/>
              </w:rPr>
              <w:t>毕业设计安排在第8学期，10周总共8学分。</w:t>
            </w:r>
          </w:p>
          <w:p w:rsidR="006478E6" w:rsidRPr="004F1B12" w:rsidRDefault="0057674F">
            <w:pPr>
              <w:numPr>
                <w:ilvl w:val="0"/>
                <w:numId w:val="4"/>
              </w:numPr>
              <w:adjustRightInd w:val="0"/>
              <w:snapToGrid w:val="0"/>
              <w:spacing w:line="360" w:lineRule="auto"/>
              <w:jc w:val="both"/>
              <w:rPr>
                <w:rFonts w:ascii="仿宋_GB2312" w:eastAsia="仿宋_GB2312" w:cs="仿宋_GB2312"/>
                <w:b/>
                <w:color w:val="000000" w:themeColor="text1"/>
                <w:sz w:val="24"/>
              </w:rPr>
            </w:pPr>
            <w:r w:rsidRPr="004F1B12">
              <w:rPr>
                <w:rFonts w:ascii="仿宋_GB2312" w:eastAsia="仿宋_GB2312" w:cs="仿宋_GB2312" w:hint="eastAsia"/>
                <w:b/>
                <w:color w:val="000000" w:themeColor="text1"/>
                <w:sz w:val="24"/>
              </w:rPr>
              <w:t>专业选修课</w:t>
            </w:r>
          </w:p>
          <w:p w:rsidR="006478E6" w:rsidRPr="004F1B12" w:rsidRDefault="0057674F">
            <w:pPr>
              <w:adjustRightInd w:val="0"/>
              <w:snapToGrid w:val="0"/>
              <w:spacing w:line="360" w:lineRule="auto"/>
              <w:ind w:firstLineChars="200" w:firstLine="480"/>
              <w:rPr>
                <w:rFonts w:ascii="仿宋_GB2312" w:eastAsia="仿宋_GB2312" w:cs="仿宋_GB2312"/>
                <w:color w:val="000000" w:themeColor="text1"/>
                <w:sz w:val="24"/>
                <w:lang w:eastAsia="zh-CN"/>
              </w:rPr>
            </w:pPr>
            <w:r w:rsidRPr="004F1B12">
              <w:rPr>
                <w:rFonts w:ascii="仿宋_GB2312" w:eastAsia="仿宋_GB2312" w:cs="仿宋_GB2312" w:hint="eastAsia"/>
                <w:color w:val="000000" w:themeColor="text1"/>
                <w:sz w:val="24"/>
                <w:lang w:eastAsia="zh-CN"/>
              </w:rPr>
              <w:t>选修课分为</w:t>
            </w:r>
            <w:r w:rsidRPr="004F1B12">
              <w:rPr>
                <w:rFonts w:ascii="仿宋_GB2312" w:eastAsia="仿宋_GB2312" w:cs="仿宋_GB2312" w:hint="eastAsia"/>
                <w:b/>
                <w:color w:val="000000" w:themeColor="text1"/>
                <w:sz w:val="24"/>
                <w:lang w:eastAsia="zh-CN"/>
              </w:rPr>
              <w:t>专业选修课</w:t>
            </w:r>
            <w:r w:rsidRPr="004F1B12">
              <w:rPr>
                <w:rFonts w:ascii="仿宋_GB2312" w:eastAsia="仿宋_GB2312" w:cs="仿宋_GB2312" w:hint="eastAsia"/>
                <w:color w:val="000000" w:themeColor="text1"/>
                <w:sz w:val="24"/>
                <w:lang w:eastAsia="zh-CN"/>
              </w:rPr>
              <w:t>和</w:t>
            </w:r>
            <w:r w:rsidRPr="004F1B12">
              <w:rPr>
                <w:rFonts w:ascii="仿宋_GB2312" w:eastAsia="仿宋_GB2312" w:cs="仿宋_GB2312" w:hint="eastAsia"/>
                <w:b/>
                <w:color w:val="000000" w:themeColor="text1"/>
                <w:sz w:val="24"/>
                <w:lang w:eastAsia="zh-CN"/>
              </w:rPr>
              <w:t>专业应用模块课</w:t>
            </w:r>
            <w:r w:rsidRPr="004F1B12">
              <w:rPr>
                <w:rFonts w:ascii="仿宋_GB2312" w:eastAsia="仿宋_GB2312" w:cs="仿宋_GB2312" w:hint="eastAsia"/>
                <w:color w:val="000000" w:themeColor="text1"/>
                <w:sz w:val="24"/>
                <w:lang w:eastAsia="zh-CN"/>
              </w:rPr>
              <w:t>两类，要求选满30学分。在整个选修课体系中，专业选修课更具有普适性和基础性作用，专业应用模块课是针对台</w:t>
            </w:r>
            <w:r w:rsidRPr="004F1B12">
              <w:rPr>
                <w:rFonts w:ascii="仿宋_GB2312" w:eastAsia="仿宋_GB2312" w:cs="仿宋_GB2312" w:hint="eastAsia"/>
                <w:color w:val="000000" w:themeColor="text1"/>
                <w:sz w:val="24"/>
                <w:lang w:eastAsia="zh-CN"/>
              </w:rPr>
              <w:lastRenderedPageBreak/>
              <w:t>州产业和社会发展的模块方向课。</w:t>
            </w:r>
          </w:p>
          <w:p w:rsidR="006478E6" w:rsidRPr="004F1B12" w:rsidRDefault="0057674F">
            <w:pPr>
              <w:adjustRightInd w:val="0"/>
              <w:snapToGrid w:val="0"/>
              <w:spacing w:line="360" w:lineRule="auto"/>
              <w:ind w:firstLineChars="200" w:firstLine="480"/>
              <w:rPr>
                <w:rFonts w:ascii="仿宋_GB2312" w:eastAsia="仿宋_GB2312" w:cs="仿宋_GB2312"/>
                <w:color w:val="000000" w:themeColor="text1"/>
                <w:sz w:val="24"/>
                <w:lang w:eastAsia="zh-CN"/>
              </w:rPr>
            </w:pPr>
            <w:r w:rsidRPr="004F1B12">
              <w:rPr>
                <w:rFonts w:ascii="仿宋_GB2312" w:eastAsia="仿宋_GB2312" w:cs="仿宋_GB2312" w:hint="eastAsia"/>
                <w:color w:val="000000" w:themeColor="text1"/>
                <w:sz w:val="24"/>
                <w:lang w:eastAsia="zh-CN"/>
              </w:rPr>
              <w:t>专业选修课体现了辅助性、应用性和拓展性的原则，根据课程的重要性以及在整个课程体系中的地位，把专业选修课分为重要选修课和拓展选修课。其中，重要选修课是专业知识的深化与应用，整个培养体系中占据重要位置，拓展选修课是专业知识的外延。专业选修课要求选满18学分。</w:t>
            </w:r>
          </w:p>
          <w:p w:rsidR="006478E6" w:rsidRPr="004F1B12" w:rsidRDefault="0057674F">
            <w:pPr>
              <w:adjustRightInd w:val="0"/>
              <w:snapToGrid w:val="0"/>
              <w:spacing w:line="360" w:lineRule="auto"/>
              <w:ind w:firstLineChars="200" w:firstLine="480"/>
              <w:jc w:val="center"/>
              <w:rPr>
                <w:rFonts w:ascii="仿宋_GB2312" w:eastAsia="仿宋_GB2312" w:cs="仿宋_GB2312"/>
                <w:color w:val="000000" w:themeColor="text1"/>
                <w:sz w:val="24"/>
                <w:lang w:eastAsia="zh-CN"/>
              </w:rPr>
            </w:pPr>
            <w:r w:rsidRPr="004F1B12">
              <w:rPr>
                <w:rFonts w:ascii="仿宋_GB2312" w:eastAsia="仿宋_GB2312" w:cs="仿宋_GB2312" w:hint="eastAsia"/>
                <w:color w:val="000000" w:themeColor="text1"/>
                <w:sz w:val="24"/>
                <w:lang w:eastAsia="zh-CN"/>
              </w:rPr>
              <w:t>表4.</w:t>
            </w:r>
            <w:r w:rsidRPr="004F1B12">
              <w:rPr>
                <w:rFonts w:ascii="仿宋_GB2312" w:eastAsia="仿宋_GB2312" w:cs="仿宋_GB2312"/>
                <w:color w:val="000000" w:themeColor="text1"/>
                <w:sz w:val="24"/>
                <w:lang w:eastAsia="zh-CN"/>
              </w:rPr>
              <w:t xml:space="preserve">5 </w:t>
            </w:r>
            <w:r w:rsidRPr="004F1B12">
              <w:rPr>
                <w:rFonts w:ascii="仿宋_GB2312" w:eastAsia="仿宋_GB2312" w:cs="仿宋_GB2312" w:hint="eastAsia"/>
                <w:color w:val="000000" w:themeColor="text1"/>
                <w:sz w:val="24"/>
                <w:lang w:eastAsia="zh-CN"/>
              </w:rPr>
              <w:t>专业选修课一览表</w:t>
            </w:r>
          </w:p>
          <w:tbl>
            <w:tblPr>
              <w:tblW w:w="8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973"/>
              <w:gridCol w:w="1644"/>
              <w:gridCol w:w="764"/>
              <w:gridCol w:w="546"/>
              <w:gridCol w:w="1418"/>
              <w:gridCol w:w="935"/>
            </w:tblGrid>
            <w:tr w:rsidR="004F1B12" w:rsidRPr="004F1B12">
              <w:trPr>
                <w:jc w:val="center"/>
              </w:trPr>
              <w:tc>
                <w:tcPr>
                  <w:tcW w:w="3287" w:type="dxa"/>
                  <w:gridSpan w:val="2"/>
                  <w:shd w:val="clear" w:color="auto" w:fill="auto"/>
                </w:tcPr>
                <w:p w:rsidR="006478E6" w:rsidRPr="004F1B12" w:rsidRDefault="0057674F">
                  <w:pPr>
                    <w:adjustRightInd w:val="0"/>
                    <w:snapToGrid w:val="0"/>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课程</w:t>
                  </w:r>
                </w:p>
              </w:tc>
              <w:tc>
                <w:tcPr>
                  <w:tcW w:w="1644" w:type="dxa"/>
                  <w:shd w:val="clear" w:color="auto" w:fill="auto"/>
                </w:tcPr>
                <w:p w:rsidR="006478E6" w:rsidRPr="004F1B12" w:rsidRDefault="0057674F">
                  <w:pPr>
                    <w:adjustRightInd w:val="0"/>
                    <w:snapToGrid w:val="0"/>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周学时</w:t>
                  </w:r>
                </w:p>
              </w:tc>
              <w:tc>
                <w:tcPr>
                  <w:tcW w:w="764" w:type="dxa"/>
                  <w:shd w:val="clear" w:color="auto" w:fill="auto"/>
                </w:tcPr>
                <w:p w:rsidR="006478E6" w:rsidRPr="004F1B12" w:rsidRDefault="0057674F">
                  <w:pPr>
                    <w:adjustRightInd w:val="0"/>
                    <w:snapToGrid w:val="0"/>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开课学期</w:t>
                  </w:r>
                </w:p>
              </w:tc>
              <w:tc>
                <w:tcPr>
                  <w:tcW w:w="546" w:type="dxa"/>
                  <w:shd w:val="clear" w:color="auto" w:fill="auto"/>
                </w:tcPr>
                <w:p w:rsidR="006478E6" w:rsidRPr="004F1B12" w:rsidRDefault="0057674F">
                  <w:pPr>
                    <w:adjustRightInd w:val="0"/>
                    <w:snapToGrid w:val="0"/>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学分</w:t>
                  </w:r>
                </w:p>
              </w:tc>
              <w:tc>
                <w:tcPr>
                  <w:tcW w:w="1418" w:type="dxa"/>
                  <w:shd w:val="clear" w:color="auto" w:fill="auto"/>
                </w:tcPr>
                <w:p w:rsidR="006478E6" w:rsidRPr="004F1B12" w:rsidRDefault="0057674F">
                  <w:pPr>
                    <w:adjustRightInd w:val="0"/>
                    <w:snapToGrid w:val="0"/>
                    <w:spacing w:line="360" w:lineRule="auto"/>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学分</w:t>
                  </w:r>
                </w:p>
              </w:tc>
              <w:tc>
                <w:tcPr>
                  <w:tcW w:w="935" w:type="dxa"/>
                  <w:shd w:val="clear" w:color="auto" w:fill="auto"/>
                </w:tcPr>
                <w:p w:rsidR="006478E6" w:rsidRPr="004F1B12" w:rsidRDefault="0057674F">
                  <w:pPr>
                    <w:adjustRightInd w:val="0"/>
                    <w:snapToGrid w:val="0"/>
                    <w:spacing w:line="360" w:lineRule="auto"/>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占比</w:t>
                  </w:r>
                </w:p>
              </w:tc>
            </w:tr>
            <w:tr w:rsidR="004F1B12" w:rsidRPr="004F1B12">
              <w:trPr>
                <w:trHeight w:val="212"/>
                <w:jc w:val="center"/>
              </w:trPr>
              <w:tc>
                <w:tcPr>
                  <w:tcW w:w="1314" w:type="dxa"/>
                  <w:vMerge w:val="restart"/>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重要选修课</w:t>
                  </w:r>
                </w:p>
              </w:tc>
              <w:tc>
                <w:tcPr>
                  <w:tcW w:w="1973" w:type="dxa"/>
                  <w:shd w:val="clear" w:color="auto" w:fill="auto"/>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hint="eastAsia"/>
                      <w:color w:val="000000" w:themeColor="text1"/>
                      <w:szCs w:val="21"/>
                      <w:lang w:eastAsia="zh-CN"/>
                    </w:rPr>
                    <w:t>Linux系统及应用</w:t>
                  </w:r>
                </w:p>
              </w:tc>
              <w:tc>
                <w:tcPr>
                  <w:tcW w:w="1644"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2+2</w:t>
                  </w:r>
                </w:p>
              </w:tc>
              <w:tc>
                <w:tcPr>
                  <w:tcW w:w="764"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4</w:t>
                  </w:r>
                </w:p>
              </w:tc>
              <w:tc>
                <w:tcPr>
                  <w:tcW w:w="546"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3</w:t>
                  </w:r>
                </w:p>
              </w:tc>
              <w:tc>
                <w:tcPr>
                  <w:tcW w:w="1418" w:type="dxa"/>
                  <w:vMerge w:val="restart"/>
                  <w:shd w:val="clear" w:color="auto" w:fill="auto"/>
                </w:tcPr>
                <w:p w:rsidR="006478E6" w:rsidRPr="004F1B12" w:rsidRDefault="0057674F">
                  <w:pPr>
                    <w:adjustRightInd w:val="0"/>
                    <w:snapToGrid w:val="0"/>
                    <w:spacing w:line="360" w:lineRule="auto"/>
                    <w:rPr>
                      <w:rFonts w:eastAsia="仿宋_GB2312"/>
                      <w:color w:val="000000" w:themeColor="text1"/>
                      <w:sz w:val="24"/>
                    </w:rPr>
                  </w:pPr>
                  <w:r w:rsidRPr="004F1B12">
                    <w:rPr>
                      <w:rFonts w:eastAsia="仿宋_GB2312" w:hint="eastAsia"/>
                      <w:color w:val="000000" w:themeColor="text1"/>
                      <w:sz w:val="24"/>
                    </w:rPr>
                    <w:t>修满</w:t>
                  </w:r>
                  <w:r w:rsidRPr="004F1B12">
                    <w:rPr>
                      <w:rFonts w:eastAsia="仿宋_GB2312"/>
                      <w:color w:val="000000" w:themeColor="text1"/>
                      <w:sz w:val="24"/>
                    </w:rPr>
                    <w:t>18</w:t>
                  </w:r>
                  <w:r w:rsidRPr="004F1B12">
                    <w:rPr>
                      <w:rFonts w:eastAsia="仿宋_GB2312" w:hint="eastAsia"/>
                      <w:color w:val="000000" w:themeColor="text1"/>
                      <w:sz w:val="24"/>
                    </w:rPr>
                    <w:t>学分</w:t>
                  </w:r>
                </w:p>
              </w:tc>
              <w:tc>
                <w:tcPr>
                  <w:tcW w:w="935" w:type="dxa"/>
                  <w:vMerge w:val="restart"/>
                  <w:shd w:val="clear" w:color="auto" w:fill="auto"/>
                </w:tcPr>
                <w:p w:rsidR="006478E6" w:rsidRPr="004F1B12" w:rsidRDefault="0057674F">
                  <w:pPr>
                    <w:adjustRightInd w:val="0"/>
                    <w:snapToGrid w:val="0"/>
                    <w:spacing w:line="360" w:lineRule="auto"/>
                    <w:rPr>
                      <w:rFonts w:eastAsia="仿宋_GB2312"/>
                      <w:color w:val="000000" w:themeColor="text1"/>
                      <w:sz w:val="24"/>
                    </w:rPr>
                  </w:pPr>
                  <w:r w:rsidRPr="004F1B12">
                    <w:rPr>
                      <w:rFonts w:eastAsia="仿宋_GB2312"/>
                      <w:color w:val="000000" w:themeColor="text1"/>
                      <w:sz w:val="24"/>
                    </w:rPr>
                    <w:t>10.</w:t>
                  </w:r>
                  <w:r w:rsidRPr="004F1B12">
                    <w:rPr>
                      <w:rFonts w:eastAsia="仿宋_GB2312" w:hint="eastAsia"/>
                      <w:color w:val="000000" w:themeColor="text1"/>
                      <w:sz w:val="24"/>
                      <w:lang w:eastAsia="zh-CN"/>
                    </w:rPr>
                    <w:t>59</w:t>
                  </w:r>
                  <w:r w:rsidRPr="004F1B12">
                    <w:rPr>
                      <w:rFonts w:eastAsia="仿宋_GB2312"/>
                      <w:color w:val="000000" w:themeColor="text1"/>
                      <w:sz w:val="24"/>
                    </w:rPr>
                    <w:t>%</w:t>
                  </w:r>
                </w:p>
              </w:tc>
            </w:tr>
            <w:tr w:rsidR="004F1B12" w:rsidRPr="004F1B12">
              <w:trPr>
                <w:trHeight w:val="326"/>
                <w:jc w:val="center"/>
              </w:trPr>
              <w:tc>
                <w:tcPr>
                  <w:tcW w:w="1314" w:type="dxa"/>
                  <w:vMerge/>
                  <w:shd w:val="clear" w:color="auto" w:fill="auto"/>
                </w:tcPr>
                <w:p w:rsidR="006478E6" w:rsidRPr="004F1B12" w:rsidRDefault="006478E6">
                  <w:pPr>
                    <w:adjustRightInd w:val="0"/>
                    <w:snapToGrid w:val="0"/>
                    <w:rPr>
                      <w:rFonts w:ascii="仿宋_GB2312" w:eastAsia="仿宋_GB2312" w:cs="仿宋_GB2312"/>
                      <w:color w:val="000000" w:themeColor="text1"/>
                      <w:szCs w:val="21"/>
                    </w:rPr>
                  </w:pPr>
                </w:p>
              </w:tc>
              <w:tc>
                <w:tcPr>
                  <w:tcW w:w="1973"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数据可视化</w:t>
                  </w:r>
                </w:p>
              </w:tc>
              <w:tc>
                <w:tcPr>
                  <w:tcW w:w="1644"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2+1</w:t>
                  </w:r>
                </w:p>
              </w:tc>
              <w:tc>
                <w:tcPr>
                  <w:tcW w:w="764"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color w:val="000000" w:themeColor="text1"/>
                      <w:szCs w:val="21"/>
                    </w:rPr>
                    <w:t>5</w:t>
                  </w:r>
                </w:p>
              </w:tc>
              <w:tc>
                <w:tcPr>
                  <w:tcW w:w="546"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2.5</w:t>
                  </w:r>
                </w:p>
              </w:tc>
              <w:tc>
                <w:tcPr>
                  <w:tcW w:w="1418"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c>
                <w:tcPr>
                  <w:tcW w:w="935"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r>
            <w:tr w:rsidR="004F1B12" w:rsidRPr="004F1B12">
              <w:trPr>
                <w:trHeight w:val="326"/>
                <w:jc w:val="center"/>
              </w:trPr>
              <w:tc>
                <w:tcPr>
                  <w:tcW w:w="1314" w:type="dxa"/>
                  <w:vMerge/>
                  <w:shd w:val="clear" w:color="auto" w:fill="auto"/>
                </w:tcPr>
                <w:p w:rsidR="006478E6" w:rsidRPr="004F1B12" w:rsidRDefault="006478E6">
                  <w:pPr>
                    <w:adjustRightInd w:val="0"/>
                    <w:snapToGrid w:val="0"/>
                    <w:rPr>
                      <w:rFonts w:ascii="仿宋_GB2312" w:eastAsia="仿宋_GB2312" w:cs="仿宋_GB2312"/>
                      <w:color w:val="000000" w:themeColor="text1"/>
                      <w:szCs w:val="21"/>
                    </w:rPr>
                  </w:pPr>
                </w:p>
              </w:tc>
              <w:tc>
                <w:tcPr>
                  <w:tcW w:w="1973"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计算机组成原理</w:t>
                  </w:r>
                </w:p>
              </w:tc>
              <w:tc>
                <w:tcPr>
                  <w:tcW w:w="1644"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3</w:t>
                  </w:r>
                </w:p>
              </w:tc>
              <w:tc>
                <w:tcPr>
                  <w:tcW w:w="764"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6</w:t>
                  </w:r>
                </w:p>
              </w:tc>
              <w:tc>
                <w:tcPr>
                  <w:tcW w:w="546"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3</w:t>
                  </w:r>
                </w:p>
              </w:tc>
              <w:tc>
                <w:tcPr>
                  <w:tcW w:w="1418"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c>
                <w:tcPr>
                  <w:tcW w:w="935"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r>
            <w:tr w:rsidR="004F1B12" w:rsidRPr="004F1B12">
              <w:trPr>
                <w:trHeight w:val="225"/>
                <w:jc w:val="center"/>
              </w:trPr>
              <w:tc>
                <w:tcPr>
                  <w:tcW w:w="1314" w:type="dxa"/>
                  <w:vMerge/>
                  <w:shd w:val="clear" w:color="auto" w:fill="auto"/>
                </w:tcPr>
                <w:p w:rsidR="006478E6" w:rsidRPr="004F1B12" w:rsidRDefault="006478E6">
                  <w:pPr>
                    <w:adjustRightInd w:val="0"/>
                    <w:snapToGrid w:val="0"/>
                    <w:rPr>
                      <w:rFonts w:ascii="仿宋_GB2312" w:eastAsia="仿宋_GB2312" w:cs="仿宋_GB2312"/>
                      <w:color w:val="000000" w:themeColor="text1"/>
                      <w:szCs w:val="21"/>
                    </w:rPr>
                  </w:pPr>
                </w:p>
              </w:tc>
              <w:tc>
                <w:tcPr>
                  <w:tcW w:w="1973"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自然语言处理</w:t>
                  </w:r>
                </w:p>
              </w:tc>
              <w:tc>
                <w:tcPr>
                  <w:tcW w:w="1644"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2+2</w:t>
                  </w:r>
                </w:p>
              </w:tc>
              <w:tc>
                <w:tcPr>
                  <w:tcW w:w="764"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6</w:t>
                  </w:r>
                </w:p>
              </w:tc>
              <w:tc>
                <w:tcPr>
                  <w:tcW w:w="546"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3</w:t>
                  </w:r>
                </w:p>
              </w:tc>
              <w:tc>
                <w:tcPr>
                  <w:tcW w:w="1418"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c>
                <w:tcPr>
                  <w:tcW w:w="935"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r>
            <w:tr w:rsidR="004F1B12" w:rsidRPr="004F1B12">
              <w:trPr>
                <w:trHeight w:val="225"/>
                <w:jc w:val="center"/>
              </w:trPr>
              <w:tc>
                <w:tcPr>
                  <w:tcW w:w="1314" w:type="dxa"/>
                  <w:vMerge/>
                  <w:shd w:val="clear" w:color="auto" w:fill="auto"/>
                </w:tcPr>
                <w:p w:rsidR="006478E6" w:rsidRPr="004F1B12" w:rsidRDefault="006478E6">
                  <w:pPr>
                    <w:adjustRightInd w:val="0"/>
                    <w:snapToGrid w:val="0"/>
                    <w:rPr>
                      <w:rFonts w:ascii="仿宋_GB2312" w:eastAsia="仿宋_GB2312" w:cs="仿宋_GB2312"/>
                      <w:color w:val="000000" w:themeColor="text1"/>
                      <w:szCs w:val="21"/>
                    </w:rPr>
                  </w:pPr>
                </w:p>
              </w:tc>
              <w:tc>
                <w:tcPr>
                  <w:tcW w:w="1973"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数据建模技术</w:t>
                  </w:r>
                </w:p>
              </w:tc>
              <w:tc>
                <w:tcPr>
                  <w:tcW w:w="1644"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2+2</w:t>
                  </w:r>
                </w:p>
              </w:tc>
              <w:tc>
                <w:tcPr>
                  <w:tcW w:w="764"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color w:val="000000" w:themeColor="text1"/>
                      <w:szCs w:val="21"/>
                    </w:rPr>
                    <w:t>5</w:t>
                  </w:r>
                </w:p>
              </w:tc>
              <w:tc>
                <w:tcPr>
                  <w:tcW w:w="546"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3</w:t>
                  </w:r>
                </w:p>
              </w:tc>
              <w:tc>
                <w:tcPr>
                  <w:tcW w:w="1418"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c>
                <w:tcPr>
                  <w:tcW w:w="935"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r>
            <w:tr w:rsidR="004F1B12" w:rsidRPr="004F1B12">
              <w:trPr>
                <w:trHeight w:val="262"/>
                <w:jc w:val="center"/>
              </w:trPr>
              <w:tc>
                <w:tcPr>
                  <w:tcW w:w="1314" w:type="dxa"/>
                  <w:vMerge w:val="restart"/>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拓展选修课</w:t>
                  </w:r>
                </w:p>
              </w:tc>
              <w:tc>
                <w:tcPr>
                  <w:tcW w:w="1973"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软件工程</w:t>
                  </w:r>
                </w:p>
              </w:tc>
              <w:tc>
                <w:tcPr>
                  <w:tcW w:w="1644"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2+1</w:t>
                  </w:r>
                </w:p>
              </w:tc>
              <w:tc>
                <w:tcPr>
                  <w:tcW w:w="764"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6</w:t>
                  </w:r>
                </w:p>
              </w:tc>
              <w:tc>
                <w:tcPr>
                  <w:tcW w:w="546"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2.5</w:t>
                  </w:r>
                </w:p>
              </w:tc>
              <w:tc>
                <w:tcPr>
                  <w:tcW w:w="1418"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c>
                <w:tcPr>
                  <w:tcW w:w="935"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r>
            <w:tr w:rsidR="004F1B12" w:rsidRPr="004F1B12">
              <w:trPr>
                <w:trHeight w:val="270"/>
                <w:jc w:val="center"/>
              </w:trPr>
              <w:tc>
                <w:tcPr>
                  <w:tcW w:w="1314" w:type="dxa"/>
                  <w:vMerge/>
                  <w:shd w:val="clear" w:color="auto" w:fill="auto"/>
                </w:tcPr>
                <w:p w:rsidR="006478E6" w:rsidRPr="004F1B12" w:rsidRDefault="006478E6">
                  <w:pPr>
                    <w:adjustRightInd w:val="0"/>
                    <w:snapToGrid w:val="0"/>
                    <w:rPr>
                      <w:rFonts w:ascii="仿宋_GB2312" w:eastAsia="仿宋_GB2312" w:cs="仿宋_GB2312"/>
                      <w:color w:val="000000" w:themeColor="text1"/>
                      <w:szCs w:val="21"/>
                    </w:rPr>
                  </w:pPr>
                </w:p>
              </w:tc>
              <w:tc>
                <w:tcPr>
                  <w:tcW w:w="1973"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科技论文写作</w:t>
                  </w:r>
                </w:p>
              </w:tc>
              <w:tc>
                <w:tcPr>
                  <w:tcW w:w="1644"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0.5（短学期）</w:t>
                  </w:r>
                </w:p>
              </w:tc>
              <w:tc>
                <w:tcPr>
                  <w:tcW w:w="764"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5</w:t>
                  </w:r>
                </w:p>
              </w:tc>
              <w:tc>
                <w:tcPr>
                  <w:tcW w:w="546"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0.5</w:t>
                  </w:r>
                </w:p>
              </w:tc>
              <w:tc>
                <w:tcPr>
                  <w:tcW w:w="1418"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c>
                <w:tcPr>
                  <w:tcW w:w="935"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r>
            <w:tr w:rsidR="004F1B12" w:rsidRPr="004F1B12">
              <w:trPr>
                <w:trHeight w:val="270"/>
                <w:jc w:val="center"/>
              </w:trPr>
              <w:tc>
                <w:tcPr>
                  <w:tcW w:w="1314" w:type="dxa"/>
                  <w:vMerge/>
                  <w:shd w:val="clear" w:color="auto" w:fill="auto"/>
                </w:tcPr>
                <w:p w:rsidR="006478E6" w:rsidRPr="004F1B12" w:rsidRDefault="006478E6">
                  <w:pPr>
                    <w:adjustRightInd w:val="0"/>
                    <w:snapToGrid w:val="0"/>
                    <w:rPr>
                      <w:rFonts w:ascii="仿宋_GB2312" w:eastAsia="仿宋_GB2312" w:cs="仿宋_GB2312"/>
                      <w:color w:val="000000" w:themeColor="text1"/>
                      <w:szCs w:val="21"/>
                    </w:rPr>
                  </w:pPr>
                </w:p>
              </w:tc>
              <w:tc>
                <w:tcPr>
                  <w:tcW w:w="1973"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图像处理与挖掘</w:t>
                  </w:r>
                </w:p>
              </w:tc>
              <w:tc>
                <w:tcPr>
                  <w:tcW w:w="1644"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2+2</w:t>
                  </w:r>
                </w:p>
              </w:tc>
              <w:tc>
                <w:tcPr>
                  <w:tcW w:w="764"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6</w:t>
                  </w:r>
                </w:p>
              </w:tc>
              <w:tc>
                <w:tcPr>
                  <w:tcW w:w="546"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3</w:t>
                  </w:r>
                </w:p>
              </w:tc>
              <w:tc>
                <w:tcPr>
                  <w:tcW w:w="1418"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c>
                <w:tcPr>
                  <w:tcW w:w="935"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r>
            <w:tr w:rsidR="004F1B12" w:rsidRPr="004F1B12">
              <w:trPr>
                <w:trHeight w:val="410"/>
                <w:jc w:val="center"/>
              </w:trPr>
              <w:tc>
                <w:tcPr>
                  <w:tcW w:w="1314" w:type="dxa"/>
                  <w:vMerge/>
                  <w:shd w:val="clear" w:color="auto" w:fill="auto"/>
                </w:tcPr>
                <w:p w:rsidR="006478E6" w:rsidRPr="004F1B12" w:rsidRDefault="006478E6">
                  <w:pPr>
                    <w:adjustRightInd w:val="0"/>
                    <w:snapToGrid w:val="0"/>
                    <w:rPr>
                      <w:rFonts w:ascii="仿宋_GB2312" w:eastAsia="仿宋_GB2312" w:cs="仿宋_GB2312"/>
                      <w:color w:val="000000" w:themeColor="text1"/>
                      <w:szCs w:val="21"/>
                    </w:rPr>
                  </w:pPr>
                </w:p>
              </w:tc>
              <w:tc>
                <w:tcPr>
                  <w:tcW w:w="1973"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大数据思维及行为</w:t>
                  </w:r>
                </w:p>
              </w:tc>
              <w:tc>
                <w:tcPr>
                  <w:tcW w:w="1644"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color w:val="000000" w:themeColor="text1"/>
                      <w:szCs w:val="21"/>
                    </w:rPr>
                    <w:t>2</w:t>
                  </w:r>
                </w:p>
              </w:tc>
              <w:tc>
                <w:tcPr>
                  <w:tcW w:w="764"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color w:val="000000" w:themeColor="text1"/>
                      <w:szCs w:val="21"/>
                    </w:rPr>
                    <w:t>5</w:t>
                  </w:r>
                </w:p>
              </w:tc>
              <w:tc>
                <w:tcPr>
                  <w:tcW w:w="546"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2</w:t>
                  </w:r>
                </w:p>
              </w:tc>
              <w:tc>
                <w:tcPr>
                  <w:tcW w:w="1418"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c>
                <w:tcPr>
                  <w:tcW w:w="935"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r>
            <w:tr w:rsidR="004F1B12" w:rsidRPr="004F1B12">
              <w:trPr>
                <w:trHeight w:val="410"/>
                <w:jc w:val="center"/>
              </w:trPr>
              <w:tc>
                <w:tcPr>
                  <w:tcW w:w="1314" w:type="dxa"/>
                  <w:vMerge/>
                  <w:shd w:val="clear" w:color="auto" w:fill="auto"/>
                </w:tcPr>
                <w:p w:rsidR="006478E6" w:rsidRPr="004F1B12" w:rsidRDefault="006478E6">
                  <w:pPr>
                    <w:adjustRightInd w:val="0"/>
                    <w:snapToGrid w:val="0"/>
                    <w:rPr>
                      <w:rFonts w:ascii="仿宋_GB2312" w:eastAsia="仿宋_GB2312" w:cs="仿宋_GB2312"/>
                      <w:color w:val="000000" w:themeColor="text1"/>
                      <w:szCs w:val="21"/>
                    </w:rPr>
                  </w:pPr>
                </w:p>
              </w:tc>
              <w:tc>
                <w:tcPr>
                  <w:tcW w:w="1973"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大数据安全</w:t>
                  </w:r>
                </w:p>
              </w:tc>
              <w:tc>
                <w:tcPr>
                  <w:tcW w:w="1644"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2+1</w:t>
                  </w:r>
                </w:p>
              </w:tc>
              <w:tc>
                <w:tcPr>
                  <w:tcW w:w="764"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6</w:t>
                  </w:r>
                </w:p>
              </w:tc>
              <w:tc>
                <w:tcPr>
                  <w:tcW w:w="546"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2.5</w:t>
                  </w:r>
                </w:p>
              </w:tc>
              <w:tc>
                <w:tcPr>
                  <w:tcW w:w="1418"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c>
                <w:tcPr>
                  <w:tcW w:w="935"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r>
            <w:tr w:rsidR="004F1B12" w:rsidRPr="004F1B12">
              <w:trPr>
                <w:trHeight w:val="431"/>
                <w:jc w:val="center"/>
              </w:trPr>
              <w:tc>
                <w:tcPr>
                  <w:tcW w:w="1314" w:type="dxa"/>
                  <w:vMerge/>
                  <w:shd w:val="clear" w:color="auto" w:fill="auto"/>
                </w:tcPr>
                <w:p w:rsidR="006478E6" w:rsidRPr="004F1B12" w:rsidRDefault="006478E6">
                  <w:pPr>
                    <w:adjustRightInd w:val="0"/>
                    <w:snapToGrid w:val="0"/>
                    <w:rPr>
                      <w:rFonts w:ascii="仿宋_GB2312" w:eastAsia="仿宋_GB2312" w:cs="仿宋_GB2312"/>
                      <w:color w:val="000000" w:themeColor="text1"/>
                      <w:szCs w:val="21"/>
                    </w:rPr>
                  </w:pPr>
                </w:p>
              </w:tc>
              <w:tc>
                <w:tcPr>
                  <w:tcW w:w="1973"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知识图谱</w:t>
                  </w:r>
                </w:p>
              </w:tc>
              <w:tc>
                <w:tcPr>
                  <w:tcW w:w="1644"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2+2</w:t>
                  </w:r>
                </w:p>
              </w:tc>
              <w:tc>
                <w:tcPr>
                  <w:tcW w:w="764"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6</w:t>
                  </w:r>
                </w:p>
              </w:tc>
              <w:tc>
                <w:tcPr>
                  <w:tcW w:w="546"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3</w:t>
                  </w:r>
                </w:p>
              </w:tc>
              <w:tc>
                <w:tcPr>
                  <w:tcW w:w="1418"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c>
                <w:tcPr>
                  <w:tcW w:w="935"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r>
            <w:tr w:rsidR="004F1B12" w:rsidRPr="004F1B12">
              <w:trPr>
                <w:trHeight w:val="431"/>
                <w:jc w:val="center"/>
              </w:trPr>
              <w:tc>
                <w:tcPr>
                  <w:tcW w:w="1314" w:type="dxa"/>
                  <w:vMerge/>
                  <w:shd w:val="clear" w:color="auto" w:fill="auto"/>
                </w:tcPr>
                <w:p w:rsidR="006478E6" w:rsidRPr="004F1B12" w:rsidRDefault="006478E6">
                  <w:pPr>
                    <w:adjustRightInd w:val="0"/>
                    <w:snapToGrid w:val="0"/>
                    <w:rPr>
                      <w:rFonts w:ascii="仿宋_GB2312" w:eastAsia="仿宋_GB2312" w:cs="仿宋_GB2312"/>
                      <w:color w:val="000000" w:themeColor="text1"/>
                      <w:szCs w:val="21"/>
                    </w:rPr>
                  </w:pPr>
                </w:p>
              </w:tc>
              <w:tc>
                <w:tcPr>
                  <w:tcW w:w="1973"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区块链原理与应用</w:t>
                  </w:r>
                </w:p>
              </w:tc>
              <w:tc>
                <w:tcPr>
                  <w:tcW w:w="1644"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2+2</w:t>
                  </w:r>
                </w:p>
              </w:tc>
              <w:tc>
                <w:tcPr>
                  <w:tcW w:w="764"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5</w:t>
                  </w:r>
                </w:p>
              </w:tc>
              <w:tc>
                <w:tcPr>
                  <w:tcW w:w="546"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3</w:t>
                  </w:r>
                </w:p>
              </w:tc>
              <w:tc>
                <w:tcPr>
                  <w:tcW w:w="1418"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c>
                <w:tcPr>
                  <w:tcW w:w="935"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r>
            <w:tr w:rsidR="004F1B12" w:rsidRPr="004F1B12">
              <w:trPr>
                <w:trHeight w:val="431"/>
                <w:jc w:val="center"/>
              </w:trPr>
              <w:tc>
                <w:tcPr>
                  <w:tcW w:w="1314" w:type="dxa"/>
                  <w:vMerge/>
                  <w:shd w:val="clear" w:color="auto" w:fill="auto"/>
                </w:tcPr>
                <w:p w:rsidR="006478E6" w:rsidRPr="004F1B12" w:rsidRDefault="006478E6">
                  <w:pPr>
                    <w:adjustRightInd w:val="0"/>
                    <w:snapToGrid w:val="0"/>
                    <w:rPr>
                      <w:rFonts w:ascii="仿宋_GB2312" w:eastAsia="仿宋_GB2312" w:cs="仿宋_GB2312"/>
                      <w:color w:val="000000" w:themeColor="text1"/>
                      <w:szCs w:val="21"/>
                    </w:rPr>
                  </w:pPr>
                </w:p>
              </w:tc>
              <w:tc>
                <w:tcPr>
                  <w:tcW w:w="1973"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大数据前沿技术</w:t>
                  </w:r>
                </w:p>
              </w:tc>
              <w:tc>
                <w:tcPr>
                  <w:tcW w:w="1644"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color w:val="000000" w:themeColor="text1"/>
                      <w:szCs w:val="21"/>
                    </w:rPr>
                    <w:t>0.5</w:t>
                  </w:r>
                  <w:r w:rsidRPr="004F1B12">
                    <w:rPr>
                      <w:rFonts w:ascii="仿宋_GB2312" w:eastAsia="仿宋_GB2312" w:cs="仿宋_GB2312" w:hint="eastAsia"/>
                      <w:color w:val="000000" w:themeColor="text1"/>
                      <w:szCs w:val="21"/>
                    </w:rPr>
                    <w:t>（短学期）</w:t>
                  </w:r>
                </w:p>
              </w:tc>
              <w:tc>
                <w:tcPr>
                  <w:tcW w:w="764"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color w:val="000000" w:themeColor="text1"/>
                      <w:szCs w:val="21"/>
                    </w:rPr>
                    <w:t>6</w:t>
                  </w:r>
                </w:p>
              </w:tc>
              <w:tc>
                <w:tcPr>
                  <w:tcW w:w="546"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0.5</w:t>
                  </w:r>
                </w:p>
              </w:tc>
              <w:tc>
                <w:tcPr>
                  <w:tcW w:w="1418"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c>
                <w:tcPr>
                  <w:tcW w:w="935"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r>
            <w:tr w:rsidR="004F1B12" w:rsidRPr="004F1B12">
              <w:trPr>
                <w:trHeight w:val="431"/>
                <w:jc w:val="center"/>
              </w:trPr>
              <w:tc>
                <w:tcPr>
                  <w:tcW w:w="1314" w:type="dxa"/>
                  <w:vMerge/>
                  <w:shd w:val="clear" w:color="auto" w:fill="auto"/>
                </w:tcPr>
                <w:p w:rsidR="006478E6" w:rsidRPr="004F1B12" w:rsidRDefault="006478E6">
                  <w:pPr>
                    <w:adjustRightInd w:val="0"/>
                    <w:snapToGrid w:val="0"/>
                    <w:rPr>
                      <w:rFonts w:ascii="仿宋_GB2312" w:eastAsia="仿宋_GB2312" w:cs="仿宋_GB2312"/>
                      <w:color w:val="000000" w:themeColor="text1"/>
                      <w:szCs w:val="21"/>
                    </w:rPr>
                  </w:pPr>
                </w:p>
              </w:tc>
              <w:tc>
                <w:tcPr>
                  <w:tcW w:w="1973"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多元统计分析</w:t>
                  </w:r>
                </w:p>
              </w:tc>
              <w:tc>
                <w:tcPr>
                  <w:tcW w:w="1644"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2+2</w:t>
                  </w:r>
                </w:p>
              </w:tc>
              <w:tc>
                <w:tcPr>
                  <w:tcW w:w="764"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5</w:t>
                  </w:r>
                </w:p>
              </w:tc>
              <w:tc>
                <w:tcPr>
                  <w:tcW w:w="546"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3</w:t>
                  </w:r>
                </w:p>
              </w:tc>
              <w:tc>
                <w:tcPr>
                  <w:tcW w:w="1418"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c>
                <w:tcPr>
                  <w:tcW w:w="935"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r>
            <w:tr w:rsidR="004F1B12" w:rsidRPr="004F1B12">
              <w:trPr>
                <w:trHeight w:val="431"/>
                <w:jc w:val="center"/>
              </w:trPr>
              <w:tc>
                <w:tcPr>
                  <w:tcW w:w="1314" w:type="dxa"/>
                  <w:vMerge/>
                  <w:shd w:val="clear" w:color="auto" w:fill="auto"/>
                </w:tcPr>
                <w:p w:rsidR="006478E6" w:rsidRPr="004F1B12" w:rsidRDefault="006478E6">
                  <w:pPr>
                    <w:adjustRightInd w:val="0"/>
                    <w:snapToGrid w:val="0"/>
                    <w:rPr>
                      <w:rFonts w:ascii="仿宋_GB2312" w:eastAsia="仿宋_GB2312" w:cs="仿宋_GB2312"/>
                      <w:color w:val="000000" w:themeColor="text1"/>
                      <w:szCs w:val="21"/>
                    </w:rPr>
                  </w:pPr>
                </w:p>
              </w:tc>
              <w:tc>
                <w:tcPr>
                  <w:tcW w:w="1973"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文本数据分析</w:t>
                  </w:r>
                </w:p>
              </w:tc>
              <w:tc>
                <w:tcPr>
                  <w:tcW w:w="1644"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2+2</w:t>
                  </w:r>
                </w:p>
              </w:tc>
              <w:tc>
                <w:tcPr>
                  <w:tcW w:w="764"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5</w:t>
                  </w:r>
                </w:p>
              </w:tc>
              <w:tc>
                <w:tcPr>
                  <w:tcW w:w="546"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3</w:t>
                  </w:r>
                </w:p>
              </w:tc>
              <w:tc>
                <w:tcPr>
                  <w:tcW w:w="1418"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c>
                <w:tcPr>
                  <w:tcW w:w="935"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r>
          </w:tbl>
          <w:p w:rsidR="006478E6" w:rsidRPr="004F1B12" w:rsidRDefault="006478E6">
            <w:pPr>
              <w:adjustRightInd w:val="0"/>
              <w:snapToGrid w:val="0"/>
              <w:spacing w:line="360" w:lineRule="auto"/>
              <w:ind w:left="1200"/>
              <w:rPr>
                <w:rFonts w:ascii="仿宋_GB2312" w:eastAsia="仿宋_GB2312" w:cs="仿宋_GB2312"/>
                <w:b/>
                <w:color w:val="000000" w:themeColor="text1"/>
                <w:sz w:val="24"/>
              </w:rPr>
            </w:pPr>
          </w:p>
          <w:p w:rsidR="006478E6" w:rsidRPr="004F1B12" w:rsidRDefault="0057674F">
            <w:pPr>
              <w:numPr>
                <w:ilvl w:val="0"/>
                <w:numId w:val="4"/>
              </w:numPr>
              <w:adjustRightInd w:val="0"/>
              <w:snapToGrid w:val="0"/>
              <w:spacing w:line="360" w:lineRule="auto"/>
              <w:jc w:val="both"/>
              <w:rPr>
                <w:rFonts w:ascii="仿宋_GB2312" w:eastAsia="仿宋_GB2312" w:cs="仿宋_GB2312"/>
                <w:b/>
                <w:color w:val="000000" w:themeColor="text1"/>
                <w:sz w:val="24"/>
              </w:rPr>
            </w:pPr>
            <w:r w:rsidRPr="004F1B12">
              <w:rPr>
                <w:rFonts w:ascii="仿宋_GB2312" w:eastAsia="仿宋_GB2312" w:cs="仿宋_GB2312" w:hint="eastAsia"/>
                <w:b/>
                <w:color w:val="000000" w:themeColor="text1"/>
                <w:sz w:val="24"/>
              </w:rPr>
              <w:t>专业应用模块课</w:t>
            </w:r>
          </w:p>
          <w:p w:rsidR="006478E6" w:rsidRPr="004F1B12" w:rsidRDefault="0057674F">
            <w:pPr>
              <w:adjustRightInd w:val="0"/>
              <w:snapToGrid w:val="0"/>
              <w:spacing w:line="360" w:lineRule="auto"/>
              <w:ind w:firstLineChars="200" w:firstLine="480"/>
              <w:rPr>
                <w:rFonts w:ascii="仿宋_GB2312" w:eastAsia="仿宋_GB2312" w:cs="仿宋_GB2312"/>
                <w:color w:val="000000" w:themeColor="text1"/>
                <w:sz w:val="24"/>
                <w:lang w:eastAsia="zh-CN"/>
              </w:rPr>
            </w:pPr>
            <w:r w:rsidRPr="004F1B12">
              <w:rPr>
                <w:rFonts w:ascii="仿宋_GB2312" w:eastAsia="仿宋_GB2312" w:cs="仿宋_GB2312" w:hint="eastAsia"/>
                <w:color w:val="000000" w:themeColor="text1"/>
                <w:sz w:val="24"/>
                <w:lang w:eastAsia="zh-CN"/>
              </w:rPr>
              <w:t>应用模块课是整个专业知识体系的综合应用，结合师资队伍科研方向，选择在工业、金融和健康三个领域落地。分为模块课A和模块课B两类，模块课A是工业大数据模块课，有课程A1《工业大数据分析》和A2《金融风控分析》，模块课B是健康大数据模块课，有课程B1《医疗大数据分析》和B2《医院大数据管理系统》，</w:t>
            </w:r>
            <w:r w:rsidRPr="004F1B12">
              <w:rPr>
                <w:rFonts w:ascii="仿宋_GB2312" w:eastAsia="仿宋_GB2312" w:cs="仿宋_GB2312" w:hint="eastAsia"/>
                <w:b/>
                <w:color w:val="000000" w:themeColor="text1"/>
                <w:sz w:val="24"/>
                <w:lang w:eastAsia="zh-CN"/>
              </w:rPr>
              <w:t>四门课程均为实践课程</w:t>
            </w:r>
            <w:r w:rsidRPr="004F1B12">
              <w:rPr>
                <w:rFonts w:ascii="仿宋_GB2312" w:eastAsia="仿宋_GB2312" w:cs="仿宋_GB2312" w:hint="eastAsia"/>
                <w:color w:val="000000" w:themeColor="text1"/>
                <w:sz w:val="24"/>
                <w:lang w:eastAsia="zh-CN"/>
              </w:rPr>
              <w:t>。模块课A和模块课B任选一模块，修满每个模块中的所有课程，总共</w:t>
            </w:r>
            <w:r w:rsidRPr="004F1B12">
              <w:rPr>
                <w:rFonts w:ascii="仿宋_GB2312" w:eastAsia="仿宋_GB2312" w:cs="仿宋_GB2312"/>
                <w:color w:val="000000" w:themeColor="text1"/>
                <w:sz w:val="24"/>
                <w:lang w:eastAsia="zh-CN"/>
              </w:rPr>
              <w:t>3</w:t>
            </w:r>
            <w:r w:rsidRPr="004F1B12">
              <w:rPr>
                <w:rFonts w:ascii="仿宋_GB2312" w:eastAsia="仿宋_GB2312" w:cs="仿宋_GB2312" w:hint="eastAsia"/>
                <w:color w:val="000000" w:themeColor="text1"/>
                <w:sz w:val="24"/>
                <w:lang w:eastAsia="zh-CN"/>
              </w:rPr>
              <w:t>学分。其中，课程A1、A2和B1按照大数据采集、清洗、存储、挖掘、分析和可视化的一系列过程，以工业、金融和医疗为应用场景，熟练掌握大数据分析各个阶段的基本技术。模块课B2是基于大数据技术开发管理信息系统，其目的是能够把大数据技术应用到传统管理系统开发中，以适应大数据、人</w:t>
            </w:r>
            <w:r w:rsidRPr="004F1B12">
              <w:rPr>
                <w:rFonts w:ascii="仿宋_GB2312" w:eastAsia="仿宋_GB2312" w:cs="仿宋_GB2312" w:hint="eastAsia"/>
                <w:color w:val="000000" w:themeColor="text1"/>
                <w:sz w:val="24"/>
                <w:lang w:eastAsia="zh-CN"/>
              </w:rPr>
              <w:lastRenderedPageBreak/>
              <w:t>工智能时代对信息系统的要求。</w:t>
            </w:r>
          </w:p>
          <w:p w:rsidR="006478E6" w:rsidRPr="004F1B12" w:rsidRDefault="0057674F">
            <w:pPr>
              <w:adjustRightInd w:val="0"/>
              <w:snapToGrid w:val="0"/>
              <w:spacing w:line="360" w:lineRule="auto"/>
              <w:ind w:firstLineChars="200" w:firstLine="482"/>
              <w:rPr>
                <w:rFonts w:ascii="仿宋_GB2312" w:eastAsia="仿宋_GB2312" w:cs="仿宋_GB2312"/>
                <w:b/>
                <w:color w:val="000000" w:themeColor="text1"/>
                <w:sz w:val="24"/>
                <w:lang w:eastAsia="zh-CN"/>
              </w:rPr>
            </w:pPr>
            <w:r w:rsidRPr="004F1B12">
              <w:rPr>
                <w:rFonts w:ascii="仿宋_GB2312" w:eastAsia="仿宋_GB2312" w:cs="仿宋_GB2312" w:hint="eastAsia"/>
                <w:b/>
                <w:color w:val="000000" w:themeColor="text1"/>
                <w:sz w:val="24"/>
                <w:lang w:eastAsia="zh-CN"/>
              </w:rPr>
              <w:t>专业应用模块课本着“地方性、应用型”原则，力图达到专业培养的目标，体现人才培养出口，对接地方产业。</w:t>
            </w:r>
          </w:p>
          <w:p w:rsidR="006478E6" w:rsidRPr="004F1B12" w:rsidRDefault="0057674F">
            <w:pPr>
              <w:adjustRightInd w:val="0"/>
              <w:snapToGrid w:val="0"/>
              <w:spacing w:line="360" w:lineRule="auto"/>
              <w:ind w:firstLineChars="200" w:firstLine="480"/>
              <w:jc w:val="center"/>
              <w:rPr>
                <w:rFonts w:ascii="仿宋_GB2312" w:eastAsia="仿宋_GB2312" w:cs="仿宋_GB2312"/>
                <w:color w:val="000000" w:themeColor="text1"/>
                <w:sz w:val="24"/>
                <w:lang w:eastAsia="zh-CN"/>
              </w:rPr>
            </w:pPr>
            <w:r w:rsidRPr="004F1B12">
              <w:rPr>
                <w:rFonts w:ascii="仿宋_GB2312" w:eastAsia="仿宋_GB2312" w:cs="仿宋_GB2312" w:hint="eastAsia"/>
                <w:color w:val="000000" w:themeColor="text1"/>
                <w:sz w:val="24"/>
                <w:lang w:eastAsia="zh-CN"/>
              </w:rPr>
              <w:t>表4.</w:t>
            </w:r>
            <w:r w:rsidRPr="004F1B12">
              <w:rPr>
                <w:rFonts w:ascii="仿宋_GB2312" w:eastAsia="仿宋_GB2312" w:cs="仿宋_GB2312"/>
                <w:color w:val="000000" w:themeColor="text1"/>
                <w:sz w:val="24"/>
                <w:lang w:eastAsia="zh-CN"/>
              </w:rPr>
              <w:t xml:space="preserve">6 </w:t>
            </w:r>
            <w:r w:rsidRPr="004F1B12">
              <w:rPr>
                <w:rFonts w:ascii="仿宋_GB2312" w:eastAsia="仿宋_GB2312" w:cs="仿宋_GB2312" w:hint="eastAsia"/>
                <w:color w:val="000000" w:themeColor="text1"/>
                <w:sz w:val="24"/>
                <w:lang w:eastAsia="zh-CN"/>
              </w:rPr>
              <w:t>专业应用模块课一览表</w:t>
            </w:r>
          </w:p>
          <w:tbl>
            <w:tblPr>
              <w:tblW w:w="8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2587"/>
              <w:gridCol w:w="1053"/>
              <w:gridCol w:w="788"/>
              <w:gridCol w:w="696"/>
              <w:gridCol w:w="822"/>
              <w:gridCol w:w="954"/>
            </w:tblGrid>
            <w:tr w:rsidR="004F1B12" w:rsidRPr="004F1B12">
              <w:trPr>
                <w:trHeight w:val="380"/>
                <w:jc w:val="center"/>
              </w:trPr>
              <w:tc>
                <w:tcPr>
                  <w:tcW w:w="4281" w:type="dxa"/>
                  <w:gridSpan w:val="2"/>
                  <w:shd w:val="clear" w:color="auto" w:fill="auto"/>
                </w:tcPr>
                <w:p w:rsidR="006478E6" w:rsidRPr="004F1B12" w:rsidRDefault="0057674F">
                  <w:pPr>
                    <w:adjustRightInd w:val="0"/>
                    <w:snapToGrid w:val="0"/>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课程</w:t>
                  </w:r>
                </w:p>
              </w:tc>
              <w:tc>
                <w:tcPr>
                  <w:tcW w:w="1053" w:type="dxa"/>
                  <w:shd w:val="clear" w:color="auto" w:fill="auto"/>
                </w:tcPr>
                <w:p w:rsidR="006478E6" w:rsidRPr="004F1B12" w:rsidRDefault="0057674F">
                  <w:pPr>
                    <w:adjustRightInd w:val="0"/>
                    <w:snapToGrid w:val="0"/>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周课时</w:t>
                  </w:r>
                </w:p>
              </w:tc>
              <w:tc>
                <w:tcPr>
                  <w:tcW w:w="788" w:type="dxa"/>
                  <w:shd w:val="clear" w:color="auto" w:fill="auto"/>
                </w:tcPr>
                <w:p w:rsidR="006478E6" w:rsidRPr="004F1B12" w:rsidRDefault="0057674F">
                  <w:pPr>
                    <w:adjustRightInd w:val="0"/>
                    <w:snapToGrid w:val="0"/>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学期</w:t>
                  </w:r>
                </w:p>
              </w:tc>
              <w:tc>
                <w:tcPr>
                  <w:tcW w:w="696" w:type="dxa"/>
                  <w:shd w:val="clear" w:color="auto" w:fill="auto"/>
                </w:tcPr>
                <w:p w:rsidR="006478E6" w:rsidRPr="004F1B12" w:rsidRDefault="0057674F">
                  <w:pPr>
                    <w:adjustRightInd w:val="0"/>
                    <w:snapToGrid w:val="0"/>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学分</w:t>
                  </w:r>
                </w:p>
              </w:tc>
              <w:tc>
                <w:tcPr>
                  <w:tcW w:w="822" w:type="dxa"/>
                  <w:shd w:val="clear" w:color="auto" w:fill="auto"/>
                </w:tcPr>
                <w:p w:rsidR="006478E6" w:rsidRPr="004F1B12" w:rsidRDefault="0057674F">
                  <w:pPr>
                    <w:adjustRightInd w:val="0"/>
                    <w:snapToGrid w:val="0"/>
                    <w:spacing w:line="360" w:lineRule="auto"/>
                    <w:rPr>
                      <w:rFonts w:eastAsia="仿宋_GB2312"/>
                      <w:color w:val="000000" w:themeColor="text1"/>
                      <w:sz w:val="24"/>
                    </w:rPr>
                  </w:pPr>
                  <w:r w:rsidRPr="004F1B12">
                    <w:rPr>
                      <w:rFonts w:eastAsia="仿宋_GB2312" w:hint="eastAsia"/>
                      <w:color w:val="000000" w:themeColor="text1"/>
                      <w:sz w:val="24"/>
                    </w:rPr>
                    <w:t>总学分</w:t>
                  </w:r>
                </w:p>
              </w:tc>
              <w:tc>
                <w:tcPr>
                  <w:tcW w:w="954" w:type="dxa"/>
                  <w:shd w:val="clear" w:color="auto" w:fill="auto"/>
                </w:tcPr>
                <w:p w:rsidR="006478E6" w:rsidRPr="004F1B12" w:rsidRDefault="0057674F">
                  <w:pPr>
                    <w:adjustRightInd w:val="0"/>
                    <w:snapToGrid w:val="0"/>
                    <w:spacing w:line="360" w:lineRule="auto"/>
                    <w:rPr>
                      <w:rFonts w:eastAsia="仿宋_GB2312"/>
                      <w:color w:val="000000" w:themeColor="text1"/>
                      <w:sz w:val="24"/>
                    </w:rPr>
                  </w:pPr>
                  <w:r w:rsidRPr="004F1B12">
                    <w:rPr>
                      <w:rFonts w:eastAsia="仿宋_GB2312" w:hint="eastAsia"/>
                      <w:color w:val="000000" w:themeColor="text1"/>
                      <w:sz w:val="24"/>
                    </w:rPr>
                    <w:t>占比</w:t>
                  </w:r>
                </w:p>
              </w:tc>
            </w:tr>
            <w:tr w:rsidR="004F1B12" w:rsidRPr="004F1B12">
              <w:trPr>
                <w:trHeight w:val="155"/>
                <w:jc w:val="center"/>
              </w:trPr>
              <w:tc>
                <w:tcPr>
                  <w:tcW w:w="1694" w:type="dxa"/>
                  <w:vMerge w:val="restart"/>
                  <w:shd w:val="clear" w:color="auto" w:fill="auto"/>
                </w:tcPr>
                <w:p w:rsidR="006478E6" w:rsidRPr="004F1B12" w:rsidRDefault="0057674F">
                  <w:pPr>
                    <w:adjustRightInd w:val="0"/>
                    <w:snapToGrid w:val="0"/>
                    <w:spacing w:line="360" w:lineRule="auto"/>
                    <w:rPr>
                      <w:rFonts w:ascii="仿宋_GB2312" w:eastAsia="仿宋_GB2312" w:cs="仿宋_GB2312"/>
                      <w:color w:val="000000" w:themeColor="text1"/>
                      <w:sz w:val="24"/>
                      <w:lang w:eastAsia="zh-CN"/>
                    </w:rPr>
                  </w:pPr>
                  <w:r w:rsidRPr="004F1B12">
                    <w:rPr>
                      <w:rFonts w:ascii="仿宋_GB2312" w:eastAsia="仿宋_GB2312" w:cs="仿宋_GB2312" w:hint="eastAsia"/>
                      <w:color w:val="000000" w:themeColor="text1"/>
                      <w:sz w:val="24"/>
                      <w:lang w:eastAsia="zh-CN"/>
                    </w:rPr>
                    <w:t>模块课A：</w:t>
                  </w:r>
                </w:p>
                <w:p w:rsidR="006478E6" w:rsidRPr="004F1B12" w:rsidRDefault="0057674F">
                  <w:pPr>
                    <w:adjustRightInd w:val="0"/>
                    <w:snapToGrid w:val="0"/>
                    <w:spacing w:line="360" w:lineRule="auto"/>
                    <w:rPr>
                      <w:rFonts w:ascii="仿宋_GB2312" w:eastAsia="仿宋_GB2312" w:cs="仿宋_GB2312"/>
                      <w:color w:val="000000" w:themeColor="text1"/>
                      <w:sz w:val="24"/>
                      <w:lang w:eastAsia="zh-CN"/>
                    </w:rPr>
                  </w:pPr>
                  <w:r w:rsidRPr="004F1B12">
                    <w:rPr>
                      <w:rFonts w:ascii="仿宋_GB2312" w:eastAsia="仿宋_GB2312" w:cs="仿宋_GB2312" w:hint="eastAsia"/>
                      <w:color w:val="000000" w:themeColor="text1"/>
                      <w:sz w:val="24"/>
                      <w:lang w:eastAsia="zh-CN"/>
                    </w:rPr>
                    <w:t>工业大数据</w:t>
                  </w:r>
                </w:p>
              </w:tc>
              <w:tc>
                <w:tcPr>
                  <w:tcW w:w="2587"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人工智能导论</w:t>
                  </w:r>
                </w:p>
              </w:tc>
              <w:tc>
                <w:tcPr>
                  <w:tcW w:w="1053" w:type="dxa"/>
                  <w:shd w:val="clear" w:color="auto" w:fill="auto"/>
                </w:tcPr>
                <w:p w:rsidR="006478E6" w:rsidRPr="004F1B12" w:rsidRDefault="0057674F">
                  <w:pPr>
                    <w:adjustRightInd w:val="0"/>
                    <w:snapToGrid w:val="0"/>
                    <w:rPr>
                      <w:rFonts w:ascii="仿宋_GB2312" w:eastAsia="仿宋_GB2312" w:cs="仿宋_GB2312"/>
                      <w:color w:val="000000" w:themeColor="text1"/>
                      <w:sz w:val="24"/>
                    </w:rPr>
                  </w:pPr>
                  <w:r w:rsidRPr="004F1B12">
                    <w:rPr>
                      <w:rFonts w:ascii="仿宋_GB2312" w:eastAsia="仿宋_GB2312" w:cs="仿宋_GB2312" w:hint="eastAsia"/>
                      <w:color w:val="000000" w:themeColor="text1"/>
                      <w:szCs w:val="21"/>
                    </w:rPr>
                    <w:t>2+2</w:t>
                  </w:r>
                </w:p>
              </w:tc>
              <w:tc>
                <w:tcPr>
                  <w:tcW w:w="788" w:type="dxa"/>
                  <w:shd w:val="clear" w:color="auto" w:fill="auto"/>
                </w:tcPr>
                <w:p w:rsidR="006478E6" w:rsidRPr="004F1B12" w:rsidRDefault="0057674F">
                  <w:pPr>
                    <w:adjustRightInd w:val="0"/>
                    <w:snapToGrid w:val="0"/>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4</w:t>
                  </w:r>
                </w:p>
              </w:tc>
              <w:tc>
                <w:tcPr>
                  <w:tcW w:w="696" w:type="dxa"/>
                  <w:shd w:val="clear" w:color="auto" w:fill="auto"/>
                </w:tcPr>
                <w:p w:rsidR="006478E6" w:rsidRPr="004F1B12" w:rsidRDefault="0057674F">
                  <w:pPr>
                    <w:adjustRightInd w:val="0"/>
                    <w:snapToGrid w:val="0"/>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3</w:t>
                  </w:r>
                </w:p>
              </w:tc>
              <w:tc>
                <w:tcPr>
                  <w:tcW w:w="822" w:type="dxa"/>
                  <w:vMerge w:val="restart"/>
                  <w:shd w:val="clear" w:color="auto" w:fill="auto"/>
                </w:tcPr>
                <w:p w:rsidR="006478E6" w:rsidRPr="004F1B12" w:rsidRDefault="0057674F">
                  <w:pPr>
                    <w:adjustRightInd w:val="0"/>
                    <w:snapToGrid w:val="0"/>
                    <w:spacing w:line="360" w:lineRule="auto"/>
                    <w:rPr>
                      <w:rFonts w:eastAsia="仿宋_GB2312"/>
                      <w:color w:val="000000" w:themeColor="text1"/>
                      <w:sz w:val="24"/>
                    </w:rPr>
                  </w:pPr>
                  <w:r w:rsidRPr="004F1B12">
                    <w:rPr>
                      <w:rFonts w:eastAsia="仿宋_GB2312" w:hint="eastAsia"/>
                      <w:color w:val="000000" w:themeColor="text1"/>
                      <w:sz w:val="24"/>
                    </w:rPr>
                    <w:t>1</w:t>
                  </w:r>
                  <w:r w:rsidRPr="004F1B12">
                    <w:rPr>
                      <w:rFonts w:eastAsia="仿宋_GB2312"/>
                      <w:color w:val="000000" w:themeColor="text1"/>
                      <w:sz w:val="24"/>
                    </w:rPr>
                    <w:t>2</w:t>
                  </w:r>
                </w:p>
              </w:tc>
              <w:tc>
                <w:tcPr>
                  <w:tcW w:w="954" w:type="dxa"/>
                  <w:vMerge w:val="restart"/>
                  <w:shd w:val="clear" w:color="auto" w:fill="auto"/>
                </w:tcPr>
                <w:p w:rsidR="006478E6" w:rsidRPr="004F1B12" w:rsidRDefault="0057674F">
                  <w:pPr>
                    <w:adjustRightInd w:val="0"/>
                    <w:snapToGrid w:val="0"/>
                    <w:spacing w:line="360" w:lineRule="auto"/>
                    <w:rPr>
                      <w:rFonts w:eastAsia="仿宋_GB2312"/>
                      <w:color w:val="000000" w:themeColor="text1"/>
                      <w:sz w:val="24"/>
                    </w:rPr>
                  </w:pPr>
                  <w:r w:rsidRPr="004F1B12">
                    <w:rPr>
                      <w:rFonts w:eastAsia="仿宋_GB2312" w:hint="eastAsia"/>
                      <w:color w:val="000000" w:themeColor="text1"/>
                      <w:sz w:val="24"/>
                    </w:rPr>
                    <w:t>7</w:t>
                  </w:r>
                  <w:r w:rsidRPr="004F1B12">
                    <w:rPr>
                      <w:rFonts w:eastAsia="仿宋_GB2312"/>
                      <w:color w:val="000000" w:themeColor="text1"/>
                      <w:sz w:val="24"/>
                    </w:rPr>
                    <w:t>.</w:t>
                  </w:r>
                  <w:r w:rsidRPr="004F1B12">
                    <w:rPr>
                      <w:rFonts w:eastAsia="仿宋_GB2312" w:hint="eastAsia"/>
                      <w:color w:val="000000" w:themeColor="text1"/>
                      <w:sz w:val="24"/>
                      <w:lang w:eastAsia="zh-CN"/>
                    </w:rPr>
                    <w:t>05</w:t>
                  </w:r>
                  <w:r w:rsidRPr="004F1B12">
                    <w:rPr>
                      <w:rFonts w:eastAsia="仿宋_GB2312"/>
                      <w:color w:val="000000" w:themeColor="text1"/>
                      <w:sz w:val="24"/>
                    </w:rPr>
                    <w:t>%</w:t>
                  </w:r>
                </w:p>
              </w:tc>
            </w:tr>
            <w:tr w:rsidR="004F1B12" w:rsidRPr="004F1B12">
              <w:trPr>
                <w:trHeight w:val="280"/>
                <w:jc w:val="center"/>
              </w:trPr>
              <w:tc>
                <w:tcPr>
                  <w:tcW w:w="1694" w:type="dxa"/>
                  <w:vMerge/>
                  <w:shd w:val="clear" w:color="auto" w:fill="auto"/>
                </w:tcPr>
                <w:p w:rsidR="006478E6" w:rsidRPr="004F1B12" w:rsidRDefault="006478E6">
                  <w:pPr>
                    <w:adjustRightInd w:val="0"/>
                    <w:snapToGrid w:val="0"/>
                    <w:spacing w:line="360" w:lineRule="auto"/>
                    <w:rPr>
                      <w:rFonts w:ascii="仿宋_GB2312" w:eastAsia="仿宋_GB2312" w:cs="仿宋_GB2312"/>
                      <w:color w:val="000000" w:themeColor="text1"/>
                      <w:sz w:val="24"/>
                    </w:rPr>
                  </w:pPr>
                </w:p>
              </w:tc>
              <w:tc>
                <w:tcPr>
                  <w:tcW w:w="2587"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云计算技术</w:t>
                  </w:r>
                </w:p>
              </w:tc>
              <w:tc>
                <w:tcPr>
                  <w:tcW w:w="1053" w:type="dxa"/>
                  <w:shd w:val="clear" w:color="auto" w:fill="auto"/>
                </w:tcPr>
                <w:p w:rsidR="006478E6" w:rsidRPr="004F1B12" w:rsidRDefault="0057674F">
                  <w:pPr>
                    <w:rPr>
                      <w:color w:val="000000" w:themeColor="text1"/>
                    </w:rPr>
                  </w:pPr>
                  <w:r w:rsidRPr="004F1B12">
                    <w:rPr>
                      <w:rFonts w:ascii="仿宋_GB2312" w:eastAsia="仿宋_GB2312" w:cs="仿宋_GB2312" w:hint="eastAsia"/>
                      <w:color w:val="000000" w:themeColor="text1"/>
                      <w:szCs w:val="21"/>
                    </w:rPr>
                    <w:t>2+2</w:t>
                  </w:r>
                </w:p>
              </w:tc>
              <w:tc>
                <w:tcPr>
                  <w:tcW w:w="788" w:type="dxa"/>
                  <w:shd w:val="clear" w:color="auto" w:fill="auto"/>
                </w:tcPr>
                <w:p w:rsidR="006478E6" w:rsidRPr="004F1B12" w:rsidRDefault="0057674F">
                  <w:pPr>
                    <w:adjustRightInd w:val="0"/>
                    <w:snapToGrid w:val="0"/>
                    <w:rPr>
                      <w:rFonts w:ascii="仿宋_GB2312" w:eastAsia="仿宋_GB2312" w:cs="仿宋_GB2312"/>
                      <w:color w:val="000000" w:themeColor="text1"/>
                      <w:sz w:val="24"/>
                    </w:rPr>
                  </w:pPr>
                  <w:r w:rsidRPr="004F1B12">
                    <w:rPr>
                      <w:rFonts w:ascii="仿宋_GB2312" w:eastAsia="仿宋_GB2312" w:cs="仿宋_GB2312"/>
                      <w:color w:val="000000" w:themeColor="text1"/>
                      <w:sz w:val="24"/>
                    </w:rPr>
                    <w:t>5</w:t>
                  </w:r>
                </w:p>
              </w:tc>
              <w:tc>
                <w:tcPr>
                  <w:tcW w:w="696" w:type="dxa"/>
                  <w:shd w:val="clear" w:color="auto" w:fill="auto"/>
                </w:tcPr>
                <w:p w:rsidR="006478E6" w:rsidRPr="004F1B12" w:rsidRDefault="0057674F">
                  <w:pPr>
                    <w:adjustRightInd w:val="0"/>
                    <w:snapToGrid w:val="0"/>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3</w:t>
                  </w:r>
                </w:p>
              </w:tc>
              <w:tc>
                <w:tcPr>
                  <w:tcW w:w="822"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c>
                <w:tcPr>
                  <w:tcW w:w="954"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r>
            <w:tr w:rsidR="004F1B12" w:rsidRPr="004F1B12">
              <w:trPr>
                <w:trHeight w:val="280"/>
                <w:jc w:val="center"/>
              </w:trPr>
              <w:tc>
                <w:tcPr>
                  <w:tcW w:w="1694" w:type="dxa"/>
                  <w:vMerge/>
                  <w:shd w:val="clear" w:color="auto" w:fill="auto"/>
                </w:tcPr>
                <w:p w:rsidR="006478E6" w:rsidRPr="004F1B12" w:rsidRDefault="006478E6">
                  <w:pPr>
                    <w:adjustRightInd w:val="0"/>
                    <w:snapToGrid w:val="0"/>
                    <w:spacing w:line="360" w:lineRule="auto"/>
                    <w:rPr>
                      <w:rFonts w:ascii="仿宋_GB2312" w:eastAsia="仿宋_GB2312" w:cs="仿宋_GB2312"/>
                      <w:color w:val="000000" w:themeColor="text1"/>
                      <w:sz w:val="24"/>
                    </w:rPr>
                  </w:pPr>
                </w:p>
              </w:tc>
              <w:tc>
                <w:tcPr>
                  <w:tcW w:w="2587"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物联网大数据技术</w:t>
                  </w:r>
                </w:p>
              </w:tc>
              <w:tc>
                <w:tcPr>
                  <w:tcW w:w="1053" w:type="dxa"/>
                  <w:shd w:val="clear" w:color="auto" w:fill="auto"/>
                </w:tcPr>
                <w:p w:rsidR="006478E6" w:rsidRPr="004F1B12" w:rsidRDefault="0057674F">
                  <w:pPr>
                    <w:rPr>
                      <w:rFonts w:ascii="仿宋_GB2312" w:eastAsia="仿宋_GB2312" w:cs="仿宋_GB2312"/>
                      <w:color w:val="000000" w:themeColor="text1"/>
                      <w:sz w:val="24"/>
                    </w:rPr>
                  </w:pPr>
                  <w:r w:rsidRPr="004F1B12">
                    <w:rPr>
                      <w:rFonts w:ascii="仿宋_GB2312" w:eastAsia="仿宋_GB2312" w:cs="仿宋_GB2312" w:hint="eastAsia"/>
                      <w:color w:val="000000" w:themeColor="text1"/>
                      <w:szCs w:val="21"/>
                    </w:rPr>
                    <w:t>2+2</w:t>
                  </w:r>
                </w:p>
              </w:tc>
              <w:tc>
                <w:tcPr>
                  <w:tcW w:w="788" w:type="dxa"/>
                  <w:shd w:val="clear" w:color="auto" w:fill="auto"/>
                </w:tcPr>
                <w:p w:rsidR="006478E6" w:rsidRPr="004F1B12" w:rsidRDefault="0057674F">
                  <w:pPr>
                    <w:adjustRightInd w:val="0"/>
                    <w:snapToGrid w:val="0"/>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6</w:t>
                  </w:r>
                </w:p>
              </w:tc>
              <w:tc>
                <w:tcPr>
                  <w:tcW w:w="696" w:type="dxa"/>
                  <w:shd w:val="clear" w:color="auto" w:fill="auto"/>
                </w:tcPr>
                <w:p w:rsidR="006478E6" w:rsidRPr="004F1B12" w:rsidRDefault="0057674F">
                  <w:pPr>
                    <w:adjustRightInd w:val="0"/>
                    <w:snapToGrid w:val="0"/>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3</w:t>
                  </w:r>
                </w:p>
              </w:tc>
              <w:tc>
                <w:tcPr>
                  <w:tcW w:w="822"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c>
                <w:tcPr>
                  <w:tcW w:w="954"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r>
            <w:tr w:rsidR="004F1B12" w:rsidRPr="004F1B12">
              <w:trPr>
                <w:trHeight w:val="280"/>
                <w:jc w:val="center"/>
              </w:trPr>
              <w:tc>
                <w:tcPr>
                  <w:tcW w:w="1694" w:type="dxa"/>
                  <w:vMerge/>
                  <w:shd w:val="clear" w:color="auto" w:fill="auto"/>
                </w:tcPr>
                <w:p w:rsidR="006478E6" w:rsidRPr="004F1B12" w:rsidRDefault="006478E6">
                  <w:pPr>
                    <w:adjustRightInd w:val="0"/>
                    <w:snapToGrid w:val="0"/>
                    <w:spacing w:line="360" w:lineRule="auto"/>
                    <w:rPr>
                      <w:rFonts w:ascii="仿宋_GB2312" w:eastAsia="仿宋_GB2312" w:cs="仿宋_GB2312"/>
                      <w:color w:val="000000" w:themeColor="text1"/>
                      <w:sz w:val="24"/>
                    </w:rPr>
                  </w:pPr>
                </w:p>
              </w:tc>
              <w:tc>
                <w:tcPr>
                  <w:tcW w:w="2587"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A1工业大数据分析</w:t>
                  </w:r>
                </w:p>
              </w:tc>
              <w:tc>
                <w:tcPr>
                  <w:tcW w:w="1053" w:type="dxa"/>
                  <w:shd w:val="clear" w:color="auto" w:fill="auto"/>
                </w:tcPr>
                <w:p w:rsidR="006478E6" w:rsidRPr="004F1B12" w:rsidRDefault="0057674F">
                  <w:pPr>
                    <w:adjustRightInd w:val="0"/>
                    <w:snapToGrid w:val="0"/>
                    <w:rPr>
                      <w:rFonts w:ascii="仿宋_GB2312" w:eastAsia="仿宋_GB2312" w:cs="仿宋_GB2312"/>
                      <w:color w:val="000000" w:themeColor="text1"/>
                      <w:sz w:val="24"/>
                    </w:rPr>
                  </w:pPr>
                  <w:r w:rsidRPr="004F1B12">
                    <w:rPr>
                      <w:rFonts w:ascii="仿宋_GB2312" w:eastAsia="仿宋_GB2312" w:cs="仿宋_GB2312"/>
                      <w:color w:val="000000" w:themeColor="text1"/>
                      <w:sz w:val="24"/>
                    </w:rPr>
                    <w:t>8</w:t>
                  </w:r>
                  <w:r w:rsidRPr="004F1B12">
                    <w:rPr>
                      <w:rFonts w:ascii="仿宋_GB2312" w:eastAsia="仿宋_GB2312" w:cs="仿宋_GB2312" w:hint="eastAsia"/>
                      <w:color w:val="000000" w:themeColor="text1"/>
                      <w:sz w:val="24"/>
                    </w:rPr>
                    <w:t>（</w:t>
                  </w:r>
                  <w:r w:rsidRPr="004F1B12">
                    <w:rPr>
                      <w:rFonts w:ascii="仿宋_GB2312" w:eastAsia="仿宋_GB2312" w:cs="仿宋_GB2312"/>
                      <w:color w:val="000000" w:themeColor="text1"/>
                      <w:sz w:val="24"/>
                    </w:rPr>
                    <w:t>6</w:t>
                  </w:r>
                  <w:r w:rsidRPr="004F1B12">
                    <w:rPr>
                      <w:rFonts w:ascii="仿宋_GB2312" w:eastAsia="仿宋_GB2312" w:cs="仿宋_GB2312" w:hint="eastAsia"/>
                      <w:color w:val="000000" w:themeColor="text1"/>
                      <w:sz w:val="24"/>
                    </w:rPr>
                    <w:t>周）</w:t>
                  </w:r>
                </w:p>
              </w:tc>
              <w:tc>
                <w:tcPr>
                  <w:tcW w:w="788" w:type="dxa"/>
                  <w:shd w:val="clear" w:color="auto" w:fill="auto"/>
                </w:tcPr>
                <w:p w:rsidR="006478E6" w:rsidRPr="004F1B12" w:rsidRDefault="0057674F">
                  <w:pPr>
                    <w:adjustRightInd w:val="0"/>
                    <w:snapToGrid w:val="0"/>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7</w:t>
                  </w:r>
                </w:p>
              </w:tc>
              <w:tc>
                <w:tcPr>
                  <w:tcW w:w="696" w:type="dxa"/>
                  <w:shd w:val="clear" w:color="auto" w:fill="auto"/>
                </w:tcPr>
                <w:p w:rsidR="006478E6" w:rsidRPr="004F1B12" w:rsidRDefault="0057674F">
                  <w:pPr>
                    <w:adjustRightInd w:val="0"/>
                    <w:snapToGrid w:val="0"/>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1</w:t>
                  </w:r>
                  <w:r w:rsidRPr="004F1B12">
                    <w:rPr>
                      <w:rFonts w:ascii="仿宋_GB2312" w:eastAsia="仿宋_GB2312" w:cs="仿宋_GB2312"/>
                      <w:color w:val="000000" w:themeColor="text1"/>
                      <w:sz w:val="24"/>
                    </w:rPr>
                    <w:t>.5</w:t>
                  </w:r>
                </w:p>
              </w:tc>
              <w:tc>
                <w:tcPr>
                  <w:tcW w:w="822"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c>
                <w:tcPr>
                  <w:tcW w:w="954"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r>
            <w:tr w:rsidR="004F1B12" w:rsidRPr="004F1B12">
              <w:trPr>
                <w:trHeight w:val="280"/>
                <w:jc w:val="center"/>
              </w:trPr>
              <w:tc>
                <w:tcPr>
                  <w:tcW w:w="1694" w:type="dxa"/>
                  <w:vMerge/>
                  <w:shd w:val="clear" w:color="auto" w:fill="auto"/>
                </w:tcPr>
                <w:p w:rsidR="006478E6" w:rsidRPr="004F1B12" w:rsidRDefault="006478E6">
                  <w:pPr>
                    <w:adjustRightInd w:val="0"/>
                    <w:snapToGrid w:val="0"/>
                    <w:spacing w:line="360" w:lineRule="auto"/>
                    <w:rPr>
                      <w:rFonts w:ascii="仿宋_GB2312" w:eastAsia="仿宋_GB2312" w:cs="仿宋_GB2312"/>
                      <w:color w:val="000000" w:themeColor="text1"/>
                      <w:sz w:val="24"/>
                    </w:rPr>
                  </w:pPr>
                </w:p>
              </w:tc>
              <w:tc>
                <w:tcPr>
                  <w:tcW w:w="2587"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A2金融风控分析</w:t>
                  </w:r>
                </w:p>
              </w:tc>
              <w:tc>
                <w:tcPr>
                  <w:tcW w:w="1053" w:type="dxa"/>
                  <w:shd w:val="clear" w:color="auto" w:fill="auto"/>
                </w:tcPr>
                <w:p w:rsidR="006478E6" w:rsidRPr="004F1B12" w:rsidRDefault="0057674F">
                  <w:pPr>
                    <w:rPr>
                      <w:color w:val="000000" w:themeColor="text1"/>
                    </w:rPr>
                  </w:pPr>
                  <w:r w:rsidRPr="004F1B12">
                    <w:rPr>
                      <w:rFonts w:ascii="仿宋_GB2312" w:eastAsia="仿宋_GB2312" w:cs="仿宋_GB2312"/>
                      <w:color w:val="000000" w:themeColor="text1"/>
                      <w:sz w:val="24"/>
                    </w:rPr>
                    <w:t>8</w:t>
                  </w:r>
                  <w:r w:rsidRPr="004F1B12">
                    <w:rPr>
                      <w:rFonts w:ascii="仿宋_GB2312" w:eastAsia="仿宋_GB2312" w:cs="仿宋_GB2312" w:hint="eastAsia"/>
                      <w:color w:val="000000" w:themeColor="text1"/>
                      <w:sz w:val="24"/>
                    </w:rPr>
                    <w:t>（</w:t>
                  </w:r>
                  <w:r w:rsidRPr="004F1B12">
                    <w:rPr>
                      <w:rFonts w:ascii="仿宋_GB2312" w:eastAsia="仿宋_GB2312" w:cs="仿宋_GB2312"/>
                      <w:color w:val="000000" w:themeColor="text1"/>
                      <w:sz w:val="24"/>
                    </w:rPr>
                    <w:t>6</w:t>
                  </w:r>
                  <w:r w:rsidRPr="004F1B12">
                    <w:rPr>
                      <w:rFonts w:ascii="仿宋_GB2312" w:eastAsia="仿宋_GB2312" w:cs="仿宋_GB2312" w:hint="eastAsia"/>
                      <w:color w:val="000000" w:themeColor="text1"/>
                      <w:sz w:val="24"/>
                    </w:rPr>
                    <w:t>周）</w:t>
                  </w:r>
                </w:p>
              </w:tc>
              <w:tc>
                <w:tcPr>
                  <w:tcW w:w="788" w:type="dxa"/>
                  <w:shd w:val="clear" w:color="auto" w:fill="auto"/>
                </w:tcPr>
                <w:p w:rsidR="006478E6" w:rsidRPr="004F1B12" w:rsidRDefault="0057674F">
                  <w:pPr>
                    <w:adjustRightInd w:val="0"/>
                    <w:snapToGrid w:val="0"/>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7</w:t>
                  </w:r>
                </w:p>
              </w:tc>
              <w:tc>
                <w:tcPr>
                  <w:tcW w:w="696" w:type="dxa"/>
                  <w:shd w:val="clear" w:color="auto" w:fill="auto"/>
                </w:tcPr>
                <w:p w:rsidR="006478E6" w:rsidRPr="004F1B12" w:rsidRDefault="0057674F">
                  <w:pPr>
                    <w:adjustRightInd w:val="0"/>
                    <w:snapToGrid w:val="0"/>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1.5</w:t>
                  </w:r>
                </w:p>
              </w:tc>
              <w:tc>
                <w:tcPr>
                  <w:tcW w:w="822"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c>
                <w:tcPr>
                  <w:tcW w:w="954"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r>
            <w:tr w:rsidR="004F1B12" w:rsidRPr="004F1B12">
              <w:trPr>
                <w:trHeight w:val="280"/>
                <w:jc w:val="center"/>
              </w:trPr>
              <w:tc>
                <w:tcPr>
                  <w:tcW w:w="1694" w:type="dxa"/>
                  <w:vMerge w:val="restart"/>
                  <w:shd w:val="clear" w:color="auto" w:fill="auto"/>
                </w:tcPr>
                <w:p w:rsidR="006478E6" w:rsidRPr="004F1B12" w:rsidRDefault="0057674F">
                  <w:pPr>
                    <w:adjustRightInd w:val="0"/>
                    <w:snapToGrid w:val="0"/>
                    <w:spacing w:line="360" w:lineRule="auto"/>
                    <w:rPr>
                      <w:rFonts w:ascii="仿宋_GB2312" w:eastAsia="仿宋_GB2312" w:cs="仿宋_GB2312"/>
                      <w:color w:val="000000" w:themeColor="text1"/>
                      <w:sz w:val="24"/>
                      <w:lang w:eastAsia="zh-CN"/>
                    </w:rPr>
                  </w:pPr>
                  <w:r w:rsidRPr="004F1B12">
                    <w:rPr>
                      <w:rFonts w:ascii="仿宋_GB2312" w:eastAsia="仿宋_GB2312" w:cs="仿宋_GB2312" w:hint="eastAsia"/>
                      <w:color w:val="000000" w:themeColor="text1"/>
                      <w:sz w:val="24"/>
                      <w:lang w:eastAsia="zh-CN"/>
                    </w:rPr>
                    <w:t>模块课</w:t>
                  </w:r>
                  <w:r w:rsidRPr="004F1B12">
                    <w:rPr>
                      <w:rFonts w:ascii="仿宋_GB2312" w:eastAsia="仿宋_GB2312" w:cs="仿宋_GB2312"/>
                      <w:color w:val="000000" w:themeColor="text1"/>
                      <w:sz w:val="24"/>
                      <w:lang w:eastAsia="zh-CN"/>
                    </w:rPr>
                    <w:t>B</w:t>
                  </w:r>
                  <w:r w:rsidRPr="004F1B12">
                    <w:rPr>
                      <w:rFonts w:ascii="仿宋_GB2312" w:eastAsia="仿宋_GB2312" w:cs="仿宋_GB2312" w:hint="eastAsia"/>
                      <w:color w:val="000000" w:themeColor="text1"/>
                      <w:sz w:val="24"/>
                      <w:lang w:eastAsia="zh-CN"/>
                    </w:rPr>
                    <w:t>：</w:t>
                  </w:r>
                </w:p>
                <w:p w:rsidR="006478E6" w:rsidRPr="004F1B12" w:rsidRDefault="0057674F">
                  <w:pPr>
                    <w:adjustRightInd w:val="0"/>
                    <w:snapToGrid w:val="0"/>
                    <w:spacing w:line="360" w:lineRule="auto"/>
                    <w:rPr>
                      <w:rFonts w:ascii="仿宋_GB2312" w:eastAsia="仿宋_GB2312" w:cs="仿宋_GB2312"/>
                      <w:color w:val="000000" w:themeColor="text1"/>
                      <w:sz w:val="24"/>
                      <w:lang w:eastAsia="zh-CN"/>
                    </w:rPr>
                  </w:pPr>
                  <w:r w:rsidRPr="004F1B12">
                    <w:rPr>
                      <w:rFonts w:ascii="仿宋_GB2312" w:eastAsia="仿宋_GB2312" w:cs="仿宋_GB2312" w:hint="eastAsia"/>
                      <w:color w:val="000000" w:themeColor="text1"/>
                      <w:sz w:val="24"/>
                      <w:lang w:eastAsia="zh-CN"/>
                    </w:rPr>
                    <w:t>健康大数据</w:t>
                  </w:r>
                </w:p>
              </w:tc>
              <w:tc>
                <w:tcPr>
                  <w:tcW w:w="2587"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Java高级编程</w:t>
                  </w:r>
                </w:p>
              </w:tc>
              <w:tc>
                <w:tcPr>
                  <w:tcW w:w="1053" w:type="dxa"/>
                  <w:shd w:val="clear" w:color="auto" w:fill="auto"/>
                </w:tcPr>
                <w:p w:rsidR="006478E6" w:rsidRPr="004F1B12" w:rsidRDefault="0057674F">
                  <w:pPr>
                    <w:rPr>
                      <w:rFonts w:ascii="仿宋_GB2312" w:eastAsia="仿宋_GB2312" w:cs="仿宋_GB2312"/>
                      <w:color w:val="000000" w:themeColor="text1"/>
                      <w:sz w:val="24"/>
                    </w:rPr>
                  </w:pPr>
                  <w:r w:rsidRPr="004F1B12">
                    <w:rPr>
                      <w:rFonts w:ascii="仿宋_GB2312" w:eastAsia="仿宋_GB2312" w:cs="仿宋_GB2312" w:hint="eastAsia"/>
                      <w:color w:val="000000" w:themeColor="text1"/>
                      <w:szCs w:val="21"/>
                    </w:rPr>
                    <w:t>2+2</w:t>
                  </w:r>
                </w:p>
              </w:tc>
              <w:tc>
                <w:tcPr>
                  <w:tcW w:w="788" w:type="dxa"/>
                  <w:shd w:val="clear" w:color="auto" w:fill="auto"/>
                </w:tcPr>
                <w:p w:rsidR="006478E6" w:rsidRPr="004F1B12" w:rsidRDefault="0057674F">
                  <w:pPr>
                    <w:adjustRightInd w:val="0"/>
                    <w:snapToGrid w:val="0"/>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4</w:t>
                  </w:r>
                </w:p>
              </w:tc>
              <w:tc>
                <w:tcPr>
                  <w:tcW w:w="696" w:type="dxa"/>
                  <w:shd w:val="clear" w:color="auto" w:fill="auto"/>
                </w:tcPr>
                <w:p w:rsidR="006478E6" w:rsidRPr="004F1B12" w:rsidRDefault="0057674F">
                  <w:pPr>
                    <w:adjustRightInd w:val="0"/>
                    <w:snapToGrid w:val="0"/>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3</w:t>
                  </w:r>
                </w:p>
              </w:tc>
              <w:tc>
                <w:tcPr>
                  <w:tcW w:w="822" w:type="dxa"/>
                  <w:vMerge w:val="restart"/>
                  <w:shd w:val="clear" w:color="auto" w:fill="auto"/>
                </w:tcPr>
                <w:p w:rsidR="006478E6" w:rsidRPr="004F1B12" w:rsidRDefault="0057674F">
                  <w:pPr>
                    <w:adjustRightInd w:val="0"/>
                    <w:snapToGrid w:val="0"/>
                    <w:spacing w:line="360" w:lineRule="auto"/>
                    <w:rPr>
                      <w:rFonts w:eastAsia="仿宋_GB2312"/>
                      <w:color w:val="000000" w:themeColor="text1"/>
                      <w:sz w:val="24"/>
                    </w:rPr>
                  </w:pPr>
                  <w:r w:rsidRPr="004F1B12">
                    <w:rPr>
                      <w:rFonts w:eastAsia="仿宋_GB2312" w:hint="eastAsia"/>
                      <w:color w:val="000000" w:themeColor="text1"/>
                      <w:sz w:val="24"/>
                    </w:rPr>
                    <w:t>1</w:t>
                  </w:r>
                  <w:r w:rsidRPr="004F1B12">
                    <w:rPr>
                      <w:rFonts w:eastAsia="仿宋_GB2312"/>
                      <w:color w:val="000000" w:themeColor="text1"/>
                      <w:sz w:val="24"/>
                    </w:rPr>
                    <w:t>2</w:t>
                  </w:r>
                </w:p>
              </w:tc>
              <w:tc>
                <w:tcPr>
                  <w:tcW w:w="954" w:type="dxa"/>
                  <w:vMerge w:val="restart"/>
                  <w:shd w:val="clear" w:color="auto" w:fill="auto"/>
                </w:tcPr>
                <w:p w:rsidR="006478E6" w:rsidRPr="004F1B12" w:rsidRDefault="0057674F">
                  <w:pPr>
                    <w:adjustRightInd w:val="0"/>
                    <w:snapToGrid w:val="0"/>
                    <w:spacing w:line="360" w:lineRule="auto"/>
                    <w:rPr>
                      <w:rFonts w:eastAsia="仿宋_GB2312"/>
                      <w:color w:val="000000" w:themeColor="text1"/>
                      <w:sz w:val="24"/>
                    </w:rPr>
                  </w:pPr>
                  <w:r w:rsidRPr="004F1B12">
                    <w:rPr>
                      <w:rFonts w:eastAsia="仿宋_GB2312" w:hint="eastAsia"/>
                      <w:color w:val="000000" w:themeColor="text1"/>
                      <w:sz w:val="24"/>
                    </w:rPr>
                    <w:t>7</w:t>
                  </w:r>
                  <w:r w:rsidRPr="004F1B12">
                    <w:rPr>
                      <w:rFonts w:eastAsia="仿宋_GB2312"/>
                      <w:color w:val="000000" w:themeColor="text1"/>
                      <w:sz w:val="24"/>
                    </w:rPr>
                    <w:t>.</w:t>
                  </w:r>
                  <w:r w:rsidRPr="004F1B12">
                    <w:rPr>
                      <w:rFonts w:eastAsia="仿宋_GB2312" w:hint="eastAsia"/>
                      <w:color w:val="000000" w:themeColor="text1"/>
                      <w:sz w:val="24"/>
                      <w:lang w:eastAsia="zh-CN"/>
                    </w:rPr>
                    <w:t>05</w:t>
                  </w:r>
                  <w:r w:rsidRPr="004F1B12">
                    <w:rPr>
                      <w:rFonts w:eastAsia="仿宋_GB2312"/>
                      <w:color w:val="000000" w:themeColor="text1"/>
                      <w:sz w:val="24"/>
                    </w:rPr>
                    <w:t>%</w:t>
                  </w:r>
                </w:p>
              </w:tc>
            </w:tr>
            <w:tr w:rsidR="004F1B12" w:rsidRPr="004F1B12">
              <w:trPr>
                <w:trHeight w:val="280"/>
                <w:jc w:val="center"/>
              </w:trPr>
              <w:tc>
                <w:tcPr>
                  <w:tcW w:w="1694" w:type="dxa"/>
                  <w:vMerge/>
                  <w:shd w:val="clear" w:color="auto" w:fill="auto"/>
                </w:tcPr>
                <w:p w:rsidR="006478E6" w:rsidRPr="004F1B12" w:rsidRDefault="006478E6">
                  <w:pPr>
                    <w:adjustRightInd w:val="0"/>
                    <w:snapToGrid w:val="0"/>
                    <w:spacing w:line="360" w:lineRule="auto"/>
                    <w:rPr>
                      <w:rFonts w:ascii="仿宋_GB2312" w:eastAsia="仿宋_GB2312" w:cs="仿宋_GB2312"/>
                      <w:color w:val="000000" w:themeColor="text1"/>
                      <w:sz w:val="24"/>
                    </w:rPr>
                  </w:pPr>
                </w:p>
              </w:tc>
              <w:tc>
                <w:tcPr>
                  <w:tcW w:w="2587" w:type="dxa"/>
                  <w:shd w:val="clear" w:color="auto" w:fill="auto"/>
                </w:tcPr>
                <w:p w:rsidR="006478E6" w:rsidRPr="004F1B12" w:rsidRDefault="0057674F">
                  <w:pPr>
                    <w:adjustRightInd w:val="0"/>
                    <w:snapToGrid w:val="0"/>
                    <w:rPr>
                      <w:rFonts w:ascii="仿宋_GB2312" w:eastAsia="仿宋_GB2312" w:cs="仿宋_GB2312"/>
                      <w:color w:val="000000" w:themeColor="text1"/>
                      <w:szCs w:val="21"/>
                      <w:lang w:eastAsia="zh-CN"/>
                    </w:rPr>
                  </w:pPr>
                  <w:r w:rsidRPr="004F1B12">
                    <w:rPr>
                      <w:rFonts w:ascii="仿宋_GB2312" w:eastAsia="仿宋_GB2312" w:cs="仿宋_GB2312"/>
                      <w:color w:val="000000" w:themeColor="text1"/>
                      <w:szCs w:val="21"/>
                      <w:lang w:eastAsia="zh-CN"/>
                    </w:rPr>
                    <w:t>W</w:t>
                  </w:r>
                  <w:r w:rsidRPr="004F1B12">
                    <w:rPr>
                      <w:rFonts w:ascii="仿宋_GB2312" w:eastAsia="仿宋_GB2312" w:cs="仿宋_GB2312" w:hint="eastAsia"/>
                      <w:color w:val="000000" w:themeColor="text1"/>
                      <w:szCs w:val="21"/>
                      <w:lang w:eastAsia="zh-CN"/>
                    </w:rPr>
                    <w:t>eb前端与应用技术</w:t>
                  </w:r>
                </w:p>
              </w:tc>
              <w:tc>
                <w:tcPr>
                  <w:tcW w:w="1053" w:type="dxa"/>
                  <w:shd w:val="clear" w:color="auto" w:fill="auto"/>
                </w:tcPr>
                <w:p w:rsidR="006478E6" w:rsidRPr="004F1B12" w:rsidRDefault="0057674F">
                  <w:pPr>
                    <w:rPr>
                      <w:rFonts w:ascii="仿宋_GB2312" w:eastAsia="仿宋_GB2312" w:cs="仿宋_GB2312"/>
                      <w:color w:val="000000" w:themeColor="text1"/>
                      <w:sz w:val="24"/>
                    </w:rPr>
                  </w:pPr>
                  <w:r w:rsidRPr="004F1B12">
                    <w:rPr>
                      <w:rFonts w:ascii="仿宋_GB2312" w:eastAsia="仿宋_GB2312" w:cs="仿宋_GB2312" w:hint="eastAsia"/>
                      <w:color w:val="000000" w:themeColor="text1"/>
                      <w:szCs w:val="21"/>
                    </w:rPr>
                    <w:t>2+2</w:t>
                  </w:r>
                </w:p>
              </w:tc>
              <w:tc>
                <w:tcPr>
                  <w:tcW w:w="788" w:type="dxa"/>
                  <w:shd w:val="clear" w:color="auto" w:fill="auto"/>
                </w:tcPr>
                <w:p w:rsidR="006478E6" w:rsidRPr="004F1B12" w:rsidRDefault="0057674F">
                  <w:pPr>
                    <w:adjustRightInd w:val="0"/>
                    <w:snapToGrid w:val="0"/>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5</w:t>
                  </w:r>
                </w:p>
              </w:tc>
              <w:tc>
                <w:tcPr>
                  <w:tcW w:w="696" w:type="dxa"/>
                  <w:shd w:val="clear" w:color="auto" w:fill="auto"/>
                </w:tcPr>
                <w:p w:rsidR="006478E6" w:rsidRPr="004F1B12" w:rsidRDefault="0057674F">
                  <w:pPr>
                    <w:adjustRightInd w:val="0"/>
                    <w:snapToGrid w:val="0"/>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3</w:t>
                  </w:r>
                </w:p>
              </w:tc>
              <w:tc>
                <w:tcPr>
                  <w:tcW w:w="822"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c>
                <w:tcPr>
                  <w:tcW w:w="954"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r>
            <w:tr w:rsidR="004F1B12" w:rsidRPr="004F1B12">
              <w:trPr>
                <w:trHeight w:val="280"/>
                <w:jc w:val="center"/>
              </w:trPr>
              <w:tc>
                <w:tcPr>
                  <w:tcW w:w="1694" w:type="dxa"/>
                  <w:vMerge/>
                  <w:shd w:val="clear" w:color="auto" w:fill="auto"/>
                </w:tcPr>
                <w:p w:rsidR="006478E6" w:rsidRPr="004F1B12" w:rsidRDefault="006478E6">
                  <w:pPr>
                    <w:adjustRightInd w:val="0"/>
                    <w:snapToGrid w:val="0"/>
                    <w:spacing w:line="360" w:lineRule="auto"/>
                    <w:rPr>
                      <w:rFonts w:ascii="仿宋_GB2312" w:eastAsia="仿宋_GB2312" w:cs="仿宋_GB2312"/>
                      <w:color w:val="000000" w:themeColor="text1"/>
                      <w:sz w:val="24"/>
                    </w:rPr>
                  </w:pPr>
                </w:p>
              </w:tc>
              <w:tc>
                <w:tcPr>
                  <w:tcW w:w="2587"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大数据推荐系统</w:t>
                  </w:r>
                </w:p>
              </w:tc>
              <w:tc>
                <w:tcPr>
                  <w:tcW w:w="1053" w:type="dxa"/>
                  <w:shd w:val="clear" w:color="auto" w:fill="auto"/>
                </w:tcPr>
                <w:p w:rsidR="006478E6" w:rsidRPr="004F1B12" w:rsidRDefault="0057674F">
                  <w:pPr>
                    <w:rPr>
                      <w:rFonts w:ascii="仿宋_GB2312" w:eastAsia="仿宋_GB2312" w:cs="仿宋_GB2312"/>
                      <w:color w:val="000000" w:themeColor="text1"/>
                      <w:sz w:val="24"/>
                    </w:rPr>
                  </w:pPr>
                  <w:r w:rsidRPr="004F1B12">
                    <w:rPr>
                      <w:rFonts w:ascii="仿宋_GB2312" w:eastAsia="仿宋_GB2312" w:cs="仿宋_GB2312" w:hint="eastAsia"/>
                      <w:color w:val="000000" w:themeColor="text1"/>
                      <w:szCs w:val="21"/>
                    </w:rPr>
                    <w:t>2+2</w:t>
                  </w:r>
                </w:p>
              </w:tc>
              <w:tc>
                <w:tcPr>
                  <w:tcW w:w="788" w:type="dxa"/>
                  <w:shd w:val="clear" w:color="auto" w:fill="auto"/>
                </w:tcPr>
                <w:p w:rsidR="006478E6" w:rsidRPr="004F1B12" w:rsidRDefault="0057674F">
                  <w:pPr>
                    <w:adjustRightInd w:val="0"/>
                    <w:snapToGrid w:val="0"/>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6</w:t>
                  </w:r>
                </w:p>
              </w:tc>
              <w:tc>
                <w:tcPr>
                  <w:tcW w:w="696" w:type="dxa"/>
                  <w:shd w:val="clear" w:color="auto" w:fill="auto"/>
                </w:tcPr>
                <w:p w:rsidR="006478E6" w:rsidRPr="004F1B12" w:rsidRDefault="0057674F">
                  <w:pPr>
                    <w:adjustRightInd w:val="0"/>
                    <w:snapToGrid w:val="0"/>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3</w:t>
                  </w:r>
                </w:p>
              </w:tc>
              <w:tc>
                <w:tcPr>
                  <w:tcW w:w="822"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c>
                <w:tcPr>
                  <w:tcW w:w="954"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r>
            <w:tr w:rsidR="004F1B12" w:rsidRPr="004F1B12">
              <w:trPr>
                <w:trHeight w:val="280"/>
                <w:jc w:val="center"/>
              </w:trPr>
              <w:tc>
                <w:tcPr>
                  <w:tcW w:w="1694" w:type="dxa"/>
                  <w:vMerge/>
                  <w:shd w:val="clear" w:color="auto" w:fill="auto"/>
                </w:tcPr>
                <w:p w:rsidR="006478E6" w:rsidRPr="004F1B12" w:rsidRDefault="006478E6">
                  <w:pPr>
                    <w:adjustRightInd w:val="0"/>
                    <w:snapToGrid w:val="0"/>
                    <w:spacing w:line="360" w:lineRule="auto"/>
                    <w:rPr>
                      <w:rFonts w:ascii="仿宋_GB2312" w:eastAsia="仿宋_GB2312" w:cs="仿宋_GB2312"/>
                      <w:color w:val="000000" w:themeColor="text1"/>
                      <w:sz w:val="24"/>
                    </w:rPr>
                  </w:pPr>
                </w:p>
              </w:tc>
              <w:tc>
                <w:tcPr>
                  <w:tcW w:w="2587" w:type="dxa"/>
                  <w:shd w:val="clear" w:color="auto" w:fill="auto"/>
                </w:tcPr>
                <w:p w:rsidR="006478E6" w:rsidRPr="004F1B12" w:rsidRDefault="0057674F">
                  <w:pPr>
                    <w:adjustRightInd w:val="0"/>
                    <w:snapToGrid w:val="0"/>
                    <w:rPr>
                      <w:rFonts w:ascii="仿宋_GB2312" w:eastAsia="仿宋_GB2312" w:cs="仿宋_GB2312"/>
                      <w:color w:val="000000" w:themeColor="text1"/>
                      <w:szCs w:val="21"/>
                    </w:rPr>
                  </w:pPr>
                  <w:r w:rsidRPr="004F1B12">
                    <w:rPr>
                      <w:rFonts w:ascii="仿宋_GB2312" w:eastAsia="仿宋_GB2312" w:cs="仿宋_GB2312" w:hint="eastAsia"/>
                      <w:color w:val="000000" w:themeColor="text1"/>
                      <w:szCs w:val="21"/>
                    </w:rPr>
                    <w:t>B1医疗大数据分析</w:t>
                  </w:r>
                </w:p>
              </w:tc>
              <w:tc>
                <w:tcPr>
                  <w:tcW w:w="1053" w:type="dxa"/>
                  <w:shd w:val="clear" w:color="auto" w:fill="auto"/>
                </w:tcPr>
                <w:p w:rsidR="006478E6" w:rsidRPr="004F1B12" w:rsidRDefault="0057674F">
                  <w:pPr>
                    <w:rPr>
                      <w:color w:val="000000" w:themeColor="text1"/>
                    </w:rPr>
                  </w:pPr>
                  <w:r w:rsidRPr="004F1B12">
                    <w:rPr>
                      <w:rFonts w:ascii="仿宋_GB2312" w:eastAsia="仿宋_GB2312" w:cs="仿宋_GB2312"/>
                      <w:color w:val="000000" w:themeColor="text1"/>
                      <w:sz w:val="24"/>
                    </w:rPr>
                    <w:t>8</w:t>
                  </w:r>
                  <w:r w:rsidRPr="004F1B12">
                    <w:rPr>
                      <w:rFonts w:ascii="仿宋_GB2312" w:eastAsia="仿宋_GB2312" w:cs="仿宋_GB2312" w:hint="eastAsia"/>
                      <w:color w:val="000000" w:themeColor="text1"/>
                      <w:sz w:val="24"/>
                    </w:rPr>
                    <w:t>（</w:t>
                  </w:r>
                  <w:r w:rsidRPr="004F1B12">
                    <w:rPr>
                      <w:rFonts w:ascii="仿宋_GB2312" w:eastAsia="仿宋_GB2312" w:cs="仿宋_GB2312"/>
                      <w:color w:val="000000" w:themeColor="text1"/>
                      <w:sz w:val="24"/>
                    </w:rPr>
                    <w:t>6</w:t>
                  </w:r>
                  <w:r w:rsidRPr="004F1B12">
                    <w:rPr>
                      <w:rFonts w:ascii="仿宋_GB2312" w:eastAsia="仿宋_GB2312" w:cs="仿宋_GB2312" w:hint="eastAsia"/>
                      <w:color w:val="000000" w:themeColor="text1"/>
                      <w:sz w:val="24"/>
                    </w:rPr>
                    <w:t>周）</w:t>
                  </w:r>
                </w:p>
              </w:tc>
              <w:tc>
                <w:tcPr>
                  <w:tcW w:w="788" w:type="dxa"/>
                  <w:shd w:val="clear" w:color="auto" w:fill="auto"/>
                </w:tcPr>
                <w:p w:rsidR="006478E6" w:rsidRPr="004F1B12" w:rsidRDefault="0057674F">
                  <w:pPr>
                    <w:adjustRightInd w:val="0"/>
                    <w:snapToGrid w:val="0"/>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7</w:t>
                  </w:r>
                </w:p>
              </w:tc>
              <w:tc>
                <w:tcPr>
                  <w:tcW w:w="696" w:type="dxa"/>
                  <w:shd w:val="clear" w:color="auto" w:fill="auto"/>
                </w:tcPr>
                <w:p w:rsidR="006478E6" w:rsidRPr="004F1B12" w:rsidRDefault="0057674F">
                  <w:pPr>
                    <w:adjustRightInd w:val="0"/>
                    <w:snapToGrid w:val="0"/>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1</w:t>
                  </w:r>
                  <w:r w:rsidRPr="004F1B12">
                    <w:rPr>
                      <w:rFonts w:ascii="仿宋_GB2312" w:eastAsia="仿宋_GB2312" w:cs="仿宋_GB2312"/>
                      <w:color w:val="000000" w:themeColor="text1"/>
                      <w:sz w:val="24"/>
                    </w:rPr>
                    <w:t>.5</w:t>
                  </w:r>
                </w:p>
              </w:tc>
              <w:tc>
                <w:tcPr>
                  <w:tcW w:w="822"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c>
                <w:tcPr>
                  <w:tcW w:w="954"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r>
            <w:tr w:rsidR="004F1B12" w:rsidRPr="004F1B12">
              <w:trPr>
                <w:trHeight w:val="280"/>
                <w:jc w:val="center"/>
              </w:trPr>
              <w:tc>
                <w:tcPr>
                  <w:tcW w:w="1694" w:type="dxa"/>
                  <w:vMerge/>
                  <w:shd w:val="clear" w:color="auto" w:fill="auto"/>
                </w:tcPr>
                <w:p w:rsidR="006478E6" w:rsidRPr="004F1B12" w:rsidRDefault="006478E6">
                  <w:pPr>
                    <w:adjustRightInd w:val="0"/>
                    <w:snapToGrid w:val="0"/>
                    <w:spacing w:line="360" w:lineRule="auto"/>
                    <w:rPr>
                      <w:rFonts w:ascii="仿宋_GB2312" w:eastAsia="仿宋_GB2312" w:cs="仿宋_GB2312"/>
                      <w:color w:val="000000" w:themeColor="text1"/>
                      <w:sz w:val="24"/>
                    </w:rPr>
                  </w:pPr>
                </w:p>
              </w:tc>
              <w:tc>
                <w:tcPr>
                  <w:tcW w:w="2587" w:type="dxa"/>
                  <w:shd w:val="clear" w:color="auto" w:fill="auto"/>
                </w:tcPr>
                <w:p w:rsidR="006478E6" w:rsidRPr="004F1B12" w:rsidRDefault="0057674F">
                  <w:pPr>
                    <w:rPr>
                      <w:color w:val="000000" w:themeColor="text1"/>
                      <w:lang w:eastAsia="zh-CN"/>
                    </w:rPr>
                  </w:pPr>
                  <w:r w:rsidRPr="004F1B12">
                    <w:rPr>
                      <w:rFonts w:ascii="仿宋_GB2312" w:eastAsia="仿宋_GB2312" w:cs="仿宋_GB2312" w:hint="eastAsia"/>
                      <w:color w:val="000000" w:themeColor="text1"/>
                      <w:szCs w:val="21"/>
                      <w:lang w:eastAsia="zh-CN"/>
                    </w:rPr>
                    <w:t>B2医院大数据管理系统</w:t>
                  </w:r>
                </w:p>
              </w:tc>
              <w:tc>
                <w:tcPr>
                  <w:tcW w:w="1053" w:type="dxa"/>
                  <w:shd w:val="clear" w:color="auto" w:fill="auto"/>
                </w:tcPr>
                <w:p w:rsidR="006478E6" w:rsidRPr="004F1B12" w:rsidRDefault="0057674F">
                  <w:pPr>
                    <w:rPr>
                      <w:color w:val="000000" w:themeColor="text1"/>
                    </w:rPr>
                  </w:pPr>
                  <w:r w:rsidRPr="004F1B12">
                    <w:rPr>
                      <w:rFonts w:ascii="仿宋_GB2312" w:eastAsia="仿宋_GB2312" w:cs="仿宋_GB2312"/>
                      <w:color w:val="000000" w:themeColor="text1"/>
                      <w:sz w:val="24"/>
                    </w:rPr>
                    <w:t>8</w:t>
                  </w:r>
                  <w:r w:rsidRPr="004F1B12">
                    <w:rPr>
                      <w:rFonts w:ascii="仿宋_GB2312" w:eastAsia="仿宋_GB2312" w:cs="仿宋_GB2312" w:hint="eastAsia"/>
                      <w:color w:val="000000" w:themeColor="text1"/>
                      <w:sz w:val="24"/>
                    </w:rPr>
                    <w:t>（</w:t>
                  </w:r>
                  <w:r w:rsidRPr="004F1B12">
                    <w:rPr>
                      <w:rFonts w:ascii="仿宋_GB2312" w:eastAsia="仿宋_GB2312" w:cs="仿宋_GB2312"/>
                      <w:color w:val="000000" w:themeColor="text1"/>
                      <w:sz w:val="24"/>
                    </w:rPr>
                    <w:t>6</w:t>
                  </w:r>
                  <w:r w:rsidRPr="004F1B12">
                    <w:rPr>
                      <w:rFonts w:ascii="仿宋_GB2312" w:eastAsia="仿宋_GB2312" w:cs="仿宋_GB2312" w:hint="eastAsia"/>
                      <w:color w:val="000000" w:themeColor="text1"/>
                      <w:sz w:val="24"/>
                    </w:rPr>
                    <w:t>周）</w:t>
                  </w:r>
                </w:p>
              </w:tc>
              <w:tc>
                <w:tcPr>
                  <w:tcW w:w="788" w:type="dxa"/>
                  <w:shd w:val="clear" w:color="auto" w:fill="auto"/>
                </w:tcPr>
                <w:p w:rsidR="006478E6" w:rsidRPr="004F1B12" w:rsidRDefault="0057674F">
                  <w:pPr>
                    <w:adjustRightInd w:val="0"/>
                    <w:snapToGrid w:val="0"/>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7</w:t>
                  </w:r>
                </w:p>
              </w:tc>
              <w:tc>
                <w:tcPr>
                  <w:tcW w:w="696" w:type="dxa"/>
                  <w:shd w:val="clear" w:color="auto" w:fill="auto"/>
                </w:tcPr>
                <w:p w:rsidR="006478E6" w:rsidRPr="004F1B12" w:rsidRDefault="0057674F">
                  <w:pPr>
                    <w:adjustRightInd w:val="0"/>
                    <w:snapToGrid w:val="0"/>
                    <w:rPr>
                      <w:rFonts w:ascii="仿宋_GB2312" w:eastAsia="仿宋_GB2312" w:cs="仿宋_GB2312"/>
                      <w:color w:val="000000" w:themeColor="text1"/>
                      <w:sz w:val="24"/>
                    </w:rPr>
                  </w:pPr>
                  <w:r w:rsidRPr="004F1B12">
                    <w:rPr>
                      <w:rFonts w:ascii="仿宋_GB2312" w:eastAsia="仿宋_GB2312" w:cs="仿宋_GB2312" w:hint="eastAsia"/>
                      <w:color w:val="000000" w:themeColor="text1"/>
                      <w:sz w:val="24"/>
                    </w:rPr>
                    <w:t>1</w:t>
                  </w:r>
                  <w:r w:rsidRPr="004F1B12">
                    <w:rPr>
                      <w:rFonts w:ascii="仿宋_GB2312" w:eastAsia="仿宋_GB2312" w:cs="仿宋_GB2312"/>
                      <w:color w:val="000000" w:themeColor="text1"/>
                      <w:sz w:val="24"/>
                    </w:rPr>
                    <w:t>.5</w:t>
                  </w:r>
                </w:p>
              </w:tc>
              <w:tc>
                <w:tcPr>
                  <w:tcW w:w="822"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c>
                <w:tcPr>
                  <w:tcW w:w="954" w:type="dxa"/>
                  <w:vMerge/>
                  <w:shd w:val="clear" w:color="auto" w:fill="auto"/>
                </w:tcPr>
                <w:p w:rsidR="006478E6" w:rsidRPr="004F1B12" w:rsidRDefault="006478E6">
                  <w:pPr>
                    <w:adjustRightInd w:val="0"/>
                    <w:snapToGrid w:val="0"/>
                    <w:spacing w:line="360" w:lineRule="auto"/>
                    <w:rPr>
                      <w:rFonts w:eastAsia="仿宋_GB2312"/>
                      <w:color w:val="000000" w:themeColor="text1"/>
                      <w:sz w:val="24"/>
                    </w:rPr>
                  </w:pPr>
                </w:p>
              </w:tc>
            </w:tr>
          </w:tbl>
          <w:p w:rsidR="006478E6" w:rsidRPr="004F1B12" w:rsidRDefault="006478E6">
            <w:pPr>
              <w:adjustRightInd w:val="0"/>
              <w:snapToGrid w:val="0"/>
              <w:spacing w:line="360" w:lineRule="auto"/>
              <w:ind w:firstLineChars="200" w:firstLine="480"/>
              <w:rPr>
                <w:rFonts w:ascii="仿宋_GB2312" w:eastAsia="仿宋_GB2312" w:cs="仿宋_GB2312"/>
                <w:color w:val="000000" w:themeColor="text1"/>
                <w:sz w:val="24"/>
              </w:rPr>
            </w:pPr>
          </w:p>
          <w:p w:rsidR="006478E6" w:rsidRPr="004F1B12" w:rsidRDefault="006478E6">
            <w:pPr>
              <w:rPr>
                <w:rFonts w:eastAsia="仿宋_GB2312"/>
                <w:color w:val="000000" w:themeColor="text1"/>
                <w:sz w:val="32"/>
              </w:rPr>
            </w:pPr>
          </w:p>
          <w:p w:rsidR="006478E6" w:rsidRPr="004F1B12" w:rsidRDefault="006478E6">
            <w:pPr>
              <w:rPr>
                <w:rFonts w:eastAsia="仿宋_GB2312"/>
                <w:color w:val="000000" w:themeColor="text1"/>
                <w:sz w:val="32"/>
              </w:rPr>
            </w:pPr>
          </w:p>
          <w:p w:rsidR="006478E6" w:rsidRPr="004F1B12" w:rsidRDefault="006478E6">
            <w:pPr>
              <w:rPr>
                <w:rFonts w:eastAsia="仿宋_GB2312"/>
                <w:color w:val="000000" w:themeColor="text1"/>
                <w:sz w:val="32"/>
              </w:rPr>
            </w:pPr>
          </w:p>
        </w:tc>
      </w:tr>
    </w:tbl>
    <w:p w:rsidR="006478E6" w:rsidRPr="004F1B12" w:rsidRDefault="006478E6">
      <w:pPr>
        <w:spacing w:before="3"/>
        <w:rPr>
          <w:color w:val="000000" w:themeColor="text1"/>
          <w:sz w:val="24"/>
          <w:lang w:eastAsia="zh-CN"/>
        </w:rPr>
      </w:pPr>
    </w:p>
    <w:p w:rsidR="006478E6" w:rsidRPr="004F1B12" w:rsidRDefault="006478E6">
      <w:pPr>
        <w:spacing w:line="242" w:lineRule="auto"/>
        <w:rPr>
          <w:color w:val="000000" w:themeColor="text1"/>
          <w:sz w:val="24"/>
          <w:lang w:eastAsia="zh-CN"/>
        </w:rPr>
        <w:sectPr w:rsidR="006478E6" w:rsidRPr="004F1B12">
          <w:headerReference w:type="default" r:id="rId18"/>
          <w:pgSz w:w="11910" w:h="16840"/>
          <w:pgMar w:top="1680" w:right="660" w:bottom="280" w:left="1200" w:header="1327" w:footer="0" w:gutter="0"/>
          <w:cols w:space="720"/>
        </w:sectPr>
      </w:pPr>
    </w:p>
    <w:p w:rsidR="006478E6" w:rsidRPr="004F1B12" w:rsidRDefault="006478E6">
      <w:pPr>
        <w:pStyle w:val="a3"/>
        <w:rPr>
          <w:rFonts w:ascii="Times New Roman"/>
          <w:color w:val="000000" w:themeColor="text1"/>
          <w:sz w:val="20"/>
          <w:lang w:eastAsia="zh-CN"/>
        </w:rPr>
      </w:pPr>
    </w:p>
    <w:p w:rsidR="006478E6" w:rsidRPr="004F1B12" w:rsidRDefault="006478E6">
      <w:pPr>
        <w:spacing w:before="67"/>
        <w:ind w:left="218"/>
        <w:rPr>
          <w:color w:val="000000" w:themeColor="text1"/>
          <w:sz w:val="24"/>
          <w:lang w:eastAsia="zh-CN"/>
        </w:rPr>
      </w:pPr>
    </w:p>
    <w:sectPr w:rsidR="006478E6" w:rsidRPr="004F1B12">
      <w:headerReference w:type="default" r:id="rId19"/>
      <w:pgSz w:w="11910" w:h="16840"/>
      <w:pgMar w:top="1680" w:right="660" w:bottom="280" w:left="1200" w:header="13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B90" w:rsidRDefault="0057674F">
      <w:r>
        <w:separator/>
      </w:r>
    </w:p>
  </w:endnote>
  <w:endnote w:type="continuationSeparator" w:id="0">
    <w:p w:rsidR="00336B90" w:rsidRDefault="00576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B90" w:rsidRDefault="0057674F">
      <w:r>
        <w:separator/>
      </w:r>
    </w:p>
  </w:footnote>
  <w:footnote w:type="continuationSeparator" w:id="0">
    <w:p w:rsidR="00336B90" w:rsidRDefault="00576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8E6" w:rsidRDefault="00396A2A">
    <w:pPr>
      <w:pStyle w:val="a3"/>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204.35pt;margin-top:69.45pt;width:200.8pt;height:20pt;z-index:-253510656;mso-position-horizontal-relative:page;mso-position-vertical-relative:page;mso-width-relative:page;mso-height-relative:page" filled="f" stroked="f">
          <v:textbox inset="0,0,0,0">
            <w:txbxContent>
              <w:p w:rsidR="006478E6" w:rsidRDefault="0057674F">
                <w:pPr>
                  <w:spacing w:line="400" w:lineRule="exact"/>
                  <w:ind w:left="20"/>
                  <w:rPr>
                    <w:rFonts w:ascii="黑体" w:eastAsia="黑体"/>
                    <w:b/>
                    <w:sz w:val="36"/>
                  </w:rPr>
                </w:pPr>
                <w:r>
                  <w:rPr>
                    <w:rFonts w:ascii="黑体" w:eastAsia="黑体" w:hint="eastAsia"/>
                    <w:b/>
                    <w:sz w:val="36"/>
                  </w:rPr>
                  <w:t>3.申报专业人才需求情况</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8E6" w:rsidRDefault="00396A2A">
    <w:pPr>
      <w:pStyle w:val="a3"/>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204.75pt;margin-top:69.45pt;width:200.05pt;height:20pt;z-index:-253509632;mso-position-horizontal-relative:page;mso-position-vertical-relative:page;mso-width-relative:page;mso-height-relative:page" filled="f" stroked="f">
          <v:textbox inset="0,0,0,0">
            <w:txbxContent>
              <w:p w:rsidR="006478E6" w:rsidRDefault="0057674F">
                <w:pPr>
                  <w:pStyle w:val="a3"/>
                  <w:spacing w:line="400" w:lineRule="exact"/>
                  <w:ind w:left="20"/>
                </w:pPr>
                <w:r>
                  <w:t>4.教师及课程基本情况表</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8E6" w:rsidRDefault="00396A2A">
    <w:pPr>
      <w:pStyle w:val="a3"/>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213.75pt;margin-top:69.45pt;width:182pt;height:20pt;z-index:-253508608;mso-position-horizontal-relative:page;mso-position-vertical-relative:page;mso-width-relative:page;mso-height-relative:page" filled="f" stroked="f">
          <v:textbox inset="0,0,0,0">
            <w:txbxContent>
              <w:p w:rsidR="006478E6" w:rsidRDefault="0057674F">
                <w:pPr>
                  <w:pStyle w:val="a3"/>
                  <w:spacing w:line="400" w:lineRule="exact"/>
                  <w:ind w:left="20"/>
                </w:pPr>
                <w:r>
                  <w:t>5.专业主要带头人简介</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8E6" w:rsidRDefault="00396A2A">
    <w:pPr>
      <w:pStyle w:val="a3"/>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31.75pt;margin-top:69.45pt;width:146pt;height:20pt;z-index:-253507584;mso-position-horizontal-relative:page;mso-position-vertical-relative:page;mso-width-relative:page;mso-height-relative:page" filled="f" stroked="f">
          <v:textbox inset="0,0,0,0">
            <w:txbxContent>
              <w:p w:rsidR="006478E6" w:rsidRDefault="0057674F">
                <w:pPr>
                  <w:pStyle w:val="a3"/>
                  <w:spacing w:line="400" w:lineRule="exact"/>
                  <w:ind w:left="20"/>
                </w:pPr>
                <w:r>
                  <w:t>6.教学条件情况表</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8E6" w:rsidRDefault="00396A2A">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186.75pt;margin-top:69.45pt;width:236pt;height:20pt;z-index:-253506560;mso-position-horizontal-relative:page;mso-position-vertical-relative:page;mso-width-relative:page;mso-height-relative:page" filled="f" stroked="f">
          <v:textbox inset="0,0,0,0">
            <w:txbxContent>
              <w:p w:rsidR="006478E6" w:rsidRDefault="0057674F">
                <w:pPr>
                  <w:pStyle w:val="a3"/>
                  <w:spacing w:line="400" w:lineRule="exact"/>
                  <w:ind w:left="20"/>
                  <w:rPr>
                    <w:lang w:eastAsia="zh-CN"/>
                  </w:rPr>
                </w:pPr>
                <w:r>
                  <w:rPr>
                    <w:lang w:eastAsia="zh-CN"/>
                  </w:rPr>
                  <w:t>7.申请增设专业的理由和基础</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8E6" w:rsidRDefault="00396A2A">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186.75pt;margin-top:65.35pt;width:236pt;height:20pt;z-index:-253505536;mso-position-horizontal-relative:page;mso-position-vertical-relative:page;mso-width-relative:page;mso-height-relative:page" filled="f" stroked="f">
          <v:textbox inset="0,0,0,0">
            <w:txbxContent>
              <w:p w:rsidR="006478E6" w:rsidRDefault="0057674F">
                <w:pPr>
                  <w:pStyle w:val="a3"/>
                  <w:spacing w:line="400" w:lineRule="exact"/>
                  <w:ind w:left="20"/>
                  <w:rPr>
                    <w:lang w:eastAsia="zh-CN"/>
                  </w:rPr>
                </w:pPr>
                <w:r>
                  <w:rPr>
                    <w:lang w:eastAsia="zh-CN"/>
                  </w:rPr>
                  <w:t>8.申请增设专业人才培养方案</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8E6" w:rsidRDefault="00396A2A">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158.25pt;margin-top:65pt;width:299.05pt;height:20pt;z-index:-253503488;mso-position-horizontal-relative:page;mso-position-vertical-relative:page;mso-width-relative:page;mso-height-relative:page" filled="f" stroked="f">
          <v:textbox inset="0,0,0,0">
            <w:txbxContent>
              <w:p w:rsidR="006478E6" w:rsidRDefault="006478E6">
                <w:pPr>
                  <w:pStyle w:val="a3"/>
                  <w:spacing w:line="400" w:lineRule="exact"/>
                  <w:ind w:left="20"/>
                  <w:rPr>
                    <w:lang w:eastAsia="zh-CN"/>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38A6"/>
    <w:multiLevelType w:val="multilevel"/>
    <w:tmpl w:val="115638A6"/>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1AAA2066"/>
    <w:multiLevelType w:val="multilevel"/>
    <w:tmpl w:val="1AAA2066"/>
    <w:lvl w:ilvl="0">
      <w:start w:val="4"/>
      <w:numFmt w:val="decimal"/>
      <w:lvlText w:val="%1"/>
      <w:lvlJc w:val="left"/>
      <w:pPr>
        <w:ind w:left="713" w:hanging="495"/>
      </w:pPr>
      <w:rPr>
        <w:rFonts w:hint="default"/>
        <w:lang w:val="zh-CN" w:eastAsia="zh-CN" w:bidi="zh-CN"/>
      </w:rPr>
    </w:lvl>
    <w:lvl w:ilvl="1">
      <w:start w:val="1"/>
      <w:numFmt w:val="decimal"/>
      <w:lvlText w:val="%1.%2"/>
      <w:lvlJc w:val="left"/>
      <w:pPr>
        <w:ind w:left="713" w:hanging="495"/>
      </w:pPr>
      <w:rPr>
        <w:rFonts w:ascii="Microsoft JhengHei" w:eastAsia="Microsoft JhengHei" w:hAnsi="Microsoft JhengHei" w:cs="Microsoft JhengHei" w:hint="default"/>
        <w:b/>
        <w:bCs/>
        <w:spacing w:val="0"/>
        <w:w w:val="104"/>
        <w:sz w:val="28"/>
        <w:szCs w:val="28"/>
        <w:lang w:val="zh-CN" w:eastAsia="zh-CN" w:bidi="zh-CN"/>
      </w:rPr>
    </w:lvl>
    <w:lvl w:ilvl="2">
      <w:numFmt w:val="bullet"/>
      <w:lvlText w:val="•"/>
      <w:lvlJc w:val="left"/>
      <w:pPr>
        <w:ind w:left="2585" w:hanging="495"/>
      </w:pPr>
      <w:rPr>
        <w:rFonts w:hint="default"/>
        <w:lang w:val="zh-CN" w:eastAsia="zh-CN" w:bidi="zh-CN"/>
      </w:rPr>
    </w:lvl>
    <w:lvl w:ilvl="3">
      <w:numFmt w:val="bullet"/>
      <w:lvlText w:val="•"/>
      <w:lvlJc w:val="left"/>
      <w:pPr>
        <w:ind w:left="3517" w:hanging="495"/>
      </w:pPr>
      <w:rPr>
        <w:rFonts w:hint="default"/>
        <w:lang w:val="zh-CN" w:eastAsia="zh-CN" w:bidi="zh-CN"/>
      </w:rPr>
    </w:lvl>
    <w:lvl w:ilvl="4">
      <w:numFmt w:val="bullet"/>
      <w:lvlText w:val="•"/>
      <w:lvlJc w:val="left"/>
      <w:pPr>
        <w:ind w:left="4450" w:hanging="495"/>
      </w:pPr>
      <w:rPr>
        <w:rFonts w:hint="default"/>
        <w:lang w:val="zh-CN" w:eastAsia="zh-CN" w:bidi="zh-CN"/>
      </w:rPr>
    </w:lvl>
    <w:lvl w:ilvl="5">
      <w:numFmt w:val="bullet"/>
      <w:lvlText w:val="•"/>
      <w:lvlJc w:val="left"/>
      <w:pPr>
        <w:ind w:left="5383" w:hanging="495"/>
      </w:pPr>
      <w:rPr>
        <w:rFonts w:hint="default"/>
        <w:lang w:val="zh-CN" w:eastAsia="zh-CN" w:bidi="zh-CN"/>
      </w:rPr>
    </w:lvl>
    <w:lvl w:ilvl="6">
      <w:numFmt w:val="bullet"/>
      <w:lvlText w:val="•"/>
      <w:lvlJc w:val="left"/>
      <w:pPr>
        <w:ind w:left="6315" w:hanging="495"/>
      </w:pPr>
      <w:rPr>
        <w:rFonts w:hint="default"/>
        <w:lang w:val="zh-CN" w:eastAsia="zh-CN" w:bidi="zh-CN"/>
      </w:rPr>
    </w:lvl>
    <w:lvl w:ilvl="7">
      <w:numFmt w:val="bullet"/>
      <w:lvlText w:val="•"/>
      <w:lvlJc w:val="left"/>
      <w:pPr>
        <w:ind w:left="7248" w:hanging="495"/>
      </w:pPr>
      <w:rPr>
        <w:rFonts w:hint="default"/>
        <w:lang w:val="zh-CN" w:eastAsia="zh-CN" w:bidi="zh-CN"/>
      </w:rPr>
    </w:lvl>
    <w:lvl w:ilvl="8">
      <w:numFmt w:val="bullet"/>
      <w:lvlText w:val="•"/>
      <w:lvlJc w:val="left"/>
      <w:pPr>
        <w:ind w:left="8181" w:hanging="495"/>
      </w:pPr>
      <w:rPr>
        <w:rFonts w:hint="default"/>
        <w:lang w:val="zh-CN" w:eastAsia="zh-CN" w:bidi="zh-CN"/>
      </w:rPr>
    </w:lvl>
  </w:abstractNum>
  <w:abstractNum w:abstractNumId="2">
    <w:nsid w:val="44AF1EFC"/>
    <w:multiLevelType w:val="multilevel"/>
    <w:tmpl w:val="44AF1EFC"/>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D903224"/>
    <w:multiLevelType w:val="multilevel"/>
    <w:tmpl w:val="5D903224"/>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10"/>
  <w:displayHorizontalDrawingGridEvery w:val="2"/>
  <w:characterSpacingControl w:val="doNotCompress"/>
  <w:hdrShapeDefaults>
    <o:shapedefaults v:ext="edit" spidmax="2064" fillcolor="white">
      <v:fill color="white"/>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1542B3"/>
    <w:rsid w:val="00017055"/>
    <w:rsid w:val="00020F0E"/>
    <w:rsid w:val="00022889"/>
    <w:rsid w:val="000236FC"/>
    <w:rsid w:val="000304F5"/>
    <w:rsid w:val="0003652F"/>
    <w:rsid w:val="00042524"/>
    <w:rsid w:val="000433D7"/>
    <w:rsid w:val="00056814"/>
    <w:rsid w:val="00066D1D"/>
    <w:rsid w:val="00071926"/>
    <w:rsid w:val="0007546A"/>
    <w:rsid w:val="000B212D"/>
    <w:rsid w:val="000C7344"/>
    <w:rsid w:val="000D3313"/>
    <w:rsid w:val="000D4DDE"/>
    <w:rsid w:val="000E0A52"/>
    <w:rsid w:val="000E0E46"/>
    <w:rsid w:val="001008A1"/>
    <w:rsid w:val="00103850"/>
    <w:rsid w:val="0012195A"/>
    <w:rsid w:val="00132154"/>
    <w:rsid w:val="001400C6"/>
    <w:rsid w:val="0014102F"/>
    <w:rsid w:val="001472A5"/>
    <w:rsid w:val="00147D65"/>
    <w:rsid w:val="00153885"/>
    <w:rsid w:val="001542B3"/>
    <w:rsid w:val="00161FBC"/>
    <w:rsid w:val="001717DD"/>
    <w:rsid w:val="00192354"/>
    <w:rsid w:val="001A175F"/>
    <w:rsid w:val="001A4FC7"/>
    <w:rsid w:val="001B22BC"/>
    <w:rsid w:val="001B502F"/>
    <w:rsid w:val="001B640B"/>
    <w:rsid w:val="001C0BAB"/>
    <w:rsid w:val="001E0DCD"/>
    <w:rsid w:val="001E5B88"/>
    <w:rsid w:val="001F1E2D"/>
    <w:rsid w:val="0020596E"/>
    <w:rsid w:val="002060BC"/>
    <w:rsid w:val="00206AAD"/>
    <w:rsid w:val="00216FC0"/>
    <w:rsid w:val="002277BE"/>
    <w:rsid w:val="00231716"/>
    <w:rsid w:val="002338CA"/>
    <w:rsid w:val="002414B7"/>
    <w:rsid w:val="00242856"/>
    <w:rsid w:val="00246540"/>
    <w:rsid w:val="002477DF"/>
    <w:rsid w:val="00247F45"/>
    <w:rsid w:val="002515B7"/>
    <w:rsid w:val="00266E54"/>
    <w:rsid w:val="00270DC7"/>
    <w:rsid w:val="00271C81"/>
    <w:rsid w:val="002750C3"/>
    <w:rsid w:val="002773EB"/>
    <w:rsid w:val="0028006D"/>
    <w:rsid w:val="002855AF"/>
    <w:rsid w:val="002A1A5C"/>
    <w:rsid w:val="002B75DB"/>
    <w:rsid w:val="002C4785"/>
    <w:rsid w:val="002C7058"/>
    <w:rsid w:val="002C7650"/>
    <w:rsid w:val="002C78DC"/>
    <w:rsid w:val="002D0991"/>
    <w:rsid w:val="002D7ED3"/>
    <w:rsid w:val="003359CB"/>
    <w:rsid w:val="00335A57"/>
    <w:rsid w:val="00336B90"/>
    <w:rsid w:val="00347D28"/>
    <w:rsid w:val="00391A96"/>
    <w:rsid w:val="00395801"/>
    <w:rsid w:val="00396A2A"/>
    <w:rsid w:val="003B2971"/>
    <w:rsid w:val="003C0F0F"/>
    <w:rsid w:val="003F23A8"/>
    <w:rsid w:val="003F6C51"/>
    <w:rsid w:val="0040412A"/>
    <w:rsid w:val="0040758E"/>
    <w:rsid w:val="0041572C"/>
    <w:rsid w:val="00423B03"/>
    <w:rsid w:val="00430AC6"/>
    <w:rsid w:val="00462B6F"/>
    <w:rsid w:val="0047379F"/>
    <w:rsid w:val="00475206"/>
    <w:rsid w:val="004A5FA7"/>
    <w:rsid w:val="004B2B47"/>
    <w:rsid w:val="004B359A"/>
    <w:rsid w:val="004D03C1"/>
    <w:rsid w:val="004F1B12"/>
    <w:rsid w:val="005122DF"/>
    <w:rsid w:val="00523FE4"/>
    <w:rsid w:val="00526F52"/>
    <w:rsid w:val="00534C37"/>
    <w:rsid w:val="00535F45"/>
    <w:rsid w:val="0054216F"/>
    <w:rsid w:val="005663CD"/>
    <w:rsid w:val="00571FEE"/>
    <w:rsid w:val="005734C8"/>
    <w:rsid w:val="0057644F"/>
    <w:rsid w:val="0057674F"/>
    <w:rsid w:val="00593B27"/>
    <w:rsid w:val="005A2978"/>
    <w:rsid w:val="005C479E"/>
    <w:rsid w:val="005C741C"/>
    <w:rsid w:val="005E5FC2"/>
    <w:rsid w:val="005E7360"/>
    <w:rsid w:val="006044CE"/>
    <w:rsid w:val="00606A1F"/>
    <w:rsid w:val="00607D1D"/>
    <w:rsid w:val="00612D21"/>
    <w:rsid w:val="00615D2D"/>
    <w:rsid w:val="00617F13"/>
    <w:rsid w:val="0062449A"/>
    <w:rsid w:val="00635D0C"/>
    <w:rsid w:val="00640C0F"/>
    <w:rsid w:val="006430EA"/>
    <w:rsid w:val="006478E6"/>
    <w:rsid w:val="00662189"/>
    <w:rsid w:val="006826BE"/>
    <w:rsid w:val="0068613D"/>
    <w:rsid w:val="006C44DE"/>
    <w:rsid w:val="006D7F90"/>
    <w:rsid w:val="006E4618"/>
    <w:rsid w:val="006E76C6"/>
    <w:rsid w:val="006F2659"/>
    <w:rsid w:val="006F7685"/>
    <w:rsid w:val="007041C7"/>
    <w:rsid w:val="00713BC8"/>
    <w:rsid w:val="007265F4"/>
    <w:rsid w:val="00742AE9"/>
    <w:rsid w:val="00744AAB"/>
    <w:rsid w:val="00754B21"/>
    <w:rsid w:val="00764232"/>
    <w:rsid w:val="00777476"/>
    <w:rsid w:val="00784E10"/>
    <w:rsid w:val="00793924"/>
    <w:rsid w:val="007941B5"/>
    <w:rsid w:val="007B00B0"/>
    <w:rsid w:val="007B3741"/>
    <w:rsid w:val="007E4C37"/>
    <w:rsid w:val="00804CA1"/>
    <w:rsid w:val="00884692"/>
    <w:rsid w:val="008C392F"/>
    <w:rsid w:val="008D2A09"/>
    <w:rsid w:val="00955E08"/>
    <w:rsid w:val="00960382"/>
    <w:rsid w:val="00985FB6"/>
    <w:rsid w:val="00987509"/>
    <w:rsid w:val="00990996"/>
    <w:rsid w:val="009B5B2A"/>
    <w:rsid w:val="009C6186"/>
    <w:rsid w:val="009C7948"/>
    <w:rsid w:val="009E79EC"/>
    <w:rsid w:val="009F1F1A"/>
    <w:rsid w:val="009F26BA"/>
    <w:rsid w:val="00A011CF"/>
    <w:rsid w:val="00A01AD6"/>
    <w:rsid w:val="00A02203"/>
    <w:rsid w:val="00A063EA"/>
    <w:rsid w:val="00A12668"/>
    <w:rsid w:val="00A37FCD"/>
    <w:rsid w:val="00A430D6"/>
    <w:rsid w:val="00A56A8A"/>
    <w:rsid w:val="00A84991"/>
    <w:rsid w:val="00A86A51"/>
    <w:rsid w:val="00A91511"/>
    <w:rsid w:val="00A92E82"/>
    <w:rsid w:val="00A96E37"/>
    <w:rsid w:val="00AA0C5A"/>
    <w:rsid w:val="00AA54A7"/>
    <w:rsid w:val="00AA758D"/>
    <w:rsid w:val="00AB0D00"/>
    <w:rsid w:val="00AB10B6"/>
    <w:rsid w:val="00AC6385"/>
    <w:rsid w:val="00AC667D"/>
    <w:rsid w:val="00AD355F"/>
    <w:rsid w:val="00AE5CE5"/>
    <w:rsid w:val="00AF7C42"/>
    <w:rsid w:val="00B03C0F"/>
    <w:rsid w:val="00B03D7E"/>
    <w:rsid w:val="00B050BD"/>
    <w:rsid w:val="00B0593C"/>
    <w:rsid w:val="00B164D1"/>
    <w:rsid w:val="00B352A9"/>
    <w:rsid w:val="00B43CAB"/>
    <w:rsid w:val="00B46183"/>
    <w:rsid w:val="00B52484"/>
    <w:rsid w:val="00B622F5"/>
    <w:rsid w:val="00B83F6C"/>
    <w:rsid w:val="00B849C9"/>
    <w:rsid w:val="00BA7FB5"/>
    <w:rsid w:val="00BB5623"/>
    <w:rsid w:val="00BD205F"/>
    <w:rsid w:val="00BD4861"/>
    <w:rsid w:val="00BE68F0"/>
    <w:rsid w:val="00BE76DE"/>
    <w:rsid w:val="00BF0DDB"/>
    <w:rsid w:val="00BF3C34"/>
    <w:rsid w:val="00BF4826"/>
    <w:rsid w:val="00C0494E"/>
    <w:rsid w:val="00C10049"/>
    <w:rsid w:val="00C102FC"/>
    <w:rsid w:val="00C34C94"/>
    <w:rsid w:val="00C66C99"/>
    <w:rsid w:val="00C73B9D"/>
    <w:rsid w:val="00CB456F"/>
    <w:rsid w:val="00CB6785"/>
    <w:rsid w:val="00CC62C6"/>
    <w:rsid w:val="00CE422D"/>
    <w:rsid w:val="00CE6E35"/>
    <w:rsid w:val="00CF2A7D"/>
    <w:rsid w:val="00CF7B4B"/>
    <w:rsid w:val="00D06A92"/>
    <w:rsid w:val="00D26327"/>
    <w:rsid w:val="00D319C0"/>
    <w:rsid w:val="00D34464"/>
    <w:rsid w:val="00D45E46"/>
    <w:rsid w:val="00D66A22"/>
    <w:rsid w:val="00D66A9B"/>
    <w:rsid w:val="00D81FC7"/>
    <w:rsid w:val="00D91271"/>
    <w:rsid w:val="00DA3D6A"/>
    <w:rsid w:val="00DA7453"/>
    <w:rsid w:val="00DD44A2"/>
    <w:rsid w:val="00DE6544"/>
    <w:rsid w:val="00E0702D"/>
    <w:rsid w:val="00E65835"/>
    <w:rsid w:val="00E669BB"/>
    <w:rsid w:val="00E7047A"/>
    <w:rsid w:val="00E7716E"/>
    <w:rsid w:val="00E910FB"/>
    <w:rsid w:val="00E942EF"/>
    <w:rsid w:val="00EA422D"/>
    <w:rsid w:val="00ED22BF"/>
    <w:rsid w:val="00ED62CB"/>
    <w:rsid w:val="00EE105A"/>
    <w:rsid w:val="00EF169A"/>
    <w:rsid w:val="00EF2FDF"/>
    <w:rsid w:val="00F02071"/>
    <w:rsid w:val="00F10203"/>
    <w:rsid w:val="00F10505"/>
    <w:rsid w:val="00F12D7C"/>
    <w:rsid w:val="00F37140"/>
    <w:rsid w:val="00F5255F"/>
    <w:rsid w:val="00F71687"/>
    <w:rsid w:val="00F966B6"/>
    <w:rsid w:val="00FB63C2"/>
    <w:rsid w:val="00FC48B1"/>
    <w:rsid w:val="00FC68CC"/>
    <w:rsid w:val="00FE078F"/>
    <w:rsid w:val="00FE6398"/>
    <w:rsid w:val="00FE7ABD"/>
    <w:rsid w:val="00FF2255"/>
    <w:rsid w:val="292A063A"/>
    <w:rsid w:val="30EB5B7F"/>
    <w:rsid w:val="318C7E97"/>
    <w:rsid w:val="31FB749C"/>
    <w:rsid w:val="43953840"/>
    <w:rsid w:val="49371284"/>
    <w:rsid w:val="67E36649"/>
    <w:rsid w:val="6EC55093"/>
    <w:rsid w:val="6F1354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Body Text Indent 2" w:semiHidden="0" w:uiPriority="0" w:unhideWhenUsed="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pPr>
    <w:rPr>
      <w:rFonts w:asciiTheme="minorHAnsi" w:eastAsiaTheme="minorEastAsia" w:hAnsiTheme="minorHAnsi" w:cstheme="minorBidi"/>
      <w:sz w:val="22"/>
      <w:szCs w:val="22"/>
      <w:lang w:eastAsia="en-US"/>
    </w:rPr>
  </w:style>
  <w:style w:type="paragraph" w:styleId="3">
    <w:name w:val="heading 3"/>
    <w:basedOn w:val="a"/>
    <w:next w:val="a"/>
    <w:link w:val="3Char"/>
    <w:uiPriority w:val="9"/>
    <w:qFormat/>
    <w:pPr>
      <w:widowControl/>
      <w:autoSpaceDE/>
      <w:autoSpaceDN/>
      <w:spacing w:before="100" w:beforeAutospacing="1" w:after="100" w:afterAutospacing="1"/>
      <w:outlineLvl w:val="2"/>
    </w:pPr>
    <w:rPr>
      <w:rFonts w:ascii="宋体" w:eastAsia="宋体" w:hAnsi="宋体" w:cs="宋体"/>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rFonts w:ascii="黑体" w:eastAsia="黑体" w:hAnsi="黑体" w:cs="黑体"/>
      <w:sz w:val="36"/>
      <w:szCs w:val="36"/>
    </w:rPr>
  </w:style>
  <w:style w:type="paragraph" w:styleId="2">
    <w:name w:val="Body Text Indent 2"/>
    <w:basedOn w:val="a"/>
    <w:link w:val="2Char"/>
    <w:pPr>
      <w:autoSpaceDE/>
      <w:autoSpaceDN/>
      <w:spacing w:after="120" w:line="480" w:lineRule="auto"/>
      <w:ind w:leftChars="200" w:left="420"/>
      <w:jc w:val="both"/>
    </w:pPr>
    <w:rPr>
      <w:rFonts w:ascii="Times New Roman" w:eastAsia="宋体" w:hAnsi="Times New Roman" w:cs="Times New Roman"/>
      <w:kern w:val="2"/>
      <w:sz w:val="21"/>
      <w:szCs w:val="24"/>
      <w:lang w:eastAsia="zh-CN"/>
    </w:rPr>
  </w:style>
  <w:style w:type="paragraph" w:styleId="a4">
    <w:name w:val="Balloon Text"/>
    <w:basedOn w:val="a"/>
    <w:link w:val="Char"/>
    <w:uiPriority w:val="99"/>
    <w:semiHidden/>
    <w:unhideWhenUsed/>
    <w:pPr>
      <w:autoSpaceDE/>
      <w:autoSpaceDN/>
      <w:jc w:val="both"/>
    </w:pPr>
    <w:rPr>
      <w:rFonts w:ascii="Times New Roman" w:eastAsia="宋体" w:hAnsi="Times New Roman" w:cs="Times New Roman"/>
      <w:kern w:val="2"/>
      <w:sz w:val="18"/>
      <w:szCs w:val="18"/>
      <w:lang w:eastAsia="zh-CN"/>
    </w:rPr>
  </w:style>
  <w:style w:type="paragraph" w:styleId="a5">
    <w:name w:val="footer"/>
    <w:basedOn w:val="a"/>
    <w:link w:val="Char1"/>
    <w:unhideWhenUsed/>
    <w:pPr>
      <w:tabs>
        <w:tab w:val="center" w:pos="4153"/>
        <w:tab w:val="right" w:pos="8306"/>
      </w:tabs>
      <w:snapToGrid w:val="0"/>
    </w:pPr>
    <w:rPr>
      <w:sz w:val="18"/>
      <w:szCs w:val="18"/>
    </w:rPr>
  </w:style>
  <w:style w:type="paragraph" w:styleId="a6">
    <w:name w:val="header"/>
    <w:basedOn w:val="a"/>
    <w:link w:val="Char10"/>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widowControl/>
      <w:autoSpaceDE/>
      <w:autoSpaceDN/>
      <w:spacing w:before="100" w:beforeAutospacing="1" w:after="100" w:afterAutospacing="1"/>
    </w:pPr>
    <w:rPr>
      <w:rFonts w:ascii="宋体" w:eastAsia="宋体" w:hAnsi="宋体" w:cs="宋体"/>
      <w:sz w:val="24"/>
      <w:szCs w:val="24"/>
      <w:lang w:eastAsia="zh-CN"/>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22"/>
    <w:qFormat/>
    <w:rPr>
      <w:b/>
      <w:bCs/>
    </w:rPr>
  </w:style>
  <w:style w:type="character" w:styleId="aa">
    <w:name w:val="Emphasis"/>
    <w:uiPriority w:val="20"/>
    <w:qFormat/>
    <w:rPr>
      <w:i/>
      <w:iCs/>
    </w:rPr>
  </w:style>
  <w:style w:type="character" w:styleId="ab">
    <w:name w:val="Hyperlink"/>
    <w:uiPriority w:val="99"/>
    <w:semiHidden/>
    <w:unhideWhenUsed/>
    <w:rPr>
      <w:color w:val="0000FF"/>
      <w:u w:val="single"/>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c">
    <w:name w:val="List Paragraph"/>
    <w:basedOn w:val="a"/>
    <w:uiPriority w:val="1"/>
    <w:qFormat/>
    <w:pPr>
      <w:spacing w:before="20"/>
      <w:ind w:left="713" w:hanging="496"/>
    </w:pPr>
  </w:style>
  <w:style w:type="paragraph" w:customStyle="1" w:styleId="TableParagraph">
    <w:name w:val="Table Paragraph"/>
    <w:basedOn w:val="a"/>
    <w:uiPriority w:val="1"/>
    <w:qFormat/>
  </w:style>
  <w:style w:type="character" w:customStyle="1" w:styleId="Char10">
    <w:name w:val="页眉 Char1"/>
    <w:basedOn w:val="a0"/>
    <w:link w:val="a6"/>
    <w:uiPriority w:val="99"/>
    <w:rPr>
      <w:rFonts w:asciiTheme="minorHAnsi" w:eastAsiaTheme="minorEastAsia" w:hAnsiTheme="minorHAnsi" w:cstheme="minorBidi"/>
      <w:sz w:val="18"/>
      <w:szCs w:val="18"/>
      <w:lang w:eastAsia="en-US"/>
    </w:rPr>
  </w:style>
  <w:style w:type="character" w:customStyle="1" w:styleId="Char1">
    <w:name w:val="页脚 Char1"/>
    <w:basedOn w:val="a0"/>
    <w:link w:val="a5"/>
    <w:uiPriority w:val="99"/>
    <w:rPr>
      <w:rFonts w:asciiTheme="minorHAnsi" w:eastAsiaTheme="minorEastAsia" w:hAnsiTheme="minorHAnsi" w:cstheme="minorBidi"/>
      <w:sz w:val="18"/>
      <w:szCs w:val="18"/>
      <w:lang w:eastAsia="en-US"/>
    </w:rPr>
  </w:style>
  <w:style w:type="character" w:customStyle="1" w:styleId="3Char">
    <w:name w:val="标题 3 Char"/>
    <w:basedOn w:val="a0"/>
    <w:link w:val="3"/>
    <w:uiPriority w:val="9"/>
    <w:rPr>
      <w:rFonts w:ascii="宋体" w:hAnsi="宋体" w:cs="宋体"/>
      <w:b/>
      <w:bCs/>
      <w:sz w:val="27"/>
      <w:szCs w:val="27"/>
    </w:rPr>
  </w:style>
  <w:style w:type="character" w:customStyle="1" w:styleId="Char0">
    <w:name w:val="页眉 Char"/>
    <w:uiPriority w:val="99"/>
    <w:rPr>
      <w:sz w:val="18"/>
      <w:szCs w:val="18"/>
    </w:rPr>
  </w:style>
  <w:style w:type="character" w:customStyle="1" w:styleId="Char2">
    <w:name w:val="页脚 Char"/>
    <w:rPr>
      <w:sz w:val="18"/>
      <w:szCs w:val="18"/>
    </w:rPr>
  </w:style>
  <w:style w:type="character" w:customStyle="1" w:styleId="2Char">
    <w:name w:val="正文文本缩进 2 Char"/>
    <w:basedOn w:val="a0"/>
    <w:link w:val="2"/>
    <w:rPr>
      <w:rFonts w:ascii="Times New Roman" w:hAnsi="Times New Roman"/>
      <w:kern w:val="2"/>
      <w:sz w:val="21"/>
      <w:szCs w:val="24"/>
    </w:rPr>
  </w:style>
  <w:style w:type="paragraph" w:customStyle="1" w:styleId="Char11">
    <w:name w:val="Char1"/>
    <w:basedOn w:val="a"/>
    <w:semiHidden/>
    <w:pPr>
      <w:autoSpaceDE/>
      <w:autoSpaceDN/>
      <w:jc w:val="both"/>
    </w:pPr>
    <w:rPr>
      <w:rFonts w:ascii="Times New Roman" w:eastAsia="宋体" w:hAnsi="Times New Roman" w:cs="Times New Roman"/>
      <w:kern w:val="2"/>
      <w:sz w:val="21"/>
      <w:szCs w:val="24"/>
      <w:lang w:eastAsia="zh-CN"/>
    </w:rPr>
  </w:style>
  <w:style w:type="character" w:customStyle="1" w:styleId="Char">
    <w:name w:val="批注框文本 Char"/>
    <w:basedOn w:val="a0"/>
    <w:link w:val="a4"/>
    <w:uiPriority w:val="99"/>
    <w:semiHidden/>
    <w:rPr>
      <w:rFonts w:ascii="Times New Roman" w:hAnsi="Times New Roman"/>
      <w:kern w:val="2"/>
      <w:sz w:val="18"/>
      <w:szCs w:val="18"/>
    </w:rPr>
  </w:style>
  <w:style w:type="character" w:customStyle="1" w:styleId="1">
    <w:name w:val="明显参考1"/>
    <w:uiPriority w:val="32"/>
    <w:qFormat/>
    <w:rPr>
      <w:b/>
      <w:bCs/>
      <w:smallCaps/>
      <w:color w:val="4472C4"/>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image" Target="media/image1.png"/><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56"/>
    <customShpInfo spid="_x0000_s2055"/>
    <customShpInfo spid="_x0000_s2054"/>
    <customShpInfo spid="_x0000_s2053"/>
    <customShpInfo spid="_x0000_s2052"/>
    <customShpInfo spid="_x0000_s2051"/>
    <customShpInfo spid="_x0000_s2050"/>
    <customShpInfo spid="_x0000_s2049"/>
    <customShpInfo spid="_x0000_s1034"/>
    <customShpInfo spid="_x0000_s1033"/>
    <customShpInfo spid="_x0000_s1032"/>
    <customShpInfo spid="_x0000_s1031"/>
    <customShpInfo spid="_x0000_s1030"/>
    <customShpInfo spid="_x0000_s1029"/>
    <customShpInfo spid="_x0000_s1028"/>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00E8F8-E126-400F-B8C8-46A9C5865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30</Pages>
  <Words>3063</Words>
  <Characters>17464</Characters>
  <Application>Microsoft Office Word</Application>
  <DocSecurity>0</DocSecurity>
  <Lines>145</Lines>
  <Paragraphs>40</Paragraphs>
  <ScaleCrop>false</ScaleCrop>
  <Company/>
  <LinksUpToDate>false</LinksUpToDate>
  <CharactersWithSpaces>20487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普通高等学校本科专业设置管理规定</dc:title>
  <dc:creator>MC SYSTEM</dc:creator>
  <cp:lastModifiedBy>洪丹丹</cp:lastModifiedBy>
  <cp:revision>238</cp:revision>
  <cp:lastPrinted>2019-07-15T07:12:00Z</cp:lastPrinted>
  <dcterms:created xsi:type="dcterms:W3CDTF">2019-06-25T02:25:00Z</dcterms:created>
  <dcterms:modified xsi:type="dcterms:W3CDTF">2019-07-17T04:57:00Z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Microsoft® Office Word 2007</vt:lpwstr>
  </property>
  <property fmtid="{D5CDD505-2E9C-101B-9397-08002B2CF9AE}" pid="4" name="LastSaved">
    <vt:filetime>2019-06-25T00:00:00Z</vt:filetime>
  </property>
  <property fmtid="{D5CDD505-2E9C-101B-9397-08002B2CF9AE}" pid="5" name="KSOProductBuildVer">
    <vt:lpwstr>2052-11.1.0.8415</vt:lpwstr>
  </property>
</Properties>
</file>